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E4D" w:rsidRDefault="003B22F5" w:rsidP="00BB0077">
      <w:pPr>
        <w:spacing w:after="360"/>
        <w:ind w:left="697" w:right="-2"/>
        <w:rPr>
          <w:rFonts w:ascii="Arial" w:hAnsi="Arial"/>
          <w:b/>
          <w:sz w:val="32"/>
          <w:lang w:val="da-DK"/>
        </w:rPr>
      </w:pPr>
      <w:r>
        <w:rPr>
          <w:rFonts w:ascii="Arial" w:hAnsi="Arial"/>
          <w:b/>
          <w:sz w:val="32"/>
          <w:lang w:val="da-DK"/>
        </w:rPr>
        <w:t xml:space="preserve">secunet to deliver </w:t>
      </w:r>
      <w:r w:rsidR="001C6513">
        <w:rPr>
          <w:rFonts w:ascii="Arial" w:hAnsi="Arial"/>
          <w:b/>
          <w:sz w:val="32"/>
          <w:lang w:val="da-DK"/>
        </w:rPr>
        <w:t xml:space="preserve">cyber security solution </w:t>
      </w:r>
      <w:r>
        <w:rPr>
          <w:rFonts w:ascii="Arial" w:hAnsi="Arial"/>
          <w:b/>
          <w:sz w:val="32"/>
          <w:lang w:val="da-DK"/>
        </w:rPr>
        <w:t>to EEAS</w:t>
      </w:r>
    </w:p>
    <w:p w:rsidR="00A364F8" w:rsidRDefault="00617E4D" w:rsidP="00617E4D">
      <w:pPr>
        <w:spacing w:after="120" w:line="360" w:lineRule="auto"/>
        <w:ind w:left="697"/>
        <w:jc w:val="both"/>
        <w:rPr>
          <w:rFonts w:ascii="Arial" w:hAnsi="Arial"/>
          <w:b/>
          <w:sz w:val="22"/>
          <w:lang w:val="da-DK"/>
        </w:rPr>
      </w:pPr>
      <w:r w:rsidRPr="009C1110">
        <w:rPr>
          <w:rFonts w:ascii="Arial" w:hAnsi="Arial"/>
          <w:b/>
          <w:i/>
          <w:sz w:val="22"/>
          <w:lang w:val="da-DK"/>
        </w:rPr>
        <w:t>[Essen</w:t>
      </w:r>
      <w:r w:rsidR="0056713F">
        <w:rPr>
          <w:rFonts w:ascii="Arial" w:hAnsi="Arial"/>
          <w:b/>
          <w:i/>
          <w:sz w:val="22"/>
          <w:lang w:val="da-DK"/>
        </w:rPr>
        <w:t>/Germany</w:t>
      </w:r>
      <w:r w:rsidRPr="009C1110">
        <w:rPr>
          <w:rFonts w:ascii="Arial" w:hAnsi="Arial"/>
          <w:b/>
          <w:i/>
          <w:sz w:val="22"/>
          <w:lang w:val="da-DK"/>
        </w:rPr>
        <w:t xml:space="preserve">, </w:t>
      </w:r>
      <w:r w:rsidR="003E17B8">
        <w:rPr>
          <w:rFonts w:ascii="Arial" w:hAnsi="Arial"/>
          <w:b/>
          <w:i/>
          <w:sz w:val="22"/>
          <w:lang w:val="da-DK"/>
        </w:rPr>
        <w:t xml:space="preserve">2 March </w:t>
      </w:r>
      <w:r w:rsidRPr="009C1110">
        <w:rPr>
          <w:rFonts w:ascii="Arial" w:hAnsi="Arial"/>
          <w:b/>
          <w:i/>
          <w:sz w:val="22"/>
          <w:lang w:val="da-DK"/>
        </w:rPr>
        <w:t>20</w:t>
      </w:r>
      <w:r w:rsidR="003E17B8">
        <w:rPr>
          <w:rFonts w:ascii="Arial" w:hAnsi="Arial"/>
          <w:b/>
          <w:i/>
          <w:sz w:val="22"/>
          <w:lang w:val="da-DK"/>
        </w:rPr>
        <w:t>20</w:t>
      </w:r>
      <w:r w:rsidRPr="009C1110">
        <w:rPr>
          <w:rFonts w:ascii="Arial" w:hAnsi="Arial"/>
          <w:b/>
          <w:i/>
          <w:sz w:val="22"/>
          <w:lang w:val="da-DK"/>
        </w:rPr>
        <w:t>]</w:t>
      </w:r>
      <w:r w:rsidR="001055EF">
        <w:rPr>
          <w:rFonts w:ascii="Arial" w:hAnsi="Arial"/>
          <w:b/>
          <w:i/>
          <w:sz w:val="22"/>
          <w:lang w:val="da-DK"/>
        </w:rPr>
        <w:t xml:space="preserve"> </w:t>
      </w:r>
      <w:r w:rsidR="001055EF" w:rsidRPr="001055EF">
        <w:rPr>
          <w:rFonts w:ascii="Arial" w:hAnsi="Arial"/>
          <w:b/>
          <w:sz w:val="22"/>
          <w:lang w:val="da-DK"/>
        </w:rPr>
        <w:t xml:space="preserve">The </w:t>
      </w:r>
      <w:r w:rsidR="001055EF">
        <w:rPr>
          <w:rFonts w:ascii="Arial" w:hAnsi="Arial"/>
          <w:b/>
          <w:sz w:val="22"/>
          <w:lang w:val="da-DK"/>
        </w:rPr>
        <w:t>E</w:t>
      </w:r>
      <w:r w:rsidR="001055EF" w:rsidRPr="003B22F5">
        <w:rPr>
          <w:rFonts w:ascii="Arial" w:hAnsi="Arial"/>
          <w:b/>
          <w:sz w:val="22"/>
          <w:lang w:val="da-DK"/>
        </w:rPr>
        <w:t>uropean External Action Service</w:t>
      </w:r>
      <w:r w:rsidR="001055EF">
        <w:rPr>
          <w:rFonts w:ascii="Arial" w:hAnsi="Arial"/>
          <w:b/>
          <w:sz w:val="22"/>
          <w:lang w:val="da-DK"/>
        </w:rPr>
        <w:t xml:space="preserve"> (EEAS)</w:t>
      </w:r>
      <w:r w:rsidR="001055EF" w:rsidRPr="001055EF">
        <w:rPr>
          <w:rFonts w:ascii="Arial" w:hAnsi="Arial"/>
          <w:b/>
          <w:sz w:val="22"/>
          <w:lang w:val="da-DK"/>
        </w:rPr>
        <w:t xml:space="preserve"> will </w:t>
      </w:r>
      <w:r w:rsidR="0005742D">
        <w:rPr>
          <w:rFonts w:ascii="Arial" w:hAnsi="Arial"/>
          <w:b/>
          <w:sz w:val="22"/>
          <w:lang w:val="da-DK"/>
        </w:rPr>
        <w:t xml:space="preserve">upgrade </w:t>
      </w:r>
      <w:r w:rsidR="001055EF" w:rsidRPr="001055EF">
        <w:rPr>
          <w:rFonts w:ascii="Arial" w:hAnsi="Arial"/>
          <w:b/>
          <w:sz w:val="22"/>
          <w:lang w:val="da-DK"/>
        </w:rPr>
        <w:t xml:space="preserve">its worldwide network with </w:t>
      </w:r>
      <w:r w:rsidR="005522FF">
        <w:rPr>
          <w:rFonts w:ascii="Arial" w:hAnsi="Arial"/>
          <w:b/>
          <w:sz w:val="22"/>
          <w:lang w:val="da-DK"/>
        </w:rPr>
        <w:t>a</w:t>
      </w:r>
      <w:r w:rsidR="001055EF" w:rsidRPr="001055EF">
        <w:rPr>
          <w:rFonts w:ascii="Arial" w:hAnsi="Arial"/>
          <w:b/>
          <w:sz w:val="22"/>
          <w:lang w:val="da-DK"/>
        </w:rPr>
        <w:t xml:space="preserve"> </w:t>
      </w:r>
      <w:r w:rsidR="001055EF">
        <w:rPr>
          <w:rFonts w:ascii="Arial" w:hAnsi="Arial"/>
          <w:b/>
          <w:sz w:val="22"/>
          <w:lang w:val="da-DK"/>
        </w:rPr>
        <w:t>SINA</w:t>
      </w:r>
      <w:r w:rsidR="001055EF" w:rsidRPr="001055EF">
        <w:rPr>
          <w:rFonts w:ascii="Arial" w:hAnsi="Arial"/>
          <w:b/>
          <w:sz w:val="22"/>
          <w:lang w:val="da-DK"/>
        </w:rPr>
        <w:t xml:space="preserve"> security solution.</w:t>
      </w:r>
      <w:r w:rsidR="00BC06B2">
        <w:rPr>
          <w:rFonts w:ascii="Arial" w:hAnsi="Arial"/>
          <w:b/>
          <w:sz w:val="22"/>
          <w:lang w:val="da-DK"/>
        </w:rPr>
        <w:t xml:space="preserve"> Within the scope of a broader IT project, EEAS will implement a large number </w:t>
      </w:r>
      <w:r w:rsidR="00B04C14">
        <w:rPr>
          <w:rFonts w:ascii="Arial" w:hAnsi="Arial"/>
          <w:b/>
          <w:sz w:val="22"/>
          <w:lang w:val="da-DK"/>
        </w:rPr>
        <w:t>of SINA components</w:t>
      </w:r>
      <w:r w:rsidR="00BC06B2">
        <w:rPr>
          <w:rFonts w:ascii="Arial" w:hAnsi="Arial"/>
          <w:b/>
          <w:sz w:val="22"/>
          <w:lang w:val="da-DK"/>
        </w:rPr>
        <w:t>. They w</w:t>
      </w:r>
      <w:r w:rsidR="00532583">
        <w:rPr>
          <w:rFonts w:ascii="Arial" w:hAnsi="Arial"/>
          <w:b/>
          <w:sz w:val="22"/>
          <w:lang w:val="da-DK"/>
        </w:rPr>
        <w:t xml:space="preserve">ill </w:t>
      </w:r>
      <w:r w:rsidR="00B2261C">
        <w:rPr>
          <w:rFonts w:ascii="Arial" w:hAnsi="Arial"/>
          <w:b/>
          <w:sz w:val="22"/>
          <w:lang w:val="da-DK"/>
        </w:rPr>
        <w:t>enable the organisation to securely transmit and process classified information</w:t>
      </w:r>
      <w:r w:rsidR="00BC06B2">
        <w:rPr>
          <w:rFonts w:ascii="Arial" w:hAnsi="Arial"/>
          <w:b/>
          <w:sz w:val="22"/>
          <w:lang w:val="da-DK"/>
        </w:rPr>
        <w:t xml:space="preserve"> w</w:t>
      </w:r>
      <w:r w:rsidR="00D857CB">
        <w:rPr>
          <w:rFonts w:ascii="Arial" w:hAnsi="Arial"/>
          <w:b/>
          <w:sz w:val="22"/>
          <w:lang w:val="da-DK"/>
        </w:rPr>
        <w:t>hile at the sam</w:t>
      </w:r>
      <w:r w:rsidR="001055EF" w:rsidRPr="001055EF">
        <w:rPr>
          <w:rFonts w:ascii="Arial" w:hAnsi="Arial"/>
          <w:b/>
          <w:sz w:val="22"/>
          <w:lang w:val="da-DK"/>
        </w:rPr>
        <w:t>e time</w:t>
      </w:r>
      <w:r w:rsidR="00D857CB">
        <w:rPr>
          <w:rFonts w:ascii="Arial" w:hAnsi="Arial"/>
          <w:b/>
          <w:sz w:val="22"/>
          <w:lang w:val="da-DK"/>
        </w:rPr>
        <w:t xml:space="preserve"> </w:t>
      </w:r>
      <w:r w:rsidR="001055EF" w:rsidRPr="001055EF">
        <w:rPr>
          <w:rFonts w:ascii="Arial" w:hAnsi="Arial"/>
          <w:b/>
          <w:sz w:val="22"/>
          <w:lang w:val="da-DK"/>
        </w:rPr>
        <w:t>increas</w:t>
      </w:r>
      <w:r w:rsidR="00D857CB">
        <w:rPr>
          <w:rFonts w:ascii="Arial" w:hAnsi="Arial"/>
          <w:b/>
          <w:sz w:val="22"/>
          <w:lang w:val="da-DK"/>
        </w:rPr>
        <w:t xml:space="preserve">ing </w:t>
      </w:r>
      <w:r w:rsidR="001055EF" w:rsidRPr="001055EF">
        <w:rPr>
          <w:rFonts w:ascii="Arial" w:hAnsi="Arial"/>
          <w:b/>
          <w:sz w:val="22"/>
          <w:lang w:val="da-DK"/>
        </w:rPr>
        <w:t>efficiency and reduc</w:t>
      </w:r>
      <w:r w:rsidR="00D857CB">
        <w:rPr>
          <w:rFonts w:ascii="Arial" w:hAnsi="Arial"/>
          <w:b/>
          <w:sz w:val="22"/>
          <w:lang w:val="da-DK"/>
        </w:rPr>
        <w:t xml:space="preserve">ing </w:t>
      </w:r>
      <w:r w:rsidR="001055EF" w:rsidRPr="001055EF">
        <w:rPr>
          <w:rFonts w:ascii="Arial" w:hAnsi="Arial"/>
          <w:b/>
          <w:sz w:val="22"/>
          <w:lang w:val="da-DK"/>
        </w:rPr>
        <w:t>operating costs.</w:t>
      </w:r>
    </w:p>
    <w:p w:rsidR="00A364F8" w:rsidRDefault="00A364F8" w:rsidP="00AB1FF5">
      <w:pPr>
        <w:spacing w:after="60" w:line="360" w:lineRule="auto"/>
        <w:ind w:left="697"/>
        <w:jc w:val="both"/>
        <w:rPr>
          <w:rFonts w:ascii="Arial" w:hAnsi="Arial"/>
          <w:sz w:val="22"/>
          <w:lang w:val="en-GB"/>
        </w:rPr>
      </w:pPr>
      <w:r>
        <w:rPr>
          <w:rFonts w:ascii="Arial" w:hAnsi="Arial"/>
          <w:sz w:val="22"/>
          <w:lang w:val="en-GB"/>
        </w:rPr>
        <w:t>“</w:t>
      </w:r>
      <w:r w:rsidRPr="00A364F8">
        <w:rPr>
          <w:rFonts w:ascii="Arial" w:hAnsi="Arial"/>
          <w:sz w:val="22"/>
          <w:lang w:val="en-GB"/>
        </w:rPr>
        <w:t xml:space="preserve">We are </w:t>
      </w:r>
      <w:r w:rsidR="00F72863">
        <w:rPr>
          <w:rFonts w:ascii="Arial" w:hAnsi="Arial"/>
          <w:sz w:val="22"/>
          <w:lang w:val="en-GB"/>
        </w:rPr>
        <w:t xml:space="preserve">proud </w:t>
      </w:r>
      <w:r w:rsidRPr="00A364F8">
        <w:rPr>
          <w:rFonts w:ascii="Arial" w:hAnsi="Arial"/>
          <w:sz w:val="22"/>
          <w:lang w:val="en-GB"/>
        </w:rPr>
        <w:t xml:space="preserve">that EEAS has </w:t>
      </w:r>
      <w:r w:rsidR="00F72863">
        <w:rPr>
          <w:rFonts w:ascii="Arial" w:hAnsi="Arial"/>
          <w:sz w:val="22"/>
          <w:lang w:val="en-GB"/>
        </w:rPr>
        <w:t xml:space="preserve">chosen </w:t>
      </w:r>
      <w:proofErr w:type="spellStart"/>
      <w:r w:rsidRPr="00A364F8">
        <w:rPr>
          <w:rFonts w:ascii="Arial" w:hAnsi="Arial"/>
          <w:sz w:val="22"/>
          <w:lang w:val="en-GB"/>
        </w:rPr>
        <w:t>secunet</w:t>
      </w:r>
      <w:r w:rsidR="00156B90">
        <w:rPr>
          <w:rFonts w:ascii="Arial" w:hAnsi="Arial"/>
          <w:sz w:val="22"/>
          <w:lang w:val="en-GB"/>
        </w:rPr>
        <w:t>’s</w:t>
      </w:r>
      <w:proofErr w:type="spellEnd"/>
      <w:r w:rsidR="00F72863">
        <w:rPr>
          <w:rFonts w:ascii="Arial" w:hAnsi="Arial"/>
          <w:sz w:val="22"/>
          <w:lang w:val="en-GB"/>
        </w:rPr>
        <w:t xml:space="preserve"> products once again</w:t>
      </w:r>
      <w:r w:rsidR="00BB62D7">
        <w:rPr>
          <w:rFonts w:ascii="Arial" w:hAnsi="Arial"/>
          <w:sz w:val="22"/>
          <w:lang w:val="en-GB"/>
        </w:rPr>
        <w:t xml:space="preserve">. </w:t>
      </w:r>
      <w:r w:rsidR="00E40C03">
        <w:rPr>
          <w:rFonts w:ascii="Arial" w:hAnsi="Arial"/>
          <w:sz w:val="22"/>
          <w:lang w:val="en-GB"/>
        </w:rPr>
        <w:t xml:space="preserve">In a complex multinational environment, the </w:t>
      </w:r>
      <w:r w:rsidR="00156B90">
        <w:rPr>
          <w:rFonts w:ascii="Arial" w:hAnsi="Arial"/>
          <w:sz w:val="22"/>
          <w:lang w:val="en-GB"/>
        </w:rPr>
        <w:t xml:space="preserve">SINA components </w:t>
      </w:r>
      <w:r w:rsidR="00E40C03">
        <w:rPr>
          <w:rFonts w:ascii="Arial" w:hAnsi="Arial"/>
          <w:sz w:val="22"/>
          <w:lang w:val="en-GB"/>
        </w:rPr>
        <w:t xml:space="preserve">will </w:t>
      </w:r>
      <w:r w:rsidR="008E4402">
        <w:rPr>
          <w:rFonts w:ascii="Arial" w:hAnsi="Arial"/>
          <w:sz w:val="22"/>
          <w:lang w:val="en-GB"/>
        </w:rPr>
        <w:t xml:space="preserve">surely </w:t>
      </w:r>
      <w:r w:rsidR="00E40C03">
        <w:rPr>
          <w:rFonts w:ascii="Arial" w:hAnsi="Arial"/>
          <w:sz w:val="22"/>
          <w:lang w:val="en-GB"/>
        </w:rPr>
        <w:t xml:space="preserve">be able to leverage many of their strengths. This is why we are confident </w:t>
      </w:r>
      <w:r w:rsidR="00C678F4">
        <w:rPr>
          <w:rFonts w:ascii="Arial" w:hAnsi="Arial"/>
          <w:sz w:val="22"/>
          <w:lang w:val="en-GB"/>
        </w:rPr>
        <w:t>t</w:t>
      </w:r>
      <w:r w:rsidR="00E40C03">
        <w:rPr>
          <w:rFonts w:ascii="Arial" w:hAnsi="Arial"/>
          <w:sz w:val="22"/>
          <w:lang w:val="en-GB"/>
        </w:rPr>
        <w:t xml:space="preserve">hat the solution will </w:t>
      </w:r>
      <w:r w:rsidR="00C678F4">
        <w:rPr>
          <w:rFonts w:ascii="Arial" w:hAnsi="Arial"/>
          <w:sz w:val="22"/>
          <w:lang w:val="en-GB"/>
        </w:rPr>
        <w:t xml:space="preserve">meet EEAS’ high </w:t>
      </w:r>
      <w:r w:rsidR="00BB62D7">
        <w:rPr>
          <w:rFonts w:ascii="Arial" w:hAnsi="Arial"/>
          <w:sz w:val="22"/>
          <w:lang w:val="en-GB"/>
        </w:rPr>
        <w:t>ex</w:t>
      </w:r>
      <w:r w:rsidR="00C678F4">
        <w:rPr>
          <w:rFonts w:ascii="Arial" w:hAnsi="Arial"/>
          <w:sz w:val="22"/>
          <w:lang w:val="en-GB"/>
        </w:rPr>
        <w:t>pectations</w:t>
      </w:r>
      <w:r w:rsidR="00755AFB">
        <w:rPr>
          <w:rFonts w:ascii="Arial" w:hAnsi="Arial"/>
          <w:sz w:val="22"/>
          <w:lang w:val="en-GB"/>
        </w:rPr>
        <w:t xml:space="preserve">”, </w:t>
      </w:r>
      <w:r>
        <w:rPr>
          <w:rFonts w:ascii="Arial" w:hAnsi="Arial"/>
          <w:sz w:val="22"/>
          <w:lang w:val="en-GB"/>
        </w:rPr>
        <w:t>notices Johan Hesse, Managing Director at secunet International.</w:t>
      </w:r>
    </w:p>
    <w:p w:rsidR="00C42294" w:rsidRDefault="00C42294" w:rsidP="00AB1FF5">
      <w:pPr>
        <w:spacing w:after="60" w:line="360" w:lineRule="auto"/>
        <w:ind w:left="697"/>
        <w:jc w:val="both"/>
        <w:rPr>
          <w:rFonts w:ascii="Arial" w:hAnsi="Arial"/>
          <w:b/>
          <w:sz w:val="22"/>
          <w:lang w:val="en-GB"/>
        </w:rPr>
      </w:pPr>
      <w:r w:rsidRPr="00C42294">
        <w:rPr>
          <w:rFonts w:ascii="Arial" w:hAnsi="Arial"/>
          <w:sz w:val="22"/>
          <w:lang w:val="da-DK"/>
        </w:rPr>
        <w:t>Primarily</w:t>
      </w:r>
      <w:r w:rsidR="00C12C89">
        <w:rPr>
          <w:rFonts w:ascii="Arial" w:hAnsi="Arial"/>
          <w:sz w:val="22"/>
          <w:lang w:val="da-DK"/>
        </w:rPr>
        <w:t>,</w:t>
      </w:r>
      <w:r w:rsidRPr="00C42294">
        <w:rPr>
          <w:rFonts w:ascii="Arial" w:hAnsi="Arial"/>
          <w:sz w:val="22"/>
          <w:lang w:val="da-DK"/>
        </w:rPr>
        <w:t xml:space="preserve"> </w:t>
      </w:r>
      <w:r>
        <w:rPr>
          <w:rFonts w:ascii="Arial" w:hAnsi="Arial"/>
          <w:sz w:val="22"/>
          <w:lang w:val="da-DK"/>
        </w:rPr>
        <w:t>SINA Workstations</w:t>
      </w:r>
      <w:r w:rsidRPr="00C42294">
        <w:rPr>
          <w:rFonts w:ascii="Arial" w:hAnsi="Arial"/>
          <w:sz w:val="22"/>
          <w:lang w:val="da-DK"/>
        </w:rPr>
        <w:t xml:space="preserve"> </w:t>
      </w:r>
      <w:r w:rsidR="00C12C89">
        <w:rPr>
          <w:rFonts w:ascii="Arial" w:hAnsi="Arial"/>
          <w:sz w:val="22"/>
          <w:lang w:val="da-DK"/>
        </w:rPr>
        <w:t xml:space="preserve">will be </w:t>
      </w:r>
      <w:r w:rsidRPr="00C42294">
        <w:rPr>
          <w:rFonts w:ascii="Arial" w:hAnsi="Arial"/>
          <w:sz w:val="22"/>
          <w:lang w:val="da-DK"/>
        </w:rPr>
        <w:t>used in the project</w:t>
      </w:r>
      <w:r w:rsidR="0005742D">
        <w:rPr>
          <w:rFonts w:ascii="Arial" w:hAnsi="Arial"/>
          <w:sz w:val="22"/>
          <w:lang w:val="da-DK"/>
        </w:rPr>
        <w:t>, which</w:t>
      </w:r>
      <w:r w:rsidR="00953EC0" w:rsidRPr="00953EC0">
        <w:rPr>
          <w:rFonts w:ascii="Arial" w:hAnsi="Arial"/>
          <w:sz w:val="22"/>
          <w:lang w:val="da-DK"/>
        </w:rPr>
        <w:t xml:space="preserve"> enable </w:t>
      </w:r>
      <w:r>
        <w:rPr>
          <w:rFonts w:ascii="Arial" w:hAnsi="Arial"/>
          <w:sz w:val="22"/>
          <w:lang w:val="en-GB"/>
        </w:rPr>
        <w:t xml:space="preserve">EEAS employees to access </w:t>
      </w:r>
      <w:r w:rsidR="00953EC0" w:rsidRPr="00953EC0">
        <w:rPr>
          <w:rFonts w:ascii="Arial" w:hAnsi="Arial"/>
          <w:sz w:val="22"/>
          <w:lang w:val="en-GB"/>
        </w:rPr>
        <w:t>unclassified office network</w:t>
      </w:r>
      <w:r w:rsidR="005F0F45">
        <w:rPr>
          <w:rFonts w:ascii="Arial" w:hAnsi="Arial"/>
          <w:sz w:val="22"/>
          <w:lang w:val="en-GB"/>
        </w:rPr>
        <w:t>s</w:t>
      </w:r>
      <w:r w:rsidR="00953EC0" w:rsidRPr="00953EC0">
        <w:rPr>
          <w:rFonts w:ascii="Arial" w:hAnsi="Arial"/>
          <w:sz w:val="22"/>
          <w:lang w:val="en-GB"/>
        </w:rPr>
        <w:t xml:space="preserve"> as well as restricted network</w:t>
      </w:r>
      <w:r w:rsidR="005F0F45">
        <w:rPr>
          <w:rFonts w:ascii="Arial" w:hAnsi="Arial"/>
          <w:sz w:val="22"/>
          <w:lang w:val="en-GB"/>
        </w:rPr>
        <w:t>s</w:t>
      </w:r>
      <w:r w:rsidR="00953EC0" w:rsidRPr="00953EC0">
        <w:rPr>
          <w:rFonts w:ascii="Arial" w:hAnsi="Arial"/>
          <w:sz w:val="22"/>
          <w:lang w:val="en-GB"/>
        </w:rPr>
        <w:t xml:space="preserve"> with only one device. This means higher productivity, lower</w:t>
      </w:r>
      <w:r w:rsidR="005F0F45">
        <w:rPr>
          <w:rFonts w:ascii="Arial" w:hAnsi="Arial"/>
          <w:sz w:val="22"/>
          <w:lang w:val="en-GB"/>
        </w:rPr>
        <w:t>ed</w:t>
      </w:r>
      <w:r w:rsidR="00953EC0" w:rsidRPr="00953EC0">
        <w:rPr>
          <w:rFonts w:ascii="Arial" w:hAnsi="Arial"/>
          <w:sz w:val="22"/>
          <w:lang w:val="en-GB"/>
        </w:rPr>
        <w:t xml:space="preserve"> costs and increased security.</w:t>
      </w:r>
      <w:r w:rsidR="00953EC0">
        <w:rPr>
          <w:rFonts w:ascii="Arial" w:hAnsi="Arial"/>
          <w:b/>
          <w:sz w:val="22"/>
          <w:lang w:val="en-GB"/>
        </w:rPr>
        <w:t xml:space="preserve"> </w:t>
      </w:r>
    </w:p>
    <w:p w:rsidR="00AB1FF5" w:rsidRDefault="001C6513" w:rsidP="00AB1FF5">
      <w:pPr>
        <w:spacing w:after="60" w:line="360" w:lineRule="auto"/>
        <w:ind w:left="697"/>
        <w:jc w:val="both"/>
        <w:rPr>
          <w:rFonts w:ascii="Arial" w:hAnsi="Arial"/>
          <w:sz w:val="22"/>
          <w:lang w:val="en-GB"/>
        </w:rPr>
      </w:pPr>
      <w:r>
        <w:rPr>
          <w:rFonts w:ascii="Arial" w:hAnsi="Arial"/>
          <w:sz w:val="22"/>
          <w:lang w:val="en-GB"/>
        </w:rPr>
        <w:t xml:space="preserve">The </w:t>
      </w:r>
      <w:r w:rsidR="00755AFB">
        <w:rPr>
          <w:rFonts w:ascii="Arial" w:hAnsi="Arial"/>
          <w:sz w:val="22"/>
          <w:lang w:val="en-GB"/>
        </w:rPr>
        <w:t xml:space="preserve">SINA Workstation </w:t>
      </w:r>
      <w:r w:rsidR="0005742D">
        <w:rPr>
          <w:rFonts w:ascii="Arial" w:hAnsi="Arial"/>
          <w:sz w:val="22"/>
          <w:lang w:val="en-GB"/>
        </w:rPr>
        <w:t xml:space="preserve">with its unique combination of security features </w:t>
      </w:r>
      <w:r w:rsidRPr="003B22F5">
        <w:rPr>
          <w:rFonts w:ascii="Arial" w:hAnsi="Arial"/>
          <w:sz w:val="22"/>
          <w:lang w:val="en-GB"/>
        </w:rPr>
        <w:t>mak</w:t>
      </w:r>
      <w:r w:rsidR="00AB1FF5">
        <w:rPr>
          <w:rFonts w:ascii="Arial" w:hAnsi="Arial"/>
          <w:sz w:val="22"/>
          <w:lang w:val="en-GB"/>
        </w:rPr>
        <w:t>e</w:t>
      </w:r>
      <w:r w:rsidR="009C123E">
        <w:rPr>
          <w:rFonts w:ascii="Arial" w:hAnsi="Arial"/>
          <w:sz w:val="22"/>
          <w:lang w:val="en-GB"/>
        </w:rPr>
        <w:t>s</w:t>
      </w:r>
      <w:r w:rsidRPr="003B22F5">
        <w:rPr>
          <w:rFonts w:ascii="Arial" w:hAnsi="Arial"/>
          <w:sz w:val="22"/>
          <w:lang w:val="en-GB"/>
        </w:rPr>
        <w:t xml:space="preserve"> it possible to process differently classified data in parallel</w:t>
      </w:r>
      <w:r w:rsidR="0005742D">
        <w:rPr>
          <w:rFonts w:ascii="Arial" w:hAnsi="Arial"/>
          <w:sz w:val="22"/>
          <w:lang w:val="en-GB"/>
        </w:rPr>
        <w:t>. U</w:t>
      </w:r>
      <w:r w:rsidRPr="003B22F5">
        <w:rPr>
          <w:rFonts w:ascii="Arial" w:hAnsi="Arial"/>
          <w:sz w:val="22"/>
          <w:lang w:val="en-GB"/>
        </w:rPr>
        <w:t xml:space="preserve">sers can quickly and easily switch between sessions </w:t>
      </w:r>
      <w:r w:rsidR="00790562">
        <w:rPr>
          <w:rFonts w:ascii="Arial" w:hAnsi="Arial"/>
          <w:sz w:val="22"/>
          <w:lang w:val="en-GB"/>
        </w:rPr>
        <w:t xml:space="preserve">of different classification </w:t>
      </w:r>
      <w:r w:rsidR="00F72863">
        <w:rPr>
          <w:rFonts w:ascii="Arial" w:hAnsi="Arial"/>
          <w:sz w:val="22"/>
          <w:lang w:val="en-GB"/>
        </w:rPr>
        <w:t>levels w</w:t>
      </w:r>
      <w:r w:rsidRPr="003B22F5">
        <w:rPr>
          <w:rFonts w:ascii="Arial" w:hAnsi="Arial"/>
          <w:sz w:val="22"/>
          <w:lang w:val="en-GB"/>
        </w:rPr>
        <w:t xml:space="preserve">ithout compromising </w:t>
      </w:r>
      <w:r w:rsidR="00755AFB">
        <w:rPr>
          <w:rFonts w:ascii="Arial" w:hAnsi="Arial"/>
          <w:sz w:val="22"/>
          <w:lang w:val="en-GB"/>
        </w:rPr>
        <w:t xml:space="preserve">the </w:t>
      </w:r>
      <w:r w:rsidRPr="003B22F5">
        <w:rPr>
          <w:rFonts w:ascii="Arial" w:hAnsi="Arial"/>
          <w:sz w:val="22"/>
          <w:lang w:val="en-GB"/>
        </w:rPr>
        <w:t xml:space="preserve">information. </w:t>
      </w:r>
      <w:r w:rsidR="00244AFA">
        <w:rPr>
          <w:rFonts w:ascii="Arial" w:hAnsi="Arial"/>
          <w:sz w:val="22"/>
          <w:lang w:val="en-GB"/>
        </w:rPr>
        <w:t>Despite its high level of security</w:t>
      </w:r>
      <w:r w:rsidR="00385B08">
        <w:rPr>
          <w:rFonts w:ascii="Arial" w:hAnsi="Arial"/>
          <w:sz w:val="22"/>
          <w:lang w:val="en-GB"/>
        </w:rPr>
        <w:t xml:space="preserve">, the product </w:t>
      </w:r>
      <w:r w:rsidR="00244AFA">
        <w:rPr>
          <w:rFonts w:ascii="Arial" w:hAnsi="Arial"/>
          <w:sz w:val="22"/>
          <w:lang w:val="en-GB"/>
        </w:rPr>
        <w:t xml:space="preserve">is easy to use and does not </w:t>
      </w:r>
      <w:r w:rsidR="00B04C14">
        <w:rPr>
          <w:rFonts w:ascii="Arial" w:hAnsi="Arial"/>
          <w:sz w:val="22"/>
          <w:lang w:val="en-GB"/>
        </w:rPr>
        <w:t xml:space="preserve">demand </w:t>
      </w:r>
      <w:r w:rsidR="00244AFA">
        <w:rPr>
          <w:rFonts w:ascii="Arial" w:hAnsi="Arial"/>
          <w:sz w:val="22"/>
          <w:lang w:val="en-GB"/>
        </w:rPr>
        <w:t>any special knowledge</w:t>
      </w:r>
      <w:r w:rsidR="00B04C14">
        <w:rPr>
          <w:rFonts w:ascii="Arial" w:hAnsi="Arial"/>
          <w:sz w:val="22"/>
          <w:lang w:val="en-GB"/>
        </w:rPr>
        <w:t xml:space="preserve"> from the user.</w:t>
      </w:r>
      <w:r w:rsidR="00C42294">
        <w:rPr>
          <w:rFonts w:ascii="Arial" w:hAnsi="Arial"/>
          <w:sz w:val="22"/>
          <w:lang w:val="en-GB"/>
        </w:rPr>
        <w:t xml:space="preserve"> </w:t>
      </w:r>
      <w:r w:rsidR="009C123E" w:rsidRPr="009C123E">
        <w:rPr>
          <w:rFonts w:ascii="Arial" w:hAnsi="Arial"/>
          <w:sz w:val="22"/>
          <w:lang w:val="en-GB"/>
        </w:rPr>
        <w:t xml:space="preserve">In addition, </w:t>
      </w:r>
      <w:r w:rsidR="0005742D">
        <w:rPr>
          <w:rFonts w:ascii="Arial" w:hAnsi="Arial"/>
          <w:sz w:val="22"/>
          <w:lang w:val="en-GB"/>
        </w:rPr>
        <w:t xml:space="preserve">the SINA Workstation </w:t>
      </w:r>
      <w:r w:rsidR="009C123E" w:rsidRPr="009C123E">
        <w:rPr>
          <w:rFonts w:ascii="Arial" w:hAnsi="Arial"/>
          <w:sz w:val="22"/>
          <w:lang w:val="en-GB"/>
        </w:rPr>
        <w:t xml:space="preserve">is the only </w:t>
      </w:r>
      <w:r w:rsidR="00385B08">
        <w:rPr>
          <w:rFonts w:ascii="Arial" w:hAnsi="Arial"/>
          <w:sz w:val="22"/>
          <w:lang w:val="en-GB"/>
        </w:rPr>
        <w:t xml:space="preserve">crypto client </w:t>
      </w:r>
      <w:r w:rsidR="00954CC5">
        <w:rPr>
          <w:rFonts w:ascii="Arial" w:hAnsi="Arial"/>
          <w:sz w:val="22"/>
          <w:lang w:val="en-GB"/>
        </w:rPr>
        <w:t>which</w:t>
      </w:r>
      <w:r w:rsidR="00385B08">
        <w:rPr>
          <w:rFonts w:ascii="Arial" w:hAnsi="Arial"/>
          <w:sz w:val="22"/>
          <w:lang w:val="en-GB"/>
        </w:rPr>
        <w:t>,</w:t>
      </w:r>
      <w:r w:rsidR="00954CC5">
        <w:rPr>
          <w:rFonts w:ascii="Arial" w:hAnsi="Arial"/>
          <w:sz w:val="22"/>
          <w:lang w:val="en-GB"/>
        </w:rPr>
        <w:t xml:space="preserve"> </w:t>
      </w:r>
      <w:r w:rsidR="00385B08">
        <w:rPr>
          <w:rFonts w:ascii="Arial" w:hAnsi="Arial"/>
          <w:sz w:val="22"/>
          <w:lang w:val="en-GB"/>
        </w:rPr>
        <w:t>in its various</w:t>
      </w:r>
      <w:r w:rsidR="00790562">
        <w:rPr>
          <w:rFonts w:ascii="Arial" w:hAnsi="Arial"/>
          <w:sz w:val="22"/>
          <w:lang w:val="en-GB"/>
        </w:rPr>
        <w:t xml:space="preserve"> </w:t>
      </w:r>
      <w:r w:rsidR="00B04C14">
        <w:rPr>
          <w:rFonts w:ascii="Arial" w:hAnsi="Arial"/>
          <w:sz w:val="22"/>
          <w:lang w:val="en-GB"/>
        </w:rPr>
        <w:t xml:space="preserve">product </w:t>
      </w:r>
      <w:r w:rsidR="00790562">
        <w:rPr>
          <w:rFonts w:ascii="Arial" w:hAnsi="Arial"/>
          <w:sz w:val="22"/>
          <w:lang w:val="en-GB"/>
        </w:rPr>
        <w:t>variants</w:t>
      </w:r>
      <w:r w:rsidR="00385B08">
        <w:rPr>
          <w:rFonts w:ascii="Arial" w:hAnsi="Arial"/>
          <w:sz w:val="22"/>
          <w:lang w:val="en-GB"/>
        </w:rPr>
        <w:t>,</w:t>
      </w:r>
      <w:r w:rsidR="00790562">
        <w:rPr>
          <w:rFonts w:ascii="Arial" w:hAnsi="Arial"/>
          <w:sz w:val="22"/>
          <w:lang w:val="en-GB"/>
        </w:rPr>
        <w:t xml:space="preserve"> cover</w:t>
      </w:r>
      <w:r w:rsidR="00385B08">
        <w:rPr>
          <w:rFonts w:ascii="Arial" w:hAnsi="Arial"/>
          <w:sz w:val="22"/>
          <w:lang w:val="en-GB"/>
        </w:rPr>
        <w:t>s</w:t>
      </w:r>
      <w:r w:rsidR="00790562">
        <w:rPr>
          <w:rFonts w:ascii="Arial" w:hAnsi="Arial"/>
          <w:sz w:val="22"/>
          <w:lang w:val="en-GB"/>
        </w:rPr>
        <w:t xml:space="preserve"> all approvals from EU </w:t>
      </w:r>
      <w:r w:rsidR="00385B08">
        <w:rPr>
          <w:rFonts w:ascii="Arial" w:hAnsi="Arial"/>
          <w:sz w:val="22"/>
          <w:lang w:val="en-GB"/>
        </w:rPr>
        <w:t xml:space="preserve">RESTRICTED </w:t>
      </w:r>
      <w:r w:rsidR="00790562">
        <w:rPr>
          <w:rFonts w:ascii="Arial" w:hAnsi="Arial"/>
          <w:sz w:val="22"/>
          <w:lang w:val="en-GB"/>
        </w:rPr>
        <w:t xml:space="preserve">/ </w:t>
      </w:r>
      <w:r w:rsidR="00385B08">
        <w:rPr>
          <w:rFonts w:ascii="Arial" w:hAnsi="Arial"/>
          <w:sz w:val="22"/>
          <w:lang w:val="en-GB"/>
        </w:rPr>
        <w:t>RESTR</w:t>
      </w:r>
      <w:r w:rsidR="0018794A">
        <w:rPr>
          <w:rFonts w:ascii="Arial" w:hAnsi="Arial"/>
          <w:sz w:val="22"/>
          <w:lang w:val="en-GB"/>
        </w:rPr>
        <w:t>E</w:t>
      </w:r>
      <w:r w:rsidR="00385B08">
        <w:rPr>
          <w:rFonts w:ascii="Arial" w:hAnsi="Arial"/>
          <w:sz w:val="22"/>
          <w:lang w:val="en-GB"/>
        </w:rPr>
        <w:t xml:space="preserve">INT </w:t>
      </w:r>
      <w:r w:rsidR="00790562">
        <w:rPr>
          <w:rFonts w:ascii="Arial" w:hAnsi="Arial"/>
          <w:sz w:val="22"/>
          <w:lang w:val="en-GB"/>
        </w:rPr>
        <w:t xml:space="preserve">UE </w:t>
      </w:r>
      <w:r w:rsidR="00B2261C">
        <w:rPr>
          <w:rFonts w:ascii="Arial" w:hAnsi="Arial"/>
          <w:sz w:val="22"/>
          <w:lang w:val="en-GB"/>
        </w:rPr>
        <w:t>up to EU SECRET</w:t>
      </w:r>
      <w:r w:rsidR="00EC303B">
        <w:rPr>
          <w:rFonts w:ascii="Arial" w:hAnsi="Arial"/>
          <w:sz w:val="22"/>
          <w:lang w:val="en-GB"/>
        </w:rPr>
        <w:t xml:space="preserve"> / SECRET UE</w:t>
      </w:r>
      <w:r w:rsidR="009C123E" w:rsidRPr="009C123E">
        <w:rPr>
          <w:rFonts w:ascii="Arial" w:hAnsi="Arial"/>
          <w:sz w:val="22"/>
          <w:lang w:val="en-GB"/>
        </w:rPr>
        <w:t>.</w:t>
      </w:r>
    </w:p>
    <w:p w:rsidR="001C6513" w:rsidRPr="00AB1FF5" w:rsidRDefault="001C6513" w:rsidP="00AB1FF5">
      <w:pPr>
        <w:spacing w:after="60" w:line="360" w:lineRule="auto"/>
        <w:ind w:left="697"/>
        <w:jc w:val="both"/>
        <w:rPr>
          <w:rFonts w:ascii="Arial" w:hAnsi="Arial"/>
          <w:sz w:val="22"/>
          <w:lang w:val="en-GB"/>
        </w:rPr>
      </w:pPr>
      <w:r w:rsidRPr="001C6513">
        <w:rPr>
          <w:rFonts w:ascii="Arial" w:hAnsi="Arial"/>
          <w:sz w:val="22"/>
          <w:lang w:val="en-US"/>
        </w:rPr>
        <w:t>SINA is a</w:t>
      </w:r>
      <w:r w:rsidR="005F0F45">
        <w:rPr>
          <w:rFonts w:ascii="Arial" w:hAnsi="Arial"/>
          <w:sz w:val="22"/>
          <w:lang w:val="en-US"/>
        </w:rPr>
        <w:t xml:space="preserve">n outstanding </w:t>
      </w:r>
      <w:r w:rsidRPr="001C6513">
        <w:rPr>
          <w:rFonts w:ascii="Arial" w:hAnsi="Arial"/>
          <w:sz w:val="22"/>
          <w:lang w:val="en-US"/>
        </w:rPr>
        <w:t xml:space="preserve">high-security solution that secunet has developed on behalf of the German Federal Office for Information Security. </w:t>
      </w:r>
      <w:r w:rsidR="009C123E">
        <w:rPr>
          <w:rFonts w:ascii="Arial" w:hAnsi="Arial"/>
          <w:sz w:val="22"/>
          <w:szCs w:val="22"/>
          <w:lang w:val="en-US"/>
        </w:rPr>
        <w:t>The technology</w:t>
      </w:r>
      <w:r w:rsidRPr="001C6513">
        <w:rPr>
          <w:rFonts w:ascii="Arial" w:hAnsi="Arial"/>
          <w:sz w:val="22"/>
          <w:szCs w:val="22"/>
          <w:lang w:val="en-US"/>
        </w:rPr>
        <w:t xml:space="preserve"> has already been successfully used for many years by </w:t>
      </w:r>
      <w:r w:rsidR="00792667">
        <w:rPr>
          <w:rFonts w:ascii="Arial" w:hAnsi="Arial"/>
          <w:sz w:val="22"/>
          <w:szCs w:val="22"/>
          <w:lang w:val="en-US"/>
        </w:rPr>
        <w:t xml:space="preserve">various </w:t>
      </w:r>
      <w:r w:rsidR="00AB7E7F">
        <w:rPr>
          <w:rFonts w:ascii="Arial" w:hAnsi="Arial"/>
          <w:sz w:val="22"/>
          <w:szCs w:val="22"/>
          <w:lang w:val="en-US"/>
        </w:rPr>
        <w:t xml:space="preserve">national and EU </w:t>
      </w:r>
      <w:r w:rsidRPr="001C6513">
        <w:rPr>
          <w:rFonts w:ascii="Arial" w:hAnsi="Arial"/>
          <w:sz w:val="22"/>
          <w:szCs w:val="22"/>
          <w:lang w:val="en-US"/>
        </w:rPr>
        <w:t>au</w:t>
      </w:r>
      <w:r w:rsidR="00A364F8">
        <w:rPr>
          <w:rFonts w:ascii="Arial" w:hAnsi="Arial"/>
          <w:sz w:val="22"/>
          <w:szCs w:val="22"/>
          <w:lang w:val="en-US"/>
        </w:rPr>
        <w:t>thorities</w:t>
      </w:r>
      <w:r w:rsidRPr="001C6513">
        <w:rPr>
          <w:rFonts w:ascii="Arial" w:hAnsi="Arial"/>
          <w:sz w:val="22"/>
          <w:szCs w:val="22"/>
          <w:lang w:val="en-US"/>
        </w:rPr>
        <w:t>.</w:t>
      </w:r>
      <w:r w:rsidR="00A364F8">
        <w:rPr>
          <w:rFonts w:ascii="Arial" w:hAnsi="Arial"/>
          <w:sz w:val="22"/>
          <w:szCs w:val="22"/>
          <w:lang w:val="en-US"/>
        </w:rPr>
        <w:t xml:space="preserve"> </w:t>
      </w:r>
    </w:p>
    <w:p w:rsidR="00AB1FF5" w:rsidRDefault="00AB1FF5" w:rsidP="00B40872">
      <w:pPr>
        <w:pStyle w:val="Kopfzeile"/>
        <w:tabs>
          <w:tab w:val="clear" w:pos="4536"/>
          <w:tab w:val="clear" w:pos="9072"/>
          <w:tab w:val="left" w:pos="3119"/>
          <w:tab w:val="left" w:pos="3686"/>
          <w:tab w:val="left" w:pos="4820"/>
        </w:tabs>
        <w:spacing w:line="360" w:lineRule="auto"/>
        <w:ind w:left="709" w:right="-2"/>
        <w:jc w:val="both"/>
        <w:rPr>
          <w:rFonts w:ascii="Arial" w:hAnsi="Arial" w:cs="Arial"/>
          <w:noProof/>
          <w:color w:val="000000"/>
          <w:sz w:val="16"/>
          <w:szCs w:val="16"/>
          <w:lang w:val="en-GB"/>
        </w:rPr>
      </w:pPr>
    </w:p>
    <w:p w:rsidR="00AB1FF5" w:rsidRDefault="00AB1FF5">
      <w:pPr>
        <w:rPr>
          <w:rFonts w:ascii="Arial" w:hAnsi="Arial" w:cs="Arial"/>
          <w:b/>
          <w:bCs/>
          <w:noProof/>
          <w:sz w:val="16"/>
          <w:szCs w:val="16"/>
          <w:lang w:val="en-GB"/>
        </w:rPr>
      </w:pPr>
      <w:bookmarkStart w:id="0" w:name="OLE_LINK1"/>
    </w:p>
    <w:p w:rsidR="00794803" w:rsidRPr="002B5223" w:rsidRDefault="00794803" w:rsidP="00794803">
      <w:pPr>
        <w:pStyle w:val="Kopfzeile"/>
        <w:tabs>
          <w:tab w:val="clear" w:pos="4536"/>
          <w:tab w:val="clear" w:pos="9072"/>
        </w:tabs>
        <w:ind w:left="709" w:right="-2"/>
        <w:jc w:val="both"/>
        <w:rPr>
          <w:rFonts w:ascii="Arial" w:hAnsi="Arial" w:cs="Arial"/>
          <w:b/>
          <w:bCs/>
          <w:noProof/>
          <w:sz w:val="16"/>
          <w:szCs w:val="16"/>
          <w:lang w:val="en-GB"/>
        </w:rPr>
      </w:pPr>
      <w:r w:rsidRPr="002B5223">
        <w:rPr>
          <w:rFonts w:ascii="Arial" w:hAnsi="Arial" w:cs="Arial"/>
          <w:b/>
          <w:bCs/>
          <w:noProof/>
          <w:sz w:val="16"/>
          <w:szCs w:val="16"/>
          <w:lang w:val="en-GB"/>
        </w:rPr>
        <w:t>Press contact</w:t>
      </w:r>
    </w:p>
    <w:p w:rsidR="00794803" w:rsidRPr="002B5223"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p>
    <w:p w:rsidR="00794803" w:rsidRPr="002B5223"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r w:rsidRPr="002B5223">
        <w:rPr>
          <w:rFonts w:ascii="Arial" w:hAnsi="Arial" w:cs="Arial"/>
          <w:noProof/>
          <w:color w:val="000000"/>
          <w:sz w:val="16"/>
          <w:szCs w:val="16"/>
          <w:lang w:val="en-GB"/>
        </w:rPr>
        <w:t>Patrick Franitza</w:t>
      </w:r>
    </w:p>
    <w:p w:rsidR="00794803" w:rsidRPr="002B5223" w:rsidRDefault="00490DD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r>
        <w:rPr>
          <w:rFonts w:ascii="Arial" w:hAnsi="Arial" w:cs="Arial"/>
          <w:noProof/>
          <w:color w:val="000000"/>
          <w:sz w:val="16"/>
          <w:szCs w:val="16"/>
          <w:lang w:val="en-GB"/>
        </w:rPr>
        <w:t>Spokes</w:t>
      </w:r>
      <w:r w:rsidR="00667FBE">
        <w:rPr>
          <w:rFonts w:ascii="Arial" w:hAnsi="Arial" w:cs="Arial"/>
          <w:noProof/>
          <w:color w:val="000000"/>
          <w:sz w:val="16"/>
          <w:szCs w:val="16"/>
          <w:lang w:val="en-GB"/>
        </w:rPr>
        <w:t>ma</w:t>
      </w:r>
      <w:r>
        <w:rPr>
          <w:rFonts w:ascii="Arial" w:hAnsi="Arial" w:cs="Arial"/>
          <w:noProof/>
          <w:color w:val="000000"/>
          <w:sz w:val="16"/>
          <w:szCs w:val="16"/>
          <w:lang w:val="en-GB"/>
        </w:rPr>
        <w:t>n</w:t>
      </w:r>
    </w:p>
    <w:p w:rsidR="00794803" w:rsidRPr="002B5223"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p>
    <w:p w:rsidR="00794803" w:rsidRPr="00A64510"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US"/>
        </w:rPr>
      </w:pPr>
      <w:r w:rsidRPr="00A64510">
        <w:rPr>
          <w:rFonts w:ascii="Arial" w:hAnsi="Arial" w:cs="Arial"/>
          <w:noProof/>
          <w:color w:val="000000"/>
          <w:sz w:val="16"/>
          <w:szCs w:val="16"/>
          <w:lang w:val="en-US"/>
        </w:rPr>
        <w:t>secunet Security Networks AG</w:t>
      </w:r>
    </w:p>
    <w:p w:rsidR="00794803" w:rsidRPr="00F7578C" w:rsidRDefault="00AC7B5E" w:rsidP="00794803">
      <w:pPr>
        <w:pStyle w:val="Kopfzeile"/>
        <w:tabs>
          <w:tab w:val="clear" w:pos="4536"/>
          <w:tab w:val="clear" w:pos="9072"/>
          <w:tab w:val="left" w:pos="4820"/>
        </w:tabs>
        <w:ind w:left="709" w:right="-2"/>
        <w:jc w:val="both"/>
        <w:rPr>
          <w:rFonts w:ascii="Arial" w:hAnsi="Arial" w:cs="Arial"/>
          <w:noProof/>
          <w:color w:val="000000"/>
          <w:sz w:val="16"/>
          <w:szCs w:val="16"/>
        </w:rPr>
      </w:pPr>
      <w:r w:rsidRPr="00F7578C">
        <w:rPr>
          <w:rFonts w:ascii="Arial" w:hAnsi="Arial" w:cs="Arial"/>
          <w:noProof/>
          <w:color w:val="000000"/>
          <w:sz w:val="16"/>
          <w:szCs w:val="16"/>
        </w:rPr>
        <w:t>Kurfürstenstraße 58</w:t>
      </w:r>
    </w:p>
    <w:p w:rsidR="00794803" w:rsidRPr="00A64510"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451</w:t>
      </w:r>
      <w:r w:rsidR="00AC7B5E" w:rsidRPr="00A64510">
        <w:rPr>
          <w:rFonts w:ascii="Arial" w:hAnsi="Arial" w:cs="Arial"/>
          <w:noProof/>
          <w:color w:val="000000"/>
          <w:sz w:val="16"/>
          <w:szCs w:val="16"/>
        </w:rPr>
        <w:t>3</w:t>
      </w:r>
      <w:r w:rsidRPr="00A64510">
        <w:rPr>
          <w:rFonts w:ascii="Arial" w:hAnsi="Arial" w:cs="Arial"/>
          <w:noProof/>
          <w:color w:val="000000"/>
          <w:sz w:val="16"/>
          <w:szCs w:val="16"/>
        </w:rPr>
        <w:t>8 Essen/Germany</w:t>
      </w:r>
    </w:p>
    <w:p w:rsidR="00794803" w:rsidRPr="00A64510" w:rsidRDefault="00794803" w:rsidP="00794803">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Phone</w:t>
      </w:r>
      <w:r w:rsidR="002F7ED8" w:rsidRPr="00A64510">
        <w:rPr>
          <w:rFonts w:ascii="Arial" w:hAnsi="Arial" w:cs="Arial"/>
          <w:noProof/>
          <w:color w:val="000000"/>
          <w:sz w:val="16"/>
          <w:szCs w:val="16"/>
        </w:rPr>
        <w:t xml:space="preserve"> </w:t>
      </w:r>
      <w:r w:rsidR="009F6A2A" w:rsidRPr="00A64510">
        <w:rPr>
          <w:rFonts w:ascii="Arial" w:hAnsi="Arial" w:cs="Arial"/>
          <w:noProof/>
          <w:color w:val="000000"/>
          <w:sz w:val="16"/>
          <w:szCs w:val="16"/>
        </w:rPr>
        <w:t>+49 201 54 54-1234</w:t>
      </w:r>
    </w:p>
    <w:p w:rsidR="00794803" w:rsidRPr="00A64510" w:rsidRDefault="002F7ED8" w:rsidP="00794803">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 xml:space="preserve">Fax </w:t>
      </w:r>
      <w:r w:rsidR="009F6A2A" w:rsidRPr="00A64510">
        <w:rPr>
          <w:rFonts w:ascii="Arial" w:hAnsi="Arial" w:cs="Arial"/>
          <w:noProof/>
          <w:color w:val="000000"/>
          <w:sz w:val="16"/>
          <w:szCs w:val="16"/>
        </w:rPr>
        <w:t>+49 201 54 54-1235</w:t>
      </w:r>
    </w:p>
    <w:p w:rsidR="00794803" w:rsidRPr="00A64510" w:rsidRDefault="00794803" w:rsidP="00794803">
      <w:pPr>
        <w:pStyle w:val="Kopfzeile"/>
        <w:tabs>
          <w:tab w:val="clear" w:pos="4536"/>
          <w:tab w:val="clear" w:pos="9072"/>
          <w:tab w:val="left" w:pos="709"/>
          <w:tab w:val="left" w:pos="4820"/>
        </w:tabs>
        <w:ind w:left="709" w:right="-2"/>
        <w:jc w:val="both"/>
        <w:rPr>
          <w:rFonts w:ascii="Arial" w:hAnsi="Arial" w:cs="Arial"/>
          <w:noProof/>
          <w:color w:val="0000FF"/>
          <w:sz w:val="16"/>
          <w:szCs w:val="16"/>
          <w:u w:val="single"/>
        </w:rPr>
      </w:pPr>
      <w:r w:rsidRPr="00A64510">
        <w:rPr>
          <w:rFonts w:ascii="Arial" w:hAnsi="Arial" w:cs="Arial"/>
          <w:noProof/>
          <w:color w:val="000000"/>
          <w:sz w:val="16"/>
          <w:szCs w:val="16"/>
        </w:rPr>
        <w:t xml:space="preserve">E-mail: </w:t>
      </w:r>
      <w:hyperlink r:id="rId9" w:history="1">
        <w:r w:rsidRPr="00A64510">
          <w:rPr>
            <w:rStyle w:val="Hyperlink"/>
            <w:rFonts w:ascii="Arial" w:hAnsi="Arial" w:cs="Arial"/>
            <w:noProof/>
            <w:sz w:val="16"/>
            <w:szCs w:val="16"/>
          </w:rPr>
          <w:t>presse@secunet.com</w:t>
        </w:r>
      </w:hyperlink>
    </w:p>
    <w:p w:rsidR="00794803" w:rsidRPr="00A64510" w:rsidRDefault="009D5291" w:rsidP="00794803">
      <w:pPr>
        <w:ind w:left="708"/>
      </w:pPr>
      <w:hyperlink r:id="rId10" w:history="1">
        <w:r w:rsidR="00794803" w:rsidRPr="00A64510">
          <w:rPr>
            <w:rStyle w:val="Hyperlink"/>
            <w:rFonts w:ascii="Arial" w:hAnsi="Arial" w:cs="Arial"/>
            <w:noProof/>
            <w:sz w:val="16"/>
            <w:szCs w:val="16"/>
          </w:rPr>
          <w:t>http://www.secunet.com</w:t>
        </w:r>
      </w:hyperlink>
    </w:p>
    <w:bookmarkEnd w:id="0"/>
    <w:p w:rsidR="00B40872" w:rsidRPr="00A64510" w:rsidRDefault="00B40872" w:rsidP="00067B90">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rsidR="00794803" w:rsidRPr="00A64510" w:rsidRDefault="00794803" w:rsidP="00067B90">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rsidR="00067B90" w:rsidRPr="00A64510" w:rsidRDefault="00067B90" w:rsidP="00067B90">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rsidR="00B40872" w:rsidRPr="002B5223" w:rsidRDefault="00B40872" w:rsidP="00B40872">
      <w:pPr>
        <w:pStyle w:val="Kopfzeile"/>
        <w:tabs>
          <w:tab w:val="clear" w:pos="4536"/>
          <w:tab w:val="clear" w:pos="9072"/>
        </w:tabs>
        <w:ind w:left="709" w:right="-2"/>
        <w:rPr>
          <w:rFonts w:ascii="Arial" w:hAnsi="Arial" w:cs="Arial"/>
          <w:b/>
          <w:bCs/>
          <w:noProof/>
          <w:sz w:val="16"/>
          <w:szCs w:val="16"/>
          <w:lang w:val="en-GB"/>
        </w:rPr>
      </w:pPr>
      <w:r w:rsidRPr="002B5223">
        <w:rPr>
          <w:rFonts w:ascii="Arial" w:hAnsi="Arial" w:cs="Arial"/>
          <w:b/>
          <w:bCs/>
          <w:noProof/>
          <w:sz w:val="16"/>
          <w:szCs w:val="16"/>
          <w:lang w:val="en-GB"/>
        </w:rPr>
        <w:t>About secunet</w:t>
      </w:r>
    </w:p>
    <w:p w:rsidR="00B40872" w:rsidRPr="002B5223" w:rsidRDefault="00B40872" w:rsidP="00B40872">
      <w:pPr>
        <w:pStyle w:val="Kopfzeile"/>
        <w:tabs>
          <w:tab w:val="clear" w:pos="4536"/>
          <w:tab w:val="clear" w:pos="9072"/>
        </w:tabs>
        <w:ind w:left="709" w:right="-2"/>
        <w:jc w:val="both"/>
        <w:rPr>
          <w:rFonts w:ascii="Arial" w:hAnsi="Arial" w:cs="Arial"/>
          <w:noProof/>
          <w:sz w:val="16"/>
          <w:szCs w:val="16"/>
          <w:lang w:val="en-GB"/>
        </w:rPr>
      </w:pPr>
    </w:p>
    <w:p w:rsidR="00142107" w:rsidRPr="00142107" w:rsidRDefault="00142107" w:rsidP="00142107">
      <w:pPr>
        <w:pStyle w:val="Kopfzeile"/>
        <w:ind w:left="709" w:right="-2"/>
        <w:jc w:val="both"/>
        <w:rPr>
          <w:rFonts w:ascii="Arial" w:hAnsi="Arial" w:cs="Arial"/>
          <w:bCs/>
          <w:noProof/>
          <w:sz w:val="16"/>
          <w:szCs w:val="16"/>
          <w:lang w:val="en-GB"/>
        </w:rPr>
      </w:pPr>
      <w:r w:rsidRPr="00142107">
        <w:rPr>
          <w:rFonts w:ascii="Arial" w:hAnsi="Arial" w:cs="Arial"/>
          <w:bCs/>
          <w:noProof/>
          <w:sz w:val="16"/>
          <w:szCs w:val="16"/>
          <w:lang w:val="en-GB"/>
        </w:rPr>
        <w:t xml:space="preserve">secunet is one of the leading German providers of high-quality IT security. Over </w:t>
      </w:r>
      <w:r w:rsidR="00D6418D">
        <w:rPr>
          <w:rFonts w:ascii="Arial" w:hAnsi="Arial" w:cs="Arial"/>
          <w:bCs/>
          <w:noProof/>
          <w:sz w:val="16"/>
          <w:szCs w:val="16"/>
          <w:lang w:val="en-GB"/>
        </w:rPr>
        <w:t>6</w:t>
      </w:r>
      <w:bookmarkStart w:id="1" w:name="_GoBack"/>
      <w:bookmarkEnd w:id="1"/>
      <w:r w:rsidR="00CA3C1D">
        <w:rPr>
          <w:rFonts w:ascii="Arial" w:hAnsi="Arial" w:cs="Arial"/>
          <w:bCs/>
          <w:noProof/>
          <w:sz w:val="16"/>
          <w:szCs w:val="16"/>
          <w:lang w:val="en-GB"/>
        </w:rPr>
        <w:t>0</w:t>
      </w:r>
      <w:r w:rsidR="00990B33">
        <w:rPr>
          <w:rFonts w:ascii="Arial" w:hAnsi="Arial" w:cs="Arial"/>
          <w:bCs/>
          <w:noProof/>
          <w:sz w:val="16"/>
          <w:szCs w:val="16"/>
          <w:lang w:val="en-GB"/>
        </w:rPr>
        <w:t>0</w:t>
      </w:r>
      <w:r w:rsidRPr="00142107">
        <w:rPr>
          <w:rFonts w:ascii="Arial" w:hAnsi="Arial" w:cs="Arial"/>
          <w:bCs/>
          <w:noProof/>
          <w:sz w:val="16"/>
          <w:szCs w:val="16"/>
          <w:lang w:val="en-GB"/>
        </w:rPr>
        <w:t xml:space="preserve"> experts work in the areas of cryptography, e-government, business security and automotive security, and develop innovative products in these fields in addition to highly secure and reliable solutions. Many DAX companies as well as numerous authorities and organisations are among secunet's national and international customers, which total over 500. secunet </w:t>
      </w:r>
      <w:r w:rsidR="0041018D">
        <w:rPr>
          <w:rFonts w:ascii="Arial" w:hAnsi="Arial" w:cs="Arial"/>
          <w:bCs/>
          <w:noProof/>
          <w:sz w:val="16"/>
          <w:szCs w:val="16"/>
          <w:lang w:val="en-GB"/>
        </w:rPr>
        <w:t>is</w:t>
      </w:r>
      <w:r w:rsidRPr="00142107">
        <w:rPr>
          <w:rFonts w:ascii="Arial" w:hAnsi="Arial" w:cs="Arial"/>
          <w:bCs/>
          <w:noProof/>
          <w:sz w:val="16"/>
          <w:szCs w:val="16"/>
          <w:lang w:val="en-GB"/>
        </w:rPr>
        <w:t xml:space="preserve"> IT security partner of the Federal Republic of Germany</w:t>
      </w:r>
      <w:r w:rsidR="0041018D">
        <w:rPr>
          <w:rFonts w:ascii="Arial" w:hAnsi="Arial" w:cs="Arial"/>
          <w:bCs/>
          <w:noProof/>
          <w:sz w:val="16"/>
          <w:szCs w:val="16"/>
          <w:lang w:val="en-GB"/>
        </w:rPr>
        <w:t xml:space="preserve"> and partner in the Alliance for Cyber Security</w:t>
      </w:r>
      <w:r w:rsidRPr="00142107">
        <w:rPr>
          <w:rFonts w:ascii="Arial" w:hAnsi="Arial" w:cs="Arial"/>
          <w:bCs/>
          <w:noProof/>
          <w:sz w:val="16"/>
          <w:szCs w:val="16"/>
          <w:lang w:val="en-GB"/>
        </w:rPr>
        <w:t xml:space="preserve">. </w:t>
      </w:r>
    </w:p>
    <w:p w:rsidR="00E7561E" w:rsidRPr="00CA41FA" w:rsidRDefault="00142107" w:rsidP="00464FF2">
      <w:pPr>
        <w:pStyle w:val="Kopfzeile"/>
        <w:tabs>
          <w:tab w:val="clear" w:pos="4536"/>
          <w:tab w:val="clear" w:pos="9072"/>
        </w:tabs>
        <w:ind w:left="709" w:right="-2"/>
        <w:jc w:val="both"/>
        <w:rPr>
          <w:rFonts w:ascii="Arial" w:hAnsi="Arial" w:cs="Arial"/>
          <w:bCs/>
          <w:noProof/>
          <w:sz w:val="16"/>
          <w:szCs w:val="16"/>
          <w:lang w:val="en-GB"/>
        </w:rPr>
      </w:pPr>
      <w:r w:rsidRPr="00142107">
        <w:rPr>
          <w:rFonts w:ascii="Arial" w:hAnsi="Arial" w:cs="Arial"/>
          <w:bCs/>
          <w:noProof/>
          <w:sz w:val="16"/>
          <w:szCs w:val="16"/>
          <w:lang w:val="en-GB"/>
        </w:rPr>
        <w:t xml:space="preserve">secunet was founded in 1997 and achieved </w:t>
      </w:r>
      <w:r w:rsidR="00F92446" w:rsidRPr="00F92446">
        <w:rPr>
          <w:rFonts w:ascii="Arial" w:hAnsi="Arial"/>
          <w:sz w:val="16"/>
          <w:lang w:val="en-US"/>
        </w:rPr>
        <w:t xml:space="preserve">revenues of </w:t>
      </w:r>
      <w:r w:rsidR="003E17B8">
        <w:rPr>
          <w:rFonts w:ascii="Arial" w:hAnsi="Arial"/>
          <w:sz w:val="16"/>
          <w:lang w:val="en-US"/>
        </w:rPr>
        <w:t>226.9</w:t>
      </w:r>
      <w:r w:rsidR="00F15BDF" w:rsidRPr="00F15BDF">
        <w:rPr>
          <w:rFonts w:ascii="Arial" w:hAnsi="Arial"/>
          <w:sz w:val="16"/>
          <w:lang w:val="en-US"/>
        </w:rPr>
        <w:t xml:space="preserve"> million euros in 201</w:t>
      </w:r>
      <w:r w:rsidR="003E17B8">
        <w:rPr>
          <w:rFonts w:ascii="Arial" w:hAnsi="Arial"/>
          <w:sz w:val="16"/>
          <w:lang w:val="en-US"/>
        </w:rPr>
        <w:t>9</w:t>
      </w:r>
      <w:r w:rsidR="00F15BDF">
        <w:rPr>
          <w:rFonts w:ascii="Arial" w:hAnsi="Arial"/>
          <w:sz w:val="16"/>
          <w:lang w:val="en-US"/>
        </w:rPr>
        <w:t xml:space="preserve"> </w:t>
      </w:r>
      <w:r w:rsidR="00F15BDF" w:rsidRPr="00F15BDF">
        <w:rPr>
          <w:rFonts w:ascii="Arial" w:hAnsi="Arial"/>
          <w:sz w:val="16"/>
          <w:lang w:val="en-US"/>
        </w:rPr>
        <w:t>(preliminary result, as at: 2</w:t>
      </w:r>
      <w:r w:rsidR="003E17B8">
        <w:rPr>
          <w:rFonts w:ascii="Arial" w:hAnsi="Arial"/>
          <w:sz w:val="16"/>
          <w:lang w:val="en-US"/>
        </w:rPr>
        <w:t>4</w:t>
      </w:r>
      <w:r w:rsidR="00F15BDF" w:rsidRPr="00F15BDF">
        <w:rPr>
          <w:rFonts w:ascii="Arial" w:hAnsi="Arial"/>
          <w:sz w:val="16"/>
          <w:lang w:val="en-US"/>
        </w:rPr>
        <w:t xml:space="preserve"> January 20</w:t>
      </w:r>
      <w:r w:rsidR="003E17B8">
        <w:rPr>
          <w:rFonts w:ascii="Arial" w:hAnsi="Arial"/>
          <w:sz w:val="16"/>
          <w:lang w:val="en-US"/>
        </w:rPr>
        <w:t>20</w:t>
      </w:r>
      <w:r w:rsidR="00F15BDF">
        <w:rPr>
          <w:rFonts w:ascii="Arial" w:hAnsi="Arial"/>
          <w:sz w:val="16"/>
          <w:lang w:val="en-US"/>
        </w:rPr>
        <w:t>)</w:t>
      </w:r>
      <w:r w:rsidR="00F92446" w:rsidRPr="00F92446">
        <w:rPr>
          <w:rFonts w:ascii="Arial" w:hAnsi="Arial"/>
          <w:sz w:val="16"/>
          <w:lang w:val="en-US"/>
        </w:rPr>
        <w:t>.</w:t>
      </w:r>
      <w:r w:rsidR="00F92446">
        <w:rPr>
          <w:rFonts w:ascii="Arial" w:hAnsi="Arial"/>
          <w:sz w:val="16"/>
          <w:lang w:val="en-US"/>
        </w:rPr>
        <w:t xml:space="preserve"> </w:t>
      </w:r>
      <w:r w:rsidRPr="00142107">
        <w:rPr>
          <w:rFonts w:ascii="Arial" w:hAnsi="Arial" w:cs="Arial"/>
          <w:bCs/>
          <w:noProof/>
          <w:sz w:val="16"/>
          <w:szCs w:val="16"/>
          <w:lang w:val="en-GB"/>
        </w:rPr>
        <w:t>secunet Security Networks AG is listed on the Prime Standard of the German Stock Exchange</w:t>
      </w:r>
      <w:r w:rsidR="00042714">
        <w:rPr>
          <w:rFonts w:ascii="Arial" w:hAnsi="Arial" w:cs="Arial"/>
          <w:bCs/>
          <w:noProof/>
          <w:sz w:val="16"/>
          <w:szCs w:val="16"/>
          <w:lang w:val="en-GB"/>
        </w:rPr>
        <w:t>.</w:t>
      </w:r>
    </w:p>
    <w:p w:rsidR="008B2AB7" w:rsidRDefault="008B2AB7" w:rsidP="0091402E">
      <w:pPr>
        <w:ind w:left="709"/>
        <w:jc w:val="both"/>
        <w:rPr>
          <w:rFonts w:ascii="Arial" w:hAnsi="Arial"/>
          <w:i/>
          <w:sz w:val="16"/>
          <w:lang w:val="en-GB"/>
        </w:rPr>
      </w:pPr>
    </w:p>
    <w:p w:rsidR="0091402E" w:rsidRPr="00490DD3" w:rsidRDefault="003F102E" w:rsidP="00052C88">
      <w:pPr>
        <w:ind w:left="709"/>
        <w:jc w:val="both"/>
        <w:rPr>
          <w:rFonts w:ascii="Arial" w:hAnsi="Arial"/>
          <w:i/>
          <w:sz w:val="16"/>
          <w:lang w:val="en-US"/>
        </w:rPr>
      </w:pPr>
      <w:r w:rsidRPr="003F102E">
        <w:rPr>
          <w:rFonts w:ascii="Arial" w:hAnsi="Arial"/>
          <w:i/>
          <w:sz w:val="16"/>
          <w:lang w:val="en-GB"/>
        </w:rPr>
        <w:t xml:space="preserve">Further information can be found at </w:t>
      </w:r>
      <w:r w:rsidR="00C12C89" w:rsidRPr="00C12C89">
        <w:rPr>
          <w:rFonts w:ascii="Arial" w:hAnsi="Arial"/>
          <w:i/>
          <w:sz w:val="16"/>
          <w:lang w:val="en-GB"/>
        </w:rPr>
        <w:t>https://www.secunet.com</w:t>
      </w:r>
      <w:r w:rsidR="00C12C89">
        <w:rPr>
          <w:rFonts w:ascii="Arial" w:hAnsi="Arial"/>
          <w:i/>
          <w:sz w:val="16"/>
          <w:lang w:val="en-GB"/>
        </w:rPr>
        <w:t>.</w:t>
      </w:r>
    </w:p>
    <w:p w:rsidR="00575FB4" w:rsidRDefault="00575FB4" w:rsidP="00052C88">
      <w:pPr>
        <w:ind w:left="709"/>
        <w:jc w:val="both"/>
        <w:rPr>
          <w:rFonts w:ascii="Arial" w:hAnsi="Arial"/>
          <w:sz w:val="16"/>
          <w:lang w:val="en-GB"/>
        </w:rPr>
      </w:pPr>
    </w:p>
    <w:p w:rsidR="00575FB4" w:rsidRDefault="00575FB4" w:rsidP="00052C88">
      <w:pPr>
        <w:ind w:left="709"/>
        <w:jc w:val="both"/>
        <w:rPr>
          <w:rFonts w:ascii="Arial" w:hAnsi="Arial"/>
          <w:sz w:val="16"/>
          <w:lang w:val="en-GB"/>
        </w:rPr>
      </w:pPr>
    </w:p>
    <w:p w:rsidR="00575FB4" w:rsidRDefault="00575FB4" w:rsidP="00052C88">
      <w:pPr>
        <w:ind w:left="709"/>
        <w:jc w:val="both"/>
        <w:rPr>
          <w:rFonts w:ascii="Arial" w:hAnsi="Arial"/>
          <w:sz w:val="16"/>
          <w:lang w:val="en-GB"/>
        </w:rPr>
      </w:pPr>
    </w:p>
    <w:sectPr w:rsidR="00575FB4">
      <w:headerReference w:type="default" r:id="rId11"/>
      <w:footerReference w:type="even" r:id="rId12"/>
      <w:footerReference w:type="default" r:id="rId13"/>
      <w:headerReference w:type="first" r:id="rId14"/>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E28" w:rsidRDefault="00B52E28">
      <w:r>
        <w:separator/>
      </w:r>
    </w:p>
  </w:endnote>
  <w:endnote w:type="continuationSeparator" w:id="0">
    <w:p w:rsidR="00B52E28" w:rsidRDefault="00B52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panose1 w:val="020B06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D8" w:rsidRDefault="002F7ED8">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rsidR="002F7ED8" w:rsidRDefault="002F7ED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D8" w:rsidRDefault="008B2AB7">
    <w:pPr>
      <w:pStyle w:val="Fuzeile"/>
      <w:framePr w:wrap="around" w:vAnchor="text" w:hAnchor="margin" w:xAlign="center" w:y="1"/>
      <w:rPr>
        <w:rStyle w:val="Seitenzahl"/>
        <w:rFonts w:ascii="Arial" w:hAnsi="Arial" w:cs="Arial"/>
        <w:sz w:val="22"/>
      </w:rPr>
    </w:pPr>
    <w:r>
      <w:rPr>
        <w:rStyle w:val="Seitenzahl"/>
        <w:rFonts w:ascii="Arial" w:hAnsi="Arial" w:cs="Arial"/>
        <w:sz w:val="22"/>
      </w:rPr>
      <w:t>Page</w:t>
    </w:r>
    <w:r w:rsidRPr="008B2AB7">
      <w:rPr>
        <w:rStyle w:val="Seitenzahl"/>
        <w:rFonts w:ascii="Arial" w:hAnsi="Arial" w:cs="Arial"/>
        <w:sz w:val="22"/>
      </w:rPr>
      <w:t xml:space="preserve"> </w:t>
    </w:r>
    <w:r w:rsidRPr="008B2AB7">
      <w:rPr>
        <w:rStyle w:val="Seitenzahl"/>
        <w:rFonts w:ascii="Arial" w:hAnsi="Arial" w:cs="Arial"/>
        <w:sz w:val="22"/>
      </w:rPr>
      <w:fldChar w:fldCharType="begin"/>
    </w:r>
    <w:r w:rsidRPr="008B2AB7">
      <w:rPr>
        <w:rStyle w:val="Seitenzahl"/>
        <w:rFonts w:ascii="Arial" w:hAnsi="Arial" w:cs="Arial"/>
        <w:sz w:val="22"/>
      </w:rPr>
      <w:instrText xml:space="preserve"> PAGE </w:instrText>
    </w:r>
    <w:r w:rsidRPr="008B2AB7">
      <w:rPr>
        <w:rStyle w:val="Seitenzahl"/>
        <w:rFonts w:ascii="Arial" w:hAnsi="Arial" w:cs="Arial"/>
        <w:sz w:val="22"/>
      </w:rPr>
      <w:fldChar w:fldCharType="separate"/>
    </w:r>
    <w:r w:rsidR="009D5291">
      <w:rPr>
        <w:rStyle w:val="Seitenzahl"/>
        <w:rFonts w:ascii="Arial" w:hAnsi="Arial" w:cs="Arial"/>
        <w:noProof/>
        <w:sz w:val="22"/>
      </w:rPr>
      <w:t>2</w:t>
    </w:r>
    <w:r w:rsidRPr="008B2AB7">
      <w:rPr>
        <w:rStyle w:val="Seitenzahl"/>
        <w:rFonts w:ascii="Arial" w:hAnsi="Arial" w:cs="Arial"/>
        <w:sz w:val="22"/>
      </w:rPr>
      <w:fldChar w:fldCharType="end"/>
    </w:r>
    <w:r w:rsidRPr="008B2AB7">
      <w:rPr>
        <w:rStyle w:val="Seitenzahl"/>
        <w:rFonts w:ascii="Arial" w:hAnsi="Arial" w:cs="Arial"/>
        <w:sz w:val="22"/>
      </w:rPr>
      <w:t xml:space="preserve"> </w:t>
    </w:r>
    <w:proofErr w:type="spellStart"/>
    <w:r>
      <w:rPr>
        <w:rStyle w:val="Seitenzahl"/>
        <w:rFonts w:ascii="Arial" w:hAnsi="Arial" w:cs="Arial"/>
        <w:sz w:val="22"/>
      </w:rPr>
      <w:t>of</w:t>
    </w:r>
    <w:proofErr w:type="spellEnd"/>
    <w:r w:rsidRPr="008B2AB7">
      <w:rPr>
        <w:rStyle w:val="Seitenzahl"/>
        <w:rFonts w:ascii="Arial" w:hAnsi="Arial" w:cs="Arial"/>
        <w:sz w:val="22"/>
      </w:rPr>
      <w:t xml:space="preserve"> </w:t>
    </w:r>
    <w:r w:rsidRPr="008B2AB7">
      <w:rPr>
        <w:rStyle w:val="Seitenzahl"/>
        <w:rFonts w:ascii="Arial" w:hAnsi="Arial" w:cs="Arial"/>
        <w:sz w:val="22"/>
      </w:rPr>
      <w:fldChar w:fldCharType="begin"/>
    </w:r>
    <w:r w:rsidRPr="008B2AB7">
      <w:rPr>
        <w:rStyle w:val="Seitenzahl"/>
        <w:rFonts w:ascii="Arial" w:hAnsi="Arial" w:cs="Arial"/>
        <w:sz w:val="22"/>
      </w:rPr>
      <w:instrText xml:space="preserve"> NUMPAGES </w:instrText>
    </w:r>
    <w:r w:rsidRPr="008B2AB7">
      <w:rPr>
        <w:rStyle w:val="Seitenzahl"/>
        <w:rFonts w:ascii="Arial" w:hAnsi="Arial" w:cs="Arial"/>
        <w:sz w:val="22"/>
      </w:rPr>
      <w:fldChar w:fldCharType="separate"/>
    </w:r>
    <w:r w:rsidR="009D5291">
      <w:rPr>
        <w:rStyle w:val="Seitenzahl"/>
        <w:rFonts w:ascii="Arial" w:hAnsi="Arial" w:cs="Arial"/>
        <w:noProof/>
        <w:sz w:val="22"/>
      </w:rPr>
      <w:t>2</w:t>
    </w:r>
    <w:r w:rsidRPr="008B2AB7">
      <w:rPr>
        <w:rStyle w:val="Seitenzahl"/>
        <w:rFonts w:ascii="Arial" w:hAnsi="Arial" w:cs="Arial"/>
        <w:sz w:val="22"/>
      </w:rPr>
      <w:fldChar w:fldCharType="end"/>
    </w:r>
    <w:r w:rsidR="002F7ED8">
      <w:rPr>
        <w:rStyle w:val="Seitenzahl"/>
        <w:rFonts w:ascii="Arial" w:hAnsi="Arial" w:cs="Arial"/>
        <w:sz w:val="22"/>
      </w:rPr>
      <w:t xml:space="preserve"> </w:t>
    </w:r>
  </w:p>
  <w:p w:rsidR="002F7ED8" w:rsidRDefault="00E30CF3">
    <w:pPr>
      <w:pStyle w:val="Fuzeile"/>
    </w:pPr>
    <w:r>
      <w:rPr>
        <w:noProof/>
      </w:rPr>
      <w:drawing>
        <wp:anchor distT="0" distB="0" distL="114300" distR="114300" simplePos="0" relativeHeight="251658240" behindDoc="1" locked="0" layoutInCell="1" allowOverlap="1" wp14:anchorId="14698431" wp14:editId="2F00F610">
          <wp:simplePos x="0" y="0"/>
          <wp:positionH relativeFrom="column">
            <wp:posOffset>5097145</wp:posOffset>
          </wp:positionH>
          <wp:positionV relativeFrom="paragraph">
            <wp:posOffset>-1890395</wp:posOffset>
          </wp:positionV>
          <wp:extent cx="1216660" cy="726440"/>
          <wp:effectExtent l="0" t="0" r="2540" b="0"/>
          <wp:wrapNone/>
          <wp:docPr id="3" name="Bild 3"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letrust.de/typo3temp/pics/IT_Security_made_in_Germany_TeleTrusT_Quality_Seal_v2_03_6201dcea7f.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60288" behindDoc="0" locked="0" layoutInCell="1" allowOverlap="1" wp14:anchorId="52EC885F" wp14:editId="57388611">
          <wp:simplePos x="0" y="0"/>
          <wp:positionH relativeFrom="column">
            <wp:posOffset>5099050</wp:posOffset>
          </wp:positionH>
          <wp:positionV relativeFrom="paragraph">
            <wp:posOffset>-941070</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E28" w:rsidRDefault="00B52E28">
      <w:r>
        <w:separator/>
      </w:r>
    </w:p>
  </w:footnote>
  <w:footnote w:type="continuationSeparator" w:id="0">
    <w:p w:rsidR="00B52E28" w:rsidRDefault="00B52E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D8" w:rsidRDefault="00F026C0" w:rsidP="00BE5AED">
    <w:pPr>
      <w:pStyle w:val="Kopfzeile"/>
      <w:spacing w:before="1600" w:after="480"/>
      <w:ind w:left="709" w:right="1418"/>
      <w:rPr>
        <w:rFonts w:ascii="Arial" w:hAnsi="Arial"/>
        <w:sz w:val="32"/>
      </w:rPr>
    </w:pPr>
    <w:r>
      <w:rPr>
        <w:noProof/>
      </w:rPr>
      <w:drawing>
        <wp:anchor distT="0" distB="0" distL="114300" distR="114300" simplePos="0" relativeHeight="251657216" behindDoc="0" locked="0" layoutInCell="1" allowOverlap="1" wp14:anchorId="063CB841" wp14:editId="62753681">
          <wp:simplePos x="0" y="0"/>
          <wp:positionH relativeFrom="column">
            <wp:posOffset>5138281</wp:posOffset>
          </wp:positionH>
          <wp:positionV relativeFrom="paragraph">
            <wp:posOffset>295275</wp:posOffset>
          </wp:positionV>
          <wp:extent cx="1126768" cy="19177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768"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ED8">
      <w:rPr>
        <w:rFonts w:ascii="Arial" w:hAnsi="Arial"/>
        <w:sz w:val="32"/>
      </w:rPr>
      <w:t>Press Release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D8" w:rsidRDefault="002F7ED8">
    <w:pPr>
      <w:pStyle w:val="Kopfzeile"/>
      <w:ind w:right="1418"/>
      <w:jc w:val="right"/>
      <w:rPr>
        <w:rFonts w:ascii="Swis721 Ex BT" w:hAnsi="Swis721 Ex BT"/>
        <w:sz w:val="40"/>
      </w:rPr>
    </w:pPr>
  </w:p>
  <w:p w:rsidR="002F7ED8" w:rsidRDefault="002F7ED8">
    <w:pPr>
      <w:pStyle w:val="Kopfzeile"/>
      <w:ind w:right="1418"/>
      <w:jc w:val="right"/>
      <w:rPr>
        <w:rFonts w:ascii="Swis721 Ex BT" w:hAnsi="Swis721 Ex BT"/>
        <w:sz w:val="40"/>
      </w:rPr>
    </w:pPr>
  </w:p>
  <w:p w:rsidR="002F7ED8" w:rsidRDefault="002F7ED8">
    <w:pPr>
      <w:pStyle w:val="Kopfzeile"/>
      <w:ind w:right="1418"/>
      <w:jc w:val="right"/>
      <w:rPr>
        <w:rFonts w:ascii="Arial" w:hAnsi="Arial"/>
      </w:rPr>
    </w:pPr>
    <w:r>
      <w:rPr>
        <w:rFonts w:ascii="Arial" w:hAnsi="Arial"/>
      </w:rPr>
      <w:t xml:space="preserve">                                                                 </w:t>
    </w:r>
    <w:r w:rsidR="00F026C0">
      <w:rPr>
        <w:noProof/>
      </w:rPr>
      <w:drawing>
        <wp:inline distT="0" distB="0" distL="0" distR="0" wp14:anchorId="072EB281" wp14:editId="2582B530">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rsidR="002F7ED8" w:rsidRDefault="002F7ED8">
    <w:pPr>
      <w:pStyle w:val="Kopfzeile"/>
      <w:jc w:val="right"/>
      <w:rPr>
        <w:rFonts w:ascii="Arial" w:hAnsi="Arial"/>
      </w:rPr>
    </w:pPr>
  </w:p>
  <w:p w:rsidR="002F7ED8" w:rsidRDefault="002F7ED8">
    <w:pPr>
      <w:pStyle w:val="Kopfzeile"/>
      <w:jc w:val="right"/>
      <w:rPr>
        <w:rFonts w:ascii="Arial" w:hAnsi="Arial"/>
      </w:rPr>
    </w:pPr>
  </w:p>
  <w:p w:rsidR="002F7ED8" w:rsidRDefault="002F7ED8">
    <w:pPr>
      <w:pStyle w:val="Kopfzeile"/>
      <w:jc w:val="right"/>
      <w:rPr>
        <w:rFonts w:ascii="Arial" w:hAnsi="Arial"/>
      </w:rPr>
    </w:pPr>
  </w:p>
  <w:p w:rsidR="002F7ED8" w:rsidRDefault="002F7ED8">
    <w:pPr>
      <w:pStyle w:val="Kopfzeile"/>
      <w:jc w:val="right"/>
      <w:rPr>
        <w:rFonts w:ascii="Arial" w:hAnsi="Arial"/>
      </w:rPr>
    </w:pPr>
  </w:p>
  <w:p w:rsidR="002F7ED8" w:rsidRDefault="002F7ED8">
    <w:pPr>
      <w:pStyle w:val="Kopfzeile"/>
      <w:jc w:val="right"/>
      <w:rPr>
        <w:rFonts w:ascii="Arial" w:hAnsi="Arial"/>
      </w:rPr>
    </w:pPr>
  </w:p>
  <w:p w:rsidR="002F7ED8" w:rsidRDefault="002F7ED8">
    <w:pPr>
      <w:pStyle w:val="Kopfzeile"/>
      <w:jc w:val="right"/>
      <w:rPr>
        <w:rFonts w:ascii="Arial" w:hAnsi="Arial"/>
      </w:rPr>
    </w:pPr>
  </w:p>
  <w:p w:rsidR="002F7ED8" w:rsidRDefault="002F7ED8">
    <w:pPr>
      <w:pStyle w:val="Kopfzeile"/>
      <w:rPr>
        <w:rFonts w:ascii="Arial" w:hAnsi="Arial"/>
        <w:sz w:val="32"/>
      </w:rPr>
    </w:pPr>
    <w:r>
      <w:rPr>
        <w:rFonts w:ascii="Arial" w:hAnsi="Arial"/>
        <w:sz w:val="32"/>
      </w:rPr>
      <w:t>Presseinformation</w:t>
    </w:r>
  </w:p>
  <w:p w:rsidR="002F7ED8" w:rsidRDefault="002F7ED8">
    <w:pPr>
      <w:pStyle w:val="Kopfzeile"/>
      <w:rPr>
        <w:rFonts w:ascii="Arial" w:hAnsi="Arial"/>
        <w:sz w:val="32"/>
      </w:rPr>
    </w:pPr>
  </w:p>
  <w:p w:rsidR="002F7ED8" w:rsidRDefault="002F7ED8">
    <w:pPr>
      <w:pStyle w:val="Kopfzeile"/>
      <w:rPr>
        <w:rFonts w:ascii="Arial" w:hAnsi="Arial"/>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855ED"/>
    <w:multiLevelType w:val="hybridMultilevel"/>
    <w:tmpl w:val="58B2188E"/>
    <w:lvl w:ilvl="0" w:tplc="443C0368">
      <w:numFmt w:val="bullet"/>
      <w:lvlText w:val=""/>
      <w:lvlJc w:val="left"/>
      <w:pPr>
        <w:tabs>
          <w:tab w:val="num" w:pos="720"/>
        </w:tabs>
        <w:ind w:left="720" w:hanging="360"/>
      </w:pPr>
      <w:rPr>
        <w:rFonts w:ascii="Symbol" w:eastAsia="Times New Roman" w:hAnsi="Symbol" w:cs="Times New Roman" w:hint="default"/>
      </w:rPr>
    </w:lvl>
    <w:lvl w:ilvl="1" w:tplc="10B08AB2" w:tentative="1">
      <w:start w:val="1"/>
      <w:numFmt w:val="bullet"/>
      <w:lvlText w:val="o"/>
      <w:lvlJc w:val="left"/>
      <w:pPr>
        <w:tabs>
          <w:tab w:val="num" w:pos="1440"/>
        </w:tabs>
        <w:ind w:left="1440" w:hanging="360"/>
      </w:pPr>
      <w:rPr>
        <w:rFonts w:ascii="Courier New" w:hAnsi="Courier New" w:cs="Courier New" w:hint="default"/>
      </w:rPr>
    </w:lvl>
    <w:lvl w:ilvl="2" w:tplc="79F6344C" w:tentative="1">
      <w:start w:val="1"/>
      <w:numFmt w:val="bullet"/>
      <w:lvlText w:val=""/>
      <w:lvlJc w:val="left"/>
      <w:pPr>
        <w:tabs>
          <w:tab w:val="num" w:pos="2160"/>
        </w:tabs>
        <w:ind w:left="2160" w:hanging="360"/>
      </w:pPr>
      <w:rPr>
        <w:rFonts w:ascii="Wingdings" w:hAnsi="Wingdings" w:hint="default"/>
      </w:rPr>
    </w:lvl>
    <w:lvl w:ilvl="3" w:tplc="8FDE9D5C" w:tentative="1">
      <w:start w:val="1"/>
      <w:numFmt w:val="bullet"/>
      <w:lvlText w:val=""/>
      <w:lvlJc w:val="left"/>
      <w:pPr>
        <w:tabs>
          <w:tab w:val="num" w:pos="2880"/>
        </w:tabs>
        <w:ind w:left="2880" w:hanging="360"/>
      </w:pPr>
      <w:rPr>
        <w:rFonts w:ascii="Symbol" w:hAnsi="Symbol" w:hint="default"/>
      </w:rPr>
    </w:lvl>
    <w:lvl w:ilvl="4" w:tplc="64DCE74C" w:tentative="1">
      <w:start w:val="1"/>
      <w:numFmt w:val="bullet"/>
      <w:lvlText w:val="o"/>
      <w:lvlJc w:val="left"/>
      <w:pPr>
        <w:tabs>
          <w:tab w:val="num" w:pos="3600"/>
        </w:tabs>
        <w:ind w:left="3600" w:hanging="360"/>
      </w:pPr>
      <w:rPr>
        <w:rFonts w:ascii="Courier New" w:hAnsi="Courier New" w:cs="Courier New" w:hint="default"/>
      </w:rPr>
    </w:lvl>
    <w:lvl w:ilvl="5" w:tplc="F1B695E0" w:tentative="1">
      <w:start w:val="1"/>
      <w:numFmt w:val="bullet"/>
      <w:lvlText w:val=""/>
      <w:lvlJc w:val="left"/>
      <w:pPr>
        <w:tabs>
          <w:tab w:val="num" w:pos="4320"/>
        </w:tabs>
        <w:ind w:left="4320" w:hanging="360"/>
      </w:pPr>
      <w:rPr>
        <w:rFonts w:ascii="Wingdings" w:hAnsi="Wingdings" w:hint="default"/>
      </w:rPr>
    </w:lvl>
    <w:lvl w:ilvl="6" w:tplc="21041AEC" w:tentative="1">
      <w:start w:val="1"/>
      <w:numFmt w:val="bullet"/>
      <w:lvlText w:val=""/>
      <w:lvlJc w:val="left"/>
      <w:pPr>
        <w:tabs>
          <w:tab w:val="num" w:pos="5040"/>
        </w:tabs>
        <w:ind w:left="5040" w:hanging="360"/>
      </w:pPr>
      <w:rPr>
        <w:rFonts w:ascii="Symbol" w:hAnsi="Symbol" w:hint="default"/>
      </w:rPr>
    </w:lvl>
    <w:lvl w:ilvl="7" w:tplc="44E2E3DC" w:tentative="1">
      <w:start w:val="1"/>
      <w:numFmt w:val="bullet"/>
      <w:lvlText w:val="o"/>
      <w:lvlJc w:val="left"/>
      <w:pPr>
        <w:tabs>
          <w:tab w:val="num" w:pos="5760"/>
        </w:tabs>
        <w:ind w:left="5760" w:hanging="360"/>
      </w:pPr>
      <w:rPr>
        <w:rFonts w:ascii="Courier New" w:hAnsi="Courier New" w:cs="Courier New" w:hint="default"/>
      </w:rPr>
    </w:lvl>
    <w:lvl w:ilvl="8" w:tplc="EE8C0B7E" w:tentative="1">
      <w:start w:val="1"/>
      <w:numFmt w:val="bullet"/>
      <w:lvlText w:val=""/>
      <w:lvlJc w:val="left"/>
      <w:pPr>
        <w:tabs>
          <w:tab w:val="num" w:pos="6480"/>
        </w:tabs>
        <w:ind w:left="6480" w:hanging="360"/>
      </w:pPr>
      <w:rPr>
        <w:rFonts w:ascii="Wingdings" w:hAnsi="Wingdings" w:hint="default"/>
      </w:rPr>
    </w:lvl>
  </w:abstractNum>
  <w:abstractNum w:abstractNumId="2">
    <w:nsid w:val="041D7C8D"/>
    <w:multiLevelType w:val="hybridMultilevel"/>
    <w:tmpl w:val="990246FC"/>
    <w:lvl w:ilvl="0" w:tplc="8190E736">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0CB819DD"/>
    <w:multiLevelType w:val="hybridMultilevel"/>
    <w:tmpl w:val="F8D0DD1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97429E0"/>
    <w:multiLevelType w:val="hybridMultilevel"/>
    <w:tmpl w:val="3F2E422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1E875CF9"/>
    <w:multiLevelType w:val="hybridMultilevel"/>
    <w:tmpl w:val="32BCAEB4"/>
    <w:lvl w:ilvl="0" w:tplc="04070001">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7">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8">
    <w:nsid w:val="25DD5690"/>
    <w:multiLevelType w:val="hybridMultilevel"/>
    <w:tmpl w:val="83B2E1BC"/>
    <w:lvl w:ilvl="0" w:tplc="299222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27DC6CCC"/>
    <w:multiLevelType w:val="hybridMultilevel"/>
    <w:tmpl w:val="8D047AC2"/>
    <w:lvl w:ilvl="0" w:tplc="8190E736">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9960BEC"/>
    <w:multiLevelType w:val="hybridMultilevel"/>
    <w:tmpl w:val="F84ACBAA"/>
    <w:lvl w:ilvl="0" w:tplc="F95243D2">
      <w:start w:val="1"/>
      <w:numFmt w:val="bullet"/>
      <w:lvlText w:val=""/>
      <w:lvlJc w:val="left"/>
      <w:pPr>
        <w:tabs>
          <w:tab w:val="num" w:pos="720"/>
        </w:tabs>
        <w:ind w:left="720" w:hanging="360"/>
      </w:pPr>
      <w:rPr>
        <w:rFonts w:ascii="Wingdings" w:hAnsi="Wingdings" w:hint="default"/>
      </w:rPr>
    </w:lvl>
    <w:lvl w:ilvl="1" w:tplc="390CD1EE" w:tentative="1">
      <w:start w:val="1"/>
      <w:numFmt w:val="bullet"/>
      <w:lvlText w:val=""/>
      <w:lvlJc w:val="left"/>
      <w:pPr>
        <w:tabs>
          <w:tab w:val="num" w:pos="1440"/>
        </w:tabs>
        <w:ind w:left="1440" w:hanging="360"/>
      </w:pPr>
      <w:rPr>
        <w:rFonts w:ascii="Wingdings" w:hAnsi="Wingdings" w:hint="default"/>
      </w:rPr>
    </w:lvl>
    <w:lvl w:ilvl="2" w:tplc="3F96CD2E" w:tentative="1">
      <w:start w:val="1"/>
      <w:numFmt w:val="bullet"/>
      <w:lvlText w:val=""/>
      <w:lvlJc w:val="left"/>
      <w:pPr>
        <w:tabs>
          <w:tab w:val="num" w:pos="2160"/>
        </w:tabs>
        <w:ind w:left="2160" w:hanging="360"/>
      </w:pPr>
      <w:rPr>
        <w:rFonts w:ascii="Wingdings" w:hAnsi="Wingdings" w:hint="default"/>
      </w:rPr>
    </w:lvl>
    <w:lvl w:ilvl="3" w:tplc="DA0E0ED2" w:tentative="1">
      <w:start w:val="1"/>
      <w:numFmt w:val="bullet"/>
      <w:lvlText w:val=""/>
      <w:lvlJc w:val="left"/>
      <w:pPr>
        <w:tabs>
          <w:tab w:val="num" w:pos="2880"/>
        </w:tabs>
        <w:ind w:left="2880" w:hanging="360"/>
      </w:pPr>
      <w:rPr>
        <w:rFonts w:ascii="Wingdings" w:hAnsi="Wingdings" w:hint="default"/>
      </w:rPr>
    </w:lvl>
    <w:lvl w:ilvl="4" w:tplc="D7C8BB7C" w:tentative="1">
      <w:start w:val="1"/>
      <w:numFmt w:val="bullet"/>
      <w:lvlText w:val=""/>
      <w:lvlJc w:val="left"/>
      <w:pPr>
        <w:tabs>
          <w:tab w:val="num" w:pos="3600"/>
        </w:tabs>
        <w:ind w:left="3600" w:hanging="360"/>
      </w:pPr>
      <w:rPr>
        <w:rFonts w:ascii="Wingdings" w:hAnsi="Wingdings" w:hint="default"/>
      </w:rPr>
    </w:lvl>
    <w:lvl w:ilvl="5" w:tplc="11265F14" w:tentative="1">
      <w:start w:val="1"/>
      <w:numFmt w:val="bullet"/>
      <w:lvlText w:val=""/>
      <w:lvlJc w:val="left"/>
      <w:pPr>
        <w:tabs>
          <w:tab w:val="num" w:pos="4320"/>
        </w:tabs>
        <w:ind w:left="4320" w:hanging="360"/>
      </w:pPr>
      <w:rPr>
        <w:rFonts w:ascii="Wingdings" w:hAnsi="Wingdings" w:hint="default"/>
      </w:rPr>
    </w:lvl>
    <w:lvl w:ilvl="6" w:tplc="05E216A6" w:tentative="1">
      <w:start w:val="1"/>
      <w:numFmt w:val="bullet"/>
      <w:lvlText w:val=""/>
      <w:lvlJc w:val="left"/>
      <w:pPr>
        <w:tabs>
          <w:tab w:val="num" w:pos="5040"/>
        </w:tabs>
        <w:ind w:left="5040" w:hanging="360"/>
      </w:pPr>
      <w:rPr>
        <w:rFonts w:ascii="Wingdings" w:hAnsi="Wingdings" w:hint="default"/>
      </w:rPr>
    </w:lvl>
    <w:lvl w:ilvl="7" w:tplc="4830C8F6" w:tentative="1">
      <w:start w:val="1"/>
      <w:numFmt w:val="bullet"/>
      <w:lvlText w:val=""/>
      <w:lvlJc w:val="left"/>
      <w:pPr>
        <w:tabs>
          <w:tab w:val="num" w:pos="5760"/>
        </w:tabs>
        <w:ind w:left="5760" w:hanging="360"/>
      </w:pPr>
      <w:rPr>
        <w:rFonts w:ascii="Wingdings" w:hAnsi="Wingdings" w:hint="default"/>
      </w:rPr>
    </w:lvl>
    <w:lvl w:ilvl="8" w:tplc="42CAA6DE" w:tentative="1">
      <w:start w:val="1"/>
      <w:numFmt w:val="bullet"/>
      <w:lvlText w:val=""/>
      <w:lvlJc w:val="left"/>
      <w:pPr>
        <w:tabs>
          <w:tab w:val="num" w:pos="6480"/>
        </w:tabs>
        <w:ind w:left="6480" w:hanging="360"/>
      </w:pPr>
      <w:rPr>
        <w:rFonts w:ascii="Wingdings" w:hAnsi="Wingdings" w:hint="default"/>
      </w:rPr>
    </w:lvl>
  </w:abstractNum>
  <w:abstractNum w:abstractNumId="11">
    <w:nsid w:val="2AC9232A"/>
    <w:multiLevelType w:val="hybridMultilevel"/>
    <w:tmpl w:val="857E9C12"/>
    <w:lvl w:ilvl="0" w:tplc="6CD237F4">
      <w:start w:val="1"/>
      <w:numFmt w:val="bullet"/>
      <w:lvlText w:val=""/>
      <w:lvlJc w:val="left"/>
      <w:pPr>
        <w:tabs>
          <w:tab w:val="num" w:pos="360"/>
        </w:tabs>
        <w:ind w:left="360" w:hanging="360"/>
      </w:pPr>
      <w:rPr>
        <w:rFonts w:ascii="Symbol" w:hAnsi="Symbol" w:hint="default"/>
      </w:rPr>
    </w:lvl>
    <w:lvl w:ilvl="1" w:tplc="0152201A" w:tentative="1">
      <w:start w:val="1"/>
      <w:numFmt w:val="bullet"/>
      <w:lvlText w:val="o"/>
      <w:lvlJc w:val="left"/>
      <w:pPr>
        <w:tabs>
          <w:tab w:val="num" w:pos="1080"/>
        </w:tabs>
        <w:ind w:left="1080" w:hanging="360"/>
      </w:pPr>
      <w:rPr>
        <w:rFonts w:ascii="Courier New" w:hAnsi="Courier New" w:cs="Courier New" w:hint="default"/>
      </w:rPr>
    </w:lvl>
    <w:lvl w:ilvl="2" w:tplc="DE249EEA" w:tentative="1">
      <w:start w:val="1"/>
      <w:numFmt w:val="bullet"/>
      <w:lvlText w:val=""/>
      <w:lvlJc w:val="left"/>
      <w:pPr>
        <w:tabs>
          <w:tab w:val="num" w:pos="1800"/>
        </w:tabs>
        <w:ind w:left="1800" w:hanging="360"/>
      </w:pPr>
      <w:rPr>
        <w:rFonts w:ascii="Wingdings" w:hAnsi="Wingdings" w:hint="default"/>
      </w:rPr>
    </w:lvl>
    <w:lvl w:ilvl="3" w:tplc="00E0E806" w:tentative="1">
      <w:start w:val="1"/>
      <w:numFmt w:val="bullet"/>
      <w:lvlText w:val=""/>
      <w:lvlJc w:val="left"/>
      <w:pPr>
        <w:tabs>
          <w:tab w:val="num" w:pos="2520"/>
        </w:tabs>
        <w:ind w:left="2520" w:hanging="360"/>
      </w:pPr>
      <w:rPr>
        <w:rFonts w:ascii="Symbol" w:hAnsi="Symbol" w:hint="default"/>
      </w:rPr>
    </w:lvl>
    <w:lvl w:ilvl="4" w:tplc="C4DA674C" w:tentative="1">
      <w:start w:val="1"/>
      <w:numFmt w:val="bullet"/>
      <w:lvlText w:val="o"/>
      <w:lvlJc w:val="left"/>
      <w:pPr>
        <w:tabs>
          <w:tab w:val="num" w:pos="3240"/>
        </w:tabs>
        <w:ind w:left="3240" w:hanging="360"/>
      </w:pPr>
      <w:rPr>
        <w:rFonts w:ascii="Courier New" w:hAnsi="Courier New" w:cs="Courier New" w:hint="default"/>
      </w:rPr>
    </w:lvl>
    <w:lvl w:ilvl="5" w:tplc="541AC834" w:tentative="1">
      <w:start w:val="1"/>
      <w:numFmt w:val="bullet"/>
      <w:lvlText w:val=""/>
      <w:lvlJc w:val="left"/>
      <w:pPr>
        <w:tabs>
          <w:tab w:val="num" w:pos="3960"/>
        </w:tabs>
        <w:ind w:left="3960" w:hanging="360"/>
      </w:pPr>
      <w:rPr>
        <w:rFonts w:ascii="Wingdings" w:hAnsi="Wingdings" w:hint="default"/>
      </w:rPr>
    </w:lvl>
    <w:lvl w:ilvl="6" w:tplc="1CBEFC0E" w:tentative="1">
      <w:start w:val="1"/>
      <w:numFmt w:val="bullet"/>
      <w:lvlText w:val=""/>
      <w:lvlJc w:val="left"/>
      <w:pPr>
        <w:tabs>
          <w:tab w:val="num" w:pos="4680"/>
        </w:tabs>
        <w:ind w:left="4680" w:hanging="360"/>
      </w:pPr>
      <w:rPr>
        <w:rFonts w:ascii="Symbol" w:hAnsi="Symbol" w:hint="default"/>
      </w:rPr>
    </w:lvl>
    <w:lvl w:ilvl="7" w:tplc="59CC65A8" w:tentative="1">
      <w:start w:val="1"/>
      <w:numFmt w:val="bullet"/>
      <w:lvlText w:val="o"/>
      <w:lvlJc w:val="left"/>
      <w:pPr>
        <w:tabs>
          <w:tab w:val="num" w:pos="5400"/>
        </w:tabs>
        <w:ind w:left="5400" w:hanging="360"/>
      </w:pPr>
      <w:rPr>
        <w:rFonts w:ascii="Courier New" w:hAnsi="Courier New" w:cs="Courier New" w:hint="default"/>
      </w:rPr>
    </w:lvl>
    <w:lvl w:ilvl="8" w:tplc="7DD85070" w:tentative="1">
      <w:start w:val="1"/>
      <w:numFmt w:val="bullet"/>
      <w:lvlText w:val=""/>
      <w:lvlJc w:val="left"/>
      <w:pPr>
        <w:tabs>
          <w:tab w:val="num" w:pos="6120"/>
        </w:tabs>
        <w:ind w:left="6120" w:hanging="360"/>
      </w:pPr>
      <w:rPr>
        <w:rFonts w:ascii="Wingdings" w:hAnsi="Wingdings" w:hint="default"/>
      </w:rPr>
    </w:lvl>
  </w:abstractNum>
  <w:abstractNum w:abstractNumId="12">
    <w:nsid w:val="2C934361"/>
    <w:multiLevelType w:val="hybridMultilevel"/>
    <w:tmpl w:val="47F86A5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3B125B74"/>
    <w:multiLevelType w:val="hybridMultilevel"/>
    <w:tmpl w:val="9664E5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4DBF5F61"/>
    <w:multiLevelType w:val="hybridMultilevel"/>
    <w:tmpl w:val="AA3AE8D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51A744EB"/>
    <w:multiLevelType w:val="hybridMultilevel"/>
    <w:tmpl w:val="745691B4"/>
    <w:lvl w:ilvl="0" w:tplc="8190E736">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51DC250E"/>
    <w:multiLevelType w:val="hybridMultilevel"/>
    <w:tmpl w:val="9B9C352A"/>
    <w:lvl w:ilvl="0" w:tplc="A636E9F2">
      <w:start w:val="8"/>
      <w:numFmt w:val="bullet"/>
      <w:lvlText w:val=""/>
      <w:lvlJc w:val="left"/>
      <w:pPr>
        <w:tabs>
          <w:tab w:val="num" w:pos="720"/>
        </w:tabs>
        <w:ind w:left="720" w:hanging="360"/>
      </w:pPr>
      <w:rPr>
        <w:rFonts w:ascii="Symbol" w:eastAsia="Times New Roman" w:hAnsi="Symbol" w:cs="Times New Roman" w:hint="default"/>
      </w:rPr>
    </w:lvl>
    <w:lvl w:ilvl="1" w:tplc="A7F01CB0" w:tentative="1">
      <w:start w:val="1"/>
      <w:numFmt w:val="bullet"/>
      <w:lvlText w:val="o"/>
      <w:lvlJc w:val="left"/>
      <w:pPr>
        <w:tabs>
          <w:tab w:val="num" w:pos="1440"/>
        </w:tabs>
        <w:ind w:left="1440" w:hanging="360"/>
      </w:pPr>
      <w:rPr>
        <w:rFonts w:ascii="Courier New" w:hAnsi="Courier New" w:cs="Courier New" w:hint="default"/>
      </w:rPr>
    </w:lvl>
    <w:lvl w:ilvl="2" w:tplc="F44CCEF2" w:tentative="1">
      <w:start w:val="1"/>
      <w:numFmt w:val="bullet"/>
      <w:lvlText w:val=""/>
      <w:lvlJc w:val="left"/>
      <w:pPr>
        <w:tabs>
          <w:tab w:val="num" w:pos="2160"/>
        </w:tabs>
        <w:ind w:left="2160" w:hanging="360"/>
      </w:pPr>
      <w:rPr>
        <w:rFonts w:ascii="Wingdings" w:hAnsi="Wingdings" w:hint="default"/>
      </w:rPr>
    </w:lvl>
    <w:lvl w:ilvl="3" w:tplc="A7AE71FA" w:tentative="1">
      <w:start w:val="1"/>
      <w:numFmt w:val="bullet"/>
      <w:lvlText w:val=""/>
      <w:lvlJc w:val="left"/>
      <w:pPr>
        <w:tabs>
          <w:tab w:val="num" w:pos="2880"/>
        </w:tabs>
        <w:ind w:left="2880" w:hanging="360"/>
      </w:pPr>
      <w:rPr>
        <w:rFonts w:ascii="Symbol" w:hAnsi="Symbol" w:hint="default"/>
      </w:rPr>
    </w:lvl>
    <w:lvl w:ilvl="4" w:tplc="11926168" w:tentative="1">
      <w:start w:val="1"/>
      <w:numFmt w:val="bullet"/>
      <w:lvlText w:val="o"/>
      <w:lvlJc w:val="left"/>
      <w:pPr>
        <w:tabs>
          <w:tab w:val="num" w:pos="3600"/>
        </w:tabs>
        <w:ind w:left="3600" w:hanging="360"/>
      </w:pPr>
      <w:rPr>
        <w:rFonts w:ascii="Courier New" w:hAnsi="Courier New" w:cs="Courier New" w:hint="default"/>
      </w:rPr>
    </w:lvl>
    <w:lvl w:ilvl="5" w:tplc="303E05A4" w:tentative="1">
      <w:start w:val="1"/>
      <w:numFmt w:val="bullet"/>
      <w:lvlText w:val=""/>
      <w:lvlJc w:val="left"/>
      <w:pPr>
        <w:tabs>
          <w:tab w:val="num" w:pos="4320"/>
        </w:tabs>
        <w:ind w:left="4320" w:hanging="360"/>
      </w:pPr>
      <w:rPr>
        <w:rFonts w:ascii="Wingdings" w:hAnsi="Wingdings" w:hint="default"/>
      </w:rPr>
    </w:lvl>
    <w:lvl w:ilvl="6" w:tplc="DA0458AC" w:tentative="1">
      <w:start w:val="1"/>
      <w:numFmt w:val="bullet"/>
      <w:lvlText w:val=""/>
      <w:lvlJc w:val="left"/>
      <w:pPr>
        <w:tabs>
          <w:tab w:val="num" w:pos="5040"/>
        </w:tabs>
        <w:ind w:left="5040" w:hanging="360"/>
      </w:pPr>
      <w:rPr>
        <w:rFonts w:ascii="Symbol" w:hAnsi="Symbol" w:hint="default"/>
      </w:rPr>
    </w:lvl>
    <w:lvl w:ilvl="7" w:tplc="41FE310A" w:tentative="1">
      <w:start w:val="1"/>
      <w:numFmt w:val="bullet"/>
      <w:lvlText w:val="o"/>
      <w:lvlJc w:val="left"/>
      <w:pPr>
        <w:tabs>
          <w:tab w:val="num" w:pos="5760"/>
        </w:tabs>
        <w:ind w:left="5760" w:hanging="360"/>
      </w:pPr>
      <w:rPr>
        <w:rFonts w:ascii="Courier New" w:hAnsi="Courier New" w:cs="Courier New" w:hint="default"/>
      </w:rPr>
    </w:lvl>
    <w:lvl w:ilvl="8" w:tplc="92649D90" w:tentative="1">
      <w:start w:val="1"/>
      <w:numFmt w:val="bullet"/>
      <w:lvlText w:val=""/>
      <w:lvlJc w:val="left"/>
      <w:pPr>
        <w:tabs>
          <w:tab w:val="num" w:pos="6480"/>
        </w:tabs>
        <w:ind w:left="6480" w:hanging="360"/>
      </w:pPr>
      <w:rPr>
        <w:rFonts w:ascii="Wingdings" w:hAnsi="Wingdings" w:hint="default"/>
      </w:rPr>
    </w:lvl>
  </w:abstractNum>
  <w:abstractNum w:abstractNumId="17">
    <w:nsid w:val="5655555A"/>
    <w:multiLevelType w:val="hybridMultilevel"/>
    <w:tmpl w:val="422297F6"/>
    <w:lvl w:ilvl="0" w:tplc="819EF38E">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571211AA"/>
    <w:multiLevelType w:val="hybridMultilevel"/>
    <w:tmpl w:val="B6E634A2"/>
    <w:lvl w:ilvl="0" w:tplc="70700EF4">
      <w:start w:val="1"/>
      <w:numFmt w:val="bullet"/>
      <w:lvlText w:val=""/>
      <w:lvlJc w:val="left"/>
      <w:pPr>
        <w:tabs>
          <w:tab w:val="num" w:pos="720"/>
        </w:tabs>
        <w:ind w:left="720" w:hanging="360"/>
      </w:pPr>
      <w:rPr>
        <w:rFonts w:ascii="Symbol" w:hAnsi="Symbol" w:hint="default"/>
      </w:rPr>
    </w:lvl>
    <w:lvl w:ilvl="1" w:tplc="0FA0CEB4" w:tentative="1">
      <w:start w:val="1"/>
      <w:numFmt w:val="bullet"/>
      <w:lvlText w:val="o"/>
      <w:lvlJc w:val="left"/>
      <w:pPr>
        <w:tabs>
          <w:tab w:val="num" w:pos="1440"/>
        </w:tabs>
        <w:ind w:left="1440" w:hanging="360"/>
      </w:pPr>
      <w:rPr>
        <w:rFonts w:ascii="Courier New" w:hAnsi="Courier New" w:cs="Courier New" w:hint="default"/>
      </w:rPr>
    </w:lvl>
    <w:lvl w:ilvl="2" w:tplc="8A008598" w:tentative="1">
      <w:start w:val="1"/>
      <w:numFmt w:val="bullet"/>
      <w:lvlText w:val=""/>
      <w:lvlJc w:val="left"/>
      <w:pPr>
        <w:tabs>
          <w:tab w:val="num" w:pos="2160"/>
        </w:tabs>
        <w:ind w:left="2160" w:hanging="360"/>
      </w:pPr>
      <w:rPr>
        <w:rFonts w:ascii="Wingdings" w:hAnsi="Wingdings" w:hint="default"/>
      </w:rPr>
    </w:lvl>
    <w:lvl w:ilvl="3" w:tplc="ACE66DE4" w:tentative="1">
      <w:start w:val="1"/>
      <w:numFmt w:val="bullet"/>
      <w:lvlText w:val=""/>
      <w:lvlJc w:val="left"/>
      <w:pPr>
        <w:tabs>
          <w:tab w:val="num" w:pos="2880"/>
        </w:tabs>
        <w:ind w:left="2880" w:hanging="360"/>
      </w:pPr>
      <w:rPr>
        <w:rFonts w:ascii="Symbol" w:hAnsi="Symbol" w:hint="default"/>
      </w:rPr>
    </w:lvl>
    <w:lvl w:ilvl="4" w:tplc="545805C0" w:tentative="1">
      <w:start w:val="1"/>
      <w:numFmt w:val="bullet"/>
      <w:lvlText w:val="o"/>
      <w:lvlJc w:val="left"/>
      <w:pPr>
        <w:tabs>
          <w:tab w:val="num" w:pos="3600"/>
        </w:tabs>
        <w:ind w:left="3600" w:hanging="360"/>
      </w:pPr>
      <w:rPr>
        <w:rFonts w:ascii="Courier New" w:hAnsi="Courier New" w:cs="Courier New" w:hint="default"/>
      </w:rPr>
    </w:lvl>
    <w:lvl w:ilvl="5" w:tplc="09F2DEA0" w:tentative="1">
      <w:start w:val="1"/>
      <w:numFmt w:val="bullet"/>
      <w:lvlText w:val=""/>
      <w:lvlJc w:val="left"/>
      <w:pPr>
        <w:tabs>
          <w:tab w:val="num" w:pos="4320"/>
        </w:tabs>
        <w:ind w:left="4320" w:hanging="360"/>
      </w:pPr>
      <w:rPr>
        <w:rFonts w:ascii="Wingdings" w:hAnsi="Wingdings" w:hint="default"/>
      </w:rPr>
    </w:lvl>
    <w:lvl w:ilvl="6" w:tplc="2C064038" w:tentative="1">
      <w:start w:val="1"/>
      <w:numFmt w:val="bullet"/>
      <w:lvlText w:val=""/>
      <w:lvlJc w:val="left"/>
      <w:pPr>
        <w:tabs>
          <w:tab w:val="num" w:pos="5040"/>
        </w:tabs>
        <w:ind w:left="5040" w:hanging="360"/>
      </w:pPr>
      <w:rPr>
        <w:rFonts w:ascii="Symbol" w:hAnsi="Symbol" w:hint="default"/>
      </w:rPr>
    </w:lvl>
    <w:lvl w:ilvl="7" w:tplc="030AD920" w:tentative="1">
      <w:start w:val="1"/>
      <w:numFmt w:val="bullet"/>
      <w:lvlText w:val="o"/>
      <w:lvlJc w:val="left"/>
      <w:pPr>
        <w:tabs>
          <w:tab w:val="num" w:pos="5760"/>
        </w:tabs>
        <w:ind w:left="5760" w:hanging="360"/>
      </w:pPr>
      <w:rPr>
        <w:rFonts w:ascii="Courier New" w:hAnsi="Courier New" w:cs="Courier New" w:hint="default"/>
      </w:rPr>
    </w:lvl>
    <w:lvl w:ilvl="8" w:tplc="44FE56B8" w:tentative="1">
      <w:start w:val="1"/>
      <w:numFmt w:val="bullet"/>
      <w:lvlText w:val=""/>
      <w:lvlJc w:val="left"/>
      <w:pPr>
        <w:tabs>
          <w:tab w:val="num" w:pos="6480"/>
        </w:tabs>
        <w:ind w:left="6480" w:hanging="360"/>
      </w:pPr>
      <w:rPr>
        <w:rFonts w:ascii="Wingdings" w:hAnsi="Wingdings" w:hint="default"/>
      </w:rPr>
    </w:lvl>
  </w:abstractNum>
  <w:abstractNum w:abstractNumId="19">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1">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nsid w:val="63230297"/>
    <w:multiLevelType w:val="hybridMultilevel"/>
    <w:tmpl w:val="1B723E22"/>
    <w:lvl w:ilvl="0" w:tplc="11CACC82">
      <w:start w:val="1"/>
      <w:numFmt w:val="bullet"/>
      <w:lvlText w:val=""/>
      <w:lvlJc w:val="left"/>
      <w:pPr>
        <w:tabs>
          <w:tab w:val="num" w:pos="360"/>
        </w:tabs>
        <w:ind w:left="360" w:hanging="360"/>
      </w:pPr>
      <w:rPr>
        <w:rFonts w:ascii="Symbol" w:hAnsi="Symbol" w:hint="default"/>
      </w:rPr>
    </w:lvl>
    <w:lvl w:ilvl="1" w:tplc="4FDADD54" w:tentative="1">
      <w:start w:val="1"/>
      <w:numFmt w:val="bullet"/>
      <w:lvlText w:val="o"/>
      <w:lvlJc w:val="left"/>
      <w:pPr>
        <w:tabs>
          <w:tab w:val="num" w:pos="1080"/>
        </w:tabs>
        <w:ind w:left="1080" w:hanging="360"/>
      </w:pPr>
      <w:rPr>
        <w:rFonts w:ascii="Courier New" w:hAnsi="Courier New" w:cs="Courier New" w:hint="default"/>
      </w:rPr>
    </w:lvl>
    <w:lvl w:ilvl="2" w:tplc="8188AAAA" w:tentative="1">
      <w:start w:val="1"/>
      <w:numFmt w:val="bullet"/>
      <w:lvlText w:val=""/>
      <w:lvlJc w:val="left"/>
      <w:pPr>
        <w:tabs>
          <w:tab w:val="num" w:pos="1800"/>
        </w:tabs>
        <w:ind w:left="1800" w:hanging="360"/>
      </w:pPr>
      <w:rPr>
        <w:rFonts w:ascii="Wingdings" w:hAnsi="Wingdings" w:hint="default"/>
      </w:rPr>
    </w:lvl>
    <w:lvl w:ilvl="3" w:tplc="E2BE2704" w:tentative="1">
      <w:start w:val="1"/>
      <w:numFmt w:val="bullet"/>
      <w:lvlText w:val=""/>
      <w:lvlJc w:val="left"/>
      <w:pPr>
        <w:tabs>
          <w:tab w:val="num" w:pos="2520"/>
        </w:tabs>
        <w:ind w:left="2520" w:hanging="360"/>
      </w:pPr>
      <w:rPr>
        <w:rFonts w:ascii="Symbol" w:hAnsi="Symbol" w:hint="default"/>
      </w:rPr>
    </w:lvl>
    <w:lvl w:ilvl="4" w:tplc="44EC68B4" w:tentative="1">
      <w:start w:val="1"/>
      <w:numFmt w:val="bullet"/>
      <w:lvlText w:val="o"/>
      <w:lvlJc w:val="left"/>
      <w:pPr>
        <w:tabs>
          <w:tab w:val="num" w:pos="3240"/>
        </w:tabs>
        <w:ind w:left="3240" w:hanging="360"/>
      </w:pPr>
      <w:rPr>
        <w:rFonts w:ascii="Courier New" w:hAnsi="Courier New" w:cs="Courier New" w:hint="default"/>
      </w:rPr>
    </w:lvl>
    <w:lvl w:ilvl="5" w:tplc="4DB81168" w:tentative="1">
      <w:start w:val="1"/>
      <w:numFmt w:val="bullet"/>
      <w:lvlText w:val=""/>
      <w:lvlJc w:val="left"/>
      <w:pPr>
        <w:tabs>
          <w:tab w:val="num" w:pos="3960"/>
        </w:tabs>
        <w:ind w:left="3960" w:hanging="360"/>
      </w:pPr>
      <w:rPr>
        <w:rFonts w:ascii="Wingdings" w:hAnsi="Wingdings" w:hint="default"/>
      </w:rPr>
    </w:lvl>
    <w:lvl w:ilvl="6" w:tplc="3392C9CE" w:tentative="1">
      <w:start w:val="1"/>
      <w:numFmt w:val="bullet"/>
      <w:lvlText w:val=""/>
      <w:lvlJc w:val="left"/>
      <w:pPr>
        <w:tabs>
          <w:tab w:val="num" w:pos="4680"/>
        </w:tabs>
        <w:ind w:left="4680" w:hanging="360"/>
      </w:pPr>
      <w:rPr>
        <w:rFonts w:ascii="Symbol" w:hAnsi="Symbol" w:hint="default"/>
      </w:rPr>
    </w:lvl>
    <w:lvl w:ilvl="7" w:tplc="8976DB28" w:tentative="1">
      <w:start w:val="1"/>
      <w:numFmt w:val="bullet"/>
      <w:lvlText w:val="o"/>
      <w:lvlJc w:val="left"/>
      <w:pPr>
        <w:tabs>
          <w:tab w:val="num" w:pos="5400"/>
        </w:tabs>
        <w:ind w:left="5400" w:hanging="360"/>
      </w:pPr>
      <w:rPr>
        <w:rFonts w:ascii="Courier New" w:hAnsi="Courier New" w:cs="Courier New" w:hint="default"/>
      </w:rPr>
    </w:lvl>
    <w:lvl w:ilvl="8" w:tplc="1DA233BA" w:tentative="1">
      <w:start w:val="1"/>
      <w:numFmt w:val="bullet"/>
      <w:lvlText w:val=""/>
      <w:lvlJc w:val="left"/>
      <w:pPr>
        <w:tabs>
          <w:tab w:val="num" w:pos="6120"/>
        </w:tabs>
        <w:ind w:left="6120" w:hanging="360"/>
      </w:pPr>
      <w:rPr>
        <w:rFonts w:ascii="Wingdings" w:hAnsi="Wingdings" w:hint="default"/>
      </w:rPr>
    </w:lvl>
  </w:abstractNum>
  <w:abstractNum w:abstractNumId="23">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20"/>
  </w:num>
  <w:num w:numId="3">
    <w:abstractNumId w:val="7"/>
  </w:num>
  <w:num w:numId="4">
    <w:abstractNumId w:val="19"/>
  </w:num>
  <w:num w:numId="5">
    <w:abstractNumId w:val="23"/>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6"/>
  </w:num>
  <w:num w:numId="8">
    <w:abstractNumId w:val="18"/>
  </w:num>
  <w:num w:numId="9">
    <w:abstractNumId w:val="21"/>
  </w:num>
  <w:num w:numId="10">
    <w:abstractNumId w:val="1"/>
  </w:num>
  <w:num w:numId="11">
    <w:abstractNumId w:val="11"/>
  </w:num>
  <w:num w:numId="12">
    <w:abstractNumId w:val="22"/>
  </w:num>
  <w:num w:numId="13">
    <w:abstractNumId w:val="10"/>
  </w:num>
  <w:num w:numId="14">
    <w:abstractNumId w:val="12"/>
  </w:num>
  <w:num w:numId="15">
    <w:abstractNumId w:val="14"/>
  </w:num>
  <w:num w:numId="16">
    <w:abstractNumId w:val="5"/>
  </w:num>
  <w:num w:numId="17">
    <w:abstractNumId w:val="17"/>
  </w:num>
  <w:num w:numId="18">
    <w:abstractNumId w:val="9"/>
  </w:num>
  <w:num w:numId="19">
    <w:abstractNumId w:val="2"/>
  </w:num>
  <w:num w:numId="20">
    <w:abstractNumId w:val="15"/>
  </w:num>
  <w:num w:numId="21">
    <w:abstractNumId w:val="8"/>
  </w:num>
  <w:num w:numId="22">
    <w:abstractNumId w:val="4"/>
  </w:num>
  <w:num w:numId="23">
    <w:abstractNumId w:val="1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917102-98C5-4E00-8EB0-8BBE1878FA37}"/>
    <w:docVar w:name="dgnword-drafile" w:val="C:\DOKUME~1\JARJAR~1\LOKALE~1\Temp\dra3A7.tmp"/>
    <w:docVar w:name="dgnword-eventsink" w:val="14205048"/>
  </w:docVars>
  <w:rsids>
    <w:rsidRoot w:val="009E53EB"/>
    <w:rsid w:val="00000B01"/>
    <w:rsid w:val="000051F2"/>
    <w:rsid w:val="00005E89"/>
    <w:rsid w:val="000073E2"/>
    <w:rsid w:val="000076E0"/>
    <w:rsid w:val="000115C3"/>
    <w:rsid w:val="000115C9"/>
    <w:rsid w:val="00011648"/>
    <w:rsid w:val="0001546F"/>
    <w:rsid w:val="00016578"/>
    <w:rsid w:val="00017B89"/>
    <w:rsid w:val="0002005E"/>
    <w:rsid w:val="000212C7"/>
    <w:rsid w:val="00021468"/>
    <w:rsid w:val="00021D0F"/>
    <w:rsid w:val="000228D8"/>
    <w:rsid w:val="00030390"/>
    <w:rsid w:val="000304D1"/>
    <w:rsid w:val="00031F55"/>
    <w:rsid w:val="00032765"/>
    <w:rsid w:val="0003334B"/>
    <w:rsid w:val="00033EBA"/>
    <w:rsid w:val="00035470"/>
    <w:rsid w:val="00035C97"/>
    <w:rsid w:val="00035CD0"/>
    <w:rsid w:val="000374E1"/>
    <w:rsid w:val="000403D0"/>
    <w:rsid w:val="00042714"/>
    <w:rsid w:val="000428F3"/>
    <w:rsid w:val="00043AD2"/>
    <w:rsid w:val="00043BF2"/>
    <w:rsid w:val="00045719"/>
    <w:rsid w:val="0004644A"/>
    <w:rsid w:val="00050C0C"/>
    <w:rsid w:val="00052B95"/>
    <w:rsid w:val="00052C88"/>
    <w:rsid w:val="000564E6"/>
    <w:rsid w:val="0005742D"/>
    <w:rsid w:val="0006079C"/>
    <w:rsid w:val="00061F84"/>
    <w:rsid w:val="000620E4"/>
    <w:rsid w:val="00062775"/>
    <w:rsid w:val="00063E91"/>
    <w:rsid w:val="00064EFE"/>
    <w:rsid w:val="000650B5"/>
    <w:rsid w:val="00067721"/>
    <w:rsid w:val="00067B90"/>
    <w:rsid w:val="00071110"/>
    <w:rsid w:val="00073D63"/>
    <w:rsid w:val="00076F52"/>
    <w:rsid w:val="00080CE5"/>
    <w:rsid w:val="00081B2D"/>
    <w:rsid w:val="00083AAA"/>
    <w:rsid w:val="00084078"/>
    <w:rsid w:val="00085D9A"/>
    <w:rsid w:val="00085FE1"/>
    <w:rsid w:val="00087335"/>
    <w:rsid w:val="0008737A"/>
    <w:rsid w:val="00090153"/>
    <w:rsid w:val="0009023E"/>
    <w:rsid w:val="0009105E"/>
    <w:rsid w:val="00091504"/>
    <w:rsid w:val="00094E4C"/>
    <w:rsid w:val="00094EC1"/>
    <w:rsid w:val="0009529F"/>
    <w:rsid w:val="00097613"/>
    <w:rsid w:val="00097DDD"/>
    <w:rsid w:val="00097E09"/>
    <w:rsid w:val="000A0403"/>
    <w:rsid w:val="000A064E"/>
    <w:rsid w:val="000A08EF"/>
    <w:rsid w:val="000A1039"/>
    <w:rsid w:val="000A3317"/>
    <w:rsid w:val="000A42A6"/>
    <w:rsid w:val="000A47AE"/>
    <w:rsid w:val="000A5AEC"/>
    <w:rsid w:val="000B6ED7"/>
    <w:rsid w:val="000C2194"/>
    <w:rsid w:val="000C3FF6"/>
    <w:rsid w:val="000C405F"/>
    <w:rsid w:val="000C46C9"/>
    <w:rsid w:val="000C576D"/>
    <w:rsid w:val="000C6566"/>
    <w:rsid w:val="000C71B5"/>
    <w:rsid w:val="000D086B"/>
    <w:rsid w:val="000D0E44"/>
    <w:rsid w:val="000D140B"/>
    <w:rsid w:val="000D3F56"/>
    <w:rsid w:val="000D43B2"/>
    <w:rsid w:val="000D54C7"/>
    <w:rsid w:val="000E36A6"/>
    <w:rsid w:val="000E55F3"/>
    <w:rsid w:val="000E5FAD"/>
    <w:rsid w:val="000E7C04"/>
    <w:rsid w:val="000F221D"/>
    <w:rsid w:val="000F2BE2"/>
    <w:rsid w:val="000F470D"/>
    <w:rsid w:val="000F7D89"/>
    <w:rsid w:val="00100087"/>
    <w:rsid w:val="001009F4"/>
    <w:rsid w:val="001053C4"/>
    <w:rsid w:val="001055EF"/>
    <w:rsid w:val="00107B16"/>
    <w:rsid w:val="001109D2"/>
    <w:rsid w:val="00113597"/>
    <w:rsid w:val="0011408D"/>
    <w:rsid w:val="00116FA5"/>
    <w:rsid w:val="001174C5"/>
    <w:rsid w:val="00120179"/>
    <w:rsid w:val="00121D73"/>
    <w:rsid w:val="00121EAD"/>
    <w:rsid w:val="001243E1"/>
    <w:rsid w:val="00124546"/>
    <w:rsid w:val="00124B34"/>
    <w:rsid w:val="0012568F"/>
    <w:rsid w:val="00126DE2"/>
    <w:rsid w:val="00127B21"/>
    <w:rsid w:val="001321F9"/>
    <w:rsid w:val="0013238D"/>
    <w:rsid w:val="001330BF"/>
    <w:rsid w:val="001363EA"/>
    <w:rsid w:val="00136863"/>
    <w:rsid w:val="00137937"/>
    <w:rsid w:val="00140C3D"/>
    <w:rsid w:val="00141A0F"/>
    <w:rsid w:val="00141C78"/>
    <w:rsid w:val="00142107"/>
    <w:rsid w:val="001440B9"/>
    <w:rsid w:val="001441E5"/>
    <w:rsid w:val="001503F2"/>
    <w:rsid w:val="00151BB0"/>
    <w:rsid w:val="00156B90"/>
    <w:rsid w:val="001577A3"/>
    <w:rsid w:val="00157BBE"/>
    <w:rsid w:val="00160150"/>
    <w:rsid w:val="00160183"/>
    <w:rsid w:val="00160537"/>
    <w:rsid w:val="001623B4"/>
    <w:rsid w:val="00162C15"/>
    <w:rsid w:val="001630A1"/>
    <w:rsid w:val="00165778"/>
    <w:rsid w:val="001669DF"/>
    <w:rsid w:val="00167A67"/>
    <w:rsid w:val="00170AFE"/>
    <w:rsid w:val="00171BCB"/>
    <w:rsid w:val="00173226"/>
    <w:rsid w:val="00175071"/>
    <w:rsid w:val="00175E08"/>
    <w:rsid w:val="001762B1"/>
    <w:rsid w:val="001812FB"/>
    <w:rsid w:val="001840EC"/>
    <w:rsid w:val="001849D4"/>
    <w:rsid w:val="0018603C"/>
    <w:rsid w:val="0018794A"/>
    <w:rsid w:val="00190FF8"/>
    <w:rsid w:val="001910E4"/>
    <w:rsid w:val="00193B93"/>
    <w:rsid w:val="00193C89"/>
    <w:rsid w:val="00196BAE"/>
    <w:rsid w:val="001972D0"/>
    <w:rsid w:val="001A2616"/>
    <w:rsid w:val="001A3F7A"/>
    <w:rsid w:val="001A52C4"/>
    <w:rsid w:val="001B0A6B"/>
    <w:rsid w:val="001B27CA"/>
    <w:rsid w:val="001B4CC1"/>
    <w:rsid w:val="001C0D35"/>
    <w:rsid w:val="001C415D"/>
    <w:rsid w:val="001C6513"/>
    <w:rsid w:val="001D102D"/>
    <w:rsid w:val="001D3D76"/>
    <w:rsid w:val="001D4075"/>
    <w:rsid w:val="001D52B6"/>
    <w:rsid w:val="001D6F79"/>
    <w:rsid w:val="001E2A2C"/>
    <w:rsid w:val="001E2DF4"/>
    <w:rsid w:val="001F49AA"/>
    <w:rsid w:val="001F5766"/>
    <w:rsid w:val="001F6063"/>
    <w:rsid w:val="001F61C4"/>
    <w:rsid w:val="001F65A0"/>
    <w:rsid w:val="00204500"/>
    <w:rsid w:val="00204EE4"/>
    <w:rsid w:val="00207A98"/>
    <w:rsid w:val="00211E5F"/>
    <w:rsid w:val="00214ED5"/>
    <w:rsid w:val="00216DA1"/>
    <w:rsid w:val="00216DAD"/>
    <w:rsid w:val="00220CF2"/>
    <w:rsid w:val="002213B6"/>
    <w:rsid w:val="002228F2"/>
    <w:rsid w:val="002235DF"/>
    <w:rsid w:val="00223760"/>
    <w:rsid w:val="00223957"/>
    <w:rsid w:val="00225145"/>
    <w:rsid w:val="00227523"/>
    <w:rsid w:val="00235AA1"/>
    <w:rsid w:val="00236349"/>
    <w:rsid w:val="00241ED8"/>
    <w:rsid w:val="00242930"/>
    <w:rsid w:val="00244A49"/>
    <w:rsid w:val="00244AFA"/>
    <w:rsid w:val="00246AE8"/>
    <w:rsid w:val="00247364"/>
    <w:rsid w:val="0025102A"/>
    <w:rsid w:val="00251193"/>
    <w:rsid w:val="00251DBC"/>
    <w:rsid w:val="002530C0"/>
    <w:rsid w:val="002535A9"/>
    <w:rsid w:val="00253948"/>
    <w:rsid w:val="002543D3"/>
    <w:rsid w:val="00257A92"/>
    <w:rsid w:val="00261F76"/>
    <w:rsid w:val="0026255F"/>
    <w:rsid w:val="00264387"/>
    <w:rsid w:val="00267037"/>
    <w:rsid w:val="00267815"/>
    <w:rsid w:val="0027038F"/>
    <w:rsid w:val="00270789"/>
    <w:rsid w:val="00271352"/>
    <w:rsid w:val="00272D4A"/>
    <w:rsid w:val="0027699D"/>
    <w:rsid w:val="00280EC7"/>
    <w:rsid w:val="00284BCD"/>
    <w:rsid w:val="002873AD"/>
    <w:rsid w:val="00292962"/>
    <w:rsid w:val="00294533"/>
    <w:rsid w:val="0029587C"/>
    <w:rsid w:val="002A026D"/>
    <w:rsid w:val="002A21F3"/>
    <w:rsid w:val="002A3555"/>
    <w:rsid w:val="002A4B59"/>
    <w:rsid w:val="002A62C9"/>
    <w:rsid w:val="002A6E8D"/>
    <w:rsid w:val="002B1955"/>
    <w:rsid w:val="002B2F39"/>
    <w:rsid w:val="002B5223"/>
    <w:rsid w:val="002B56EF"/>
    <w:rsid w:val="002B6798"/>
    <w:rsid w:val="002B7415"/>
    <w:rsid w:val="002B74CD"/>
    <w:rsid w:val="002B7517"/>
    <w:rsid w:val="002B77CF"/>
    <w:rsid w:val="002B79E9"/>
    <w:rsid w:val="002C43F6"/>
    <w:rsid w:val="002C71FE"/>
    <w:rsid w:val="002D10EB"/>
    <w:rsid w:val="002D5168"/>
    <w:rsid w:val="002D7361"/>
    <w:rsid w:val="002D7E98"/>
    <w:rsid w:val="002E467F"/>
    <w:rsid w:val="002E75FB"/>
    <w:rsid w:val="002F07A3"/>
    <w:rsid w:val="002F1968"/>
    <w:rsid w:val="002F4D65"/>
    <w:rsid w:val="002F5DD2"/>
    <w:rsid w:val="002F618D"/>
    <w:rsid w:val="002F7ED8"/>
    <w:rsid w:val="00305170"/>
    <w:rsid w:val="00310A4B"/>
    <w:rsid w:val="00310D0F"/>
    <w:rsid w:val="00311D85"/>
    <w:rsid w:val="00312ABB"/>
    <w:rsid w:val="00314567"/>
    <w:rsid w:val="00320641"/>
    <w:rsid w:val="003211BC"/>
    <w:rsid w:val="00321896"/>
    <w:rsid w:val="003224CB"/>
    <w:rsid w:val="00322740"/>
    <w:rsid w:val="00323137"/>
    <w:rsid w:val="00325812"/>
    <w:rsid w:val="003265B0"/>
    <w:rsid w:val="00326C91"/>
    <w:rsid w:val="003345E9"/>
    <w:rsid w:val="00337789"/>
    <w:rsid w:val="00340C53"/>
    <w:rsid w:val="0034628C"/>
    <w:rsid w:val="00350299"/>
    <w:rsid w:val="00351CF7"/>
    <w:rsid w:val="003523E3"/>
    <w:rsid w:val="00352EAD"/>
    <w:rsid w:val="0035544F"/>
    <w:rsid w:val="003558C3"/>
    <w:rsid w:val="00355ECB"/>
    <w:rsid w:val="003573DC"/>
    <w:rsid w:val="003637D0"/>
    <w:rsid w:val="00364A5E"/>
    <w:rsid w:val="003666AB"/>
    <w:rsid w:val="00367F08"/>
    <w:rsid w:val="003712BA"/>
    <w:rsid w:val="00371C1D"/>
    <w:rsid w:val="00372B4E"/>
    <w:rsid w:val="00374A0E"/>
    <w:rsid w:val="00374C34"/>
    <w:rsid w:val="00374E4D"/>
    <w:rsid w:val="0037619A"/>
    <w:rsid w:val="00377A2E"/>
    <w:rsid w:val="00380DEB"/>
    <w:rsid w:val="00382BCC"/>
    <w:rsid w:val="00385B08"/>
    <w:rsid w:val="0038714B"/>
    <w:rsid w:val="003908F2"/>
    <w:rsid w:val="00393F85"/>
    <w:rsid w:val="00396F34"/>
    <w:rsid w:val="00397FC2"/>
    <w:rsid w:val="003A08EE"/>
    <w:rsid w:val="003A0EF6"/>
    <w:rsid w:val="003A220F"/>
    <w:rsid w:val="003A2B8A"/>
    <w:rsid w:val="003A3E42"/>
    <w:rsid w:val="003B22F5"/>
    <w:rsid w:val="003B43B8"/>
    <w:rsid w:val="003B75D5"/>
    <w:rsid w:val="003C19EB"/>
    <w:rsid w:val="003C1A94"/>
    <w:rsid w:val="003C560F"/>
    <w:rsid w:val="003D1864"/>
    <w:rsid w:val="003D6EE2"/>
    <w:rsid w:val="003D784A"/>
    <w:rsid w:val="003D7F97"/>
    <w:rsid w:val="003E17B8"/>
    <w:rsid w:val="003E295A"/>
    <w:rsid w:val="003E4EDA"/>
    <w:rsid w:val="003F102E"/>
    <w:rsid w:val="003F314C"/>
    <w:rsid w:val="003F387B"/>
    <w:rsid w:val="0040329F"/>
    <w:rsid w:val="00404631"/>
    <w:rsid w:val="00406F56"/>
    <w:rsid w:val="0040792B"/>
    <w:rsid w:val="0041018D"/>
    <w:rsid w:val="004121CE"/>
    <w:rsid w:val="00413452"/>
    <w:rsid w:val="00417349"/>
    <w:rsid w:val="004231DA"/>
    <w:rsid w:val="0042521D"/>
    <w:rsid w:val="0042716F"/>
    <w:rsid w:val="00431EFC"/>
    <w:rsid w:val="00434518"/>
    <w:rsid w:val="00434CAB"/>
    <w:rsid w:val="0043529E"/>
    <w:rsid w:val="00435367"/>
    <w:rsid w:val="00435D1E"/>
    <w:rsid w:val="004361C0"/>
    <w:rsid w:val="0043672A"/>
    <w:rsid w:val="0043686D"/>
    <w:rsid w:val="00437C50"/>
    <w:rsid w:val="0044136A"/>
    <w:rsid w:val="0044157B"/>
    <w:rsid w:val="00442225"/>
    <w:rsid w:val="00450EAB"/>
    <w:rsid w:val="00450EB8"/>
    <w:rsid w:val="0045446C"/>
    <w:rsid w:val="004609B9"/>
    <w:rsid w:val="00463FC9"/>
    <w:rsid w:val="00464FF2"/>
    <w:rsid w:val="0047702A"/>
    <w:rsid w:val="00482AB0"/>
    <w:rsid w:val="004833A8"/>
    <w:rsid w:val="00484264"/>
    <w:rsid w:val="004858B0"/>
    <w:rsid w:val="004864E4"/>
    <w:rsid w:val="00490DD3"/>
    <w:rsid w:val="00492BDE"/>
    <w:rsid w:val="0049514A"/>
    <w:rsid w:val="004977E1"/>
    <w:rsid w:val="004B193F"/>
    <w:rsid w:val="004B1C5F"/>
    <w:rsid w:val="004B7B95"/>
    <w:rsid w:val="004C1E45"/>
    <w:rsid w:val="004C2271"/>
    <w:rsid w:val="004C32F1"/>
    <w:rsid w:val="004C5984"/>
    <w:rsid w:val="004D04FE"/>
    <w:rsid w:val="004E0026"/>
    <w:rsid w:val="004E2CA6"/>
    <w:rsid w:val="004E48E7"/>
    <w:rsid w:val="004E4FDE"/>
    <w:rsid w:val="004E5ED0"/>
    <w:rsid w:val="004E738E"/>
    <w:rsid w:val="004E7EBC"/>
    <w:rsid w:val="004F0E0C"/>
    <w:rsid w:val="004F1738"/>
    <w:rsid w:val="004F3127"/>
    <w:rsid w:val="004F49C5"/>
    <w:rsid w:val="004F5C18"/>
    <w:rsid w:val="00502506"/>
    <w:rsid w:val="00502F83"/>
    <w:rsid w:val="00507623"/>
    <w:rsid w:val="0051264D"/>
    <w:rsid w:val="005128D4"/>
    <w:rsid w:val="00515034"/>
    <w:rsid w:val="005150D5"/>
    <w:rsid w:val="005210FB"/>
    <w:rsid w:val="00521139"/>
    <w:rsid w:val="005247FC"/>
    <w:rsid w:val="00525DE4"/>
    <w:rsid w:val="00532583"/>
    <w:rsid w:val="00532AE8"/>
    <w:rsid w:val="0053393F"/>
    <w:rsid w:val="00533A5D"/>
    <w:rsid w:val="005370D1"/>
    <w:rsid w:val="00540220"/>
    <w:rsid w:val="00542519"/>
    <w:rsid w:val="005435CE"/>
    <w:rsid w:val="00544C10"/>
    <w:rsid w:val="005522FF"/>
    <w:rsid w:val="0055436C"/>
    <w:rsid w:val="00554FA3"/>
    <w:rsid w:val="00555D26"/>
    <w:rsid w:val="00556065"/>
    <w:rsid w:val="00557D97"/>
    <w:rsid w:val="005604B8"/>
    <w:rsid w:val="00563965"/>
    <w:rsid w:val="0056713F"/>
    <w:rsid w:val="00575FB4"/>
    <w:rsid w:val="00576FCF"/>
    <w:rsid w:val="005877ED"/>
    <w:rsid w:val="0059059B"/>
    <w:rsid w:val="00593ADA"/>
    <w:rsid w:val="00594F42"/>
    <w:rsid w:val="00594F84"/>
    <w:rsid w:val="005A44BF"/>
    <w:rsid w:val="005A473B"/>
    <w:rsid w:val="005A6372"/>
    <w:rsid w:val="005A71C4"/>
    <w:rsid w:val="005A778C"/>
    <w:rsid w:val="005A7D03"/>
    <w:rsid w:val="005B1D87"/>
    <w:rsid w:val="005B1ECA"/>
    <w:rsid w:val="005B20C3"/>
    <w:rsid w:val="005C00FC"/>
    <w:rsid w:val="005C1559"/>
    <w:rsid w:val="005C1FE1"/>
    <w:rsid w:val="005C6664"/>
    <w:rsid w:val="005D0F15"/>
    <w:rsid w:val="005D2D28"/>
    <w:rsid w:val="005D6274"/>
    <w:rsid w:val="005D7A41"/>
    <w:rsid w:val="005E0AB9"/>
    <w:rsid w:val="005E1E78"/>
    <w:rsid w:val="005E5BAE"/>
    <w:rsid w:val="005E671C"/>
    <w:rsid w:val="005E6E67"/>
    <w:rsid w:val="005F0F45"/>
    <w:rsid w:val="005F0FF9"/>
    <w:rsid w:val="005F34BE"/>
    <w:rsid w:val="005F368B"/>
    <w:rsid w:val="005F5AD2"/>
    <w:rsid w:val="005F6A98"/>
    <w:rsid w:val="00603895"/>
    <w:rsid w:val="006048FA"/>
    <w:rsid w:val="00613F9C"/>
    <w:rsid w:val="00615064"/>
    <w:rsid w:val="0061627E"/>
    <w:rsid w:val="00616AD4"/>
    <w:rsid w:val="00617BC4"/>
    <w:rsid w:val="00617CBE"/>
    <w:rsid w:val="00617D32"/>
    <w:rsid w:val="00617E3C"/>
    <w:rsid w:val="00617E4D"/>
    <w:rsid w:val="00623513"/>
    <w:rsid w:val="0062477E"/>
    <w:rsid w:val="006273CE"/>
    <w:rsid w:val="006305BB"/>
    <w:rsid w:val="0063195C"/>
    <w:rsid w:val="006321EB"/>
    <w:rsid w:val="006345F6"/>
    <w:rsid w:val="00634ADB"/>
    <w:rsid w:val="006354FE"/>
    <w:rsid w:val="006364C2"/>
    <w:rsid w:val="0063786A"/>
    <w:rsid w:val="0064008B"/>
    <w:rsid w:val="0064334C"/>
    <w:rsid w:val="00644B49"/>
    <w:rsid w:val="006500F4"/>
    <w:rsid w:val="00650F6B"/>
    <w:rsid w:val="0065121B"/>
    <w:rsid w:val="006528CC"/>
    <w:rsid w:val="00652A7F"/>
    <w:rsid w:val="006537BD"/>
    <w:rsid w:val="006559FA"/>
    <w:rsid w:val="006563C7"/>
    <w:rsid w:val="00656916"/>
    <w:rsid w:val="0065694F"/>
    <w:rsid w:val="00656BDE"/>
    <w:rsid w:val="0066018D"/>
    <w:rsid w:val="00660331"/>
    <w:rsid w:val="00660B5D"/>
    <w:rsid w:val="00661392"/>
    <w:rsid w:val="00661845"/>
    <w:rsid w:val="00661A13"/>
    <w:rsid w:val="00665C4A"/>
    <w:rsid w:val="00667304"/>
    <w:rsid w:val="00667523"/>
    <w:rsid w:val="00667FBE"/>
    <w:rsid w:val="00671038"/>
    <w:rsid w:val="006744E2"/>
    <w:rsid w:val="006747F5"/>
    <w:rsid w:val="006765F1"/>
    <w:rsid w:val="00676865"/>
    <w:rsid w:val="00677DB9"/>
    <w:rsid w:val="00681008"/>
    <w:rsid w:val="00682097"/>
    <w:rsid w:val="006822F0"/>
    <w:rsid w:val="00683790"/>
    <w:rsid w:val="00684361"/>
    <w:rsid w:val="00686D43"/>
    <w:rsid w:val="00690E51"/>
    <w:rsid w:val="006949D7"/>
    <w:rsid w:val="006956F7"/>
    <w:rsid w:val="00697E0F"/>
    <w:rsid w:val="006A0B4F"/>
    <w:rsid w:val="006A1B7F"/>
    <w:rsid w:val="006A2BB6"/>
    <w:rsid w:val="006A3EDB"/>
    <w:rsid w:val="006A428F"/>
    <w:rsid w:val="006A4528"/>
    <w:rsid w:val="006A52AA"/>
    <w:rsid w:val="006A69B9"/>
    <w:rsid w:val="006B167F"/>
    <w:rsid w:val="006B212E"/>
    <w:rsid w:val="006B3A62"/>
    <w:rsid w:val="006B43F7"/>
    <w:rsid w:val="006B7D67"/>
    <w:rsid w:val="006C0CD4"/>
    <w:rsid w:val="006C167E"/>
    <w:rsid w:val="006C36C0"/>
    <w:rsid w:val="006C51E9"/>
    <w:rsid w:val="006D189E"/>
    <w:rsid w:val="006D2D92"/>
    <w:rsid w:val="006D31A6"/>
    <w:rsid w:val="006D3834"/>
    <w:rsid w:val="006D7C75"/>
    <w:rsid w:val="006E41BC"/>
    <w:rsid w:val="006E4DD1"/>
    <w:rsid w:val="006E5FE2"/>
    <w:rsid w:val="006E6559"/>
    <w:rsid w:val="006E6E2B"/>
    <w:rsid w:val="006F0DEF"/>
    <w:rsid w:val="006F2D57"/>
    <w:rsid w:val="006F2E34"/>
    <w:rsid w:val="006F314A"/>
    <w:rsid w:val="006F33C1"/>
    <w:rsid w:val="006F492A"/>
    <w:rsid w:val="00700570"/>
    <w:rsid w:val="00701088"/>
    <w:rsid w:val="00704DD1"/>
    <w:rsid w:val="00705310"/>
    <w:rsid w:val="00705C70"/>
    <w:rsid w:val="00706F65"/>
    <w:rsid w:val="00707AA1"/>
    <w:rsid w:val="00707B3F"/>
    <w:rsid w:val="007112D2"/>
    <w:rsid w:val="00712D72"/>
    <w:rsid w:val="007136E9"/>
    <w:rsid w:val="0071404B"/>
    <w:rsid w:val="007204FD"/>
    <w:rsid w:val="0072128A"/>
    <w:rsid w:val="00722185"/>
    <w:rsid w:val="00723716"/>
    <w:rsid w:val="0073384A"/>
    <w:rsid w:val="0073400F"/>
    <w:rsid w:val="0073632E"/>
    <w:rsid w:val="007364A8"/>
    <w:rsid w:val="007366BA"/>
    <w:rsid w:val="00736D41"/>
    <w:rsid w:val="00737039"/>
    <w:rsid w:val="00741B2F"/>
    <w:rsid w:val="0074358D"/>
    <w:rsid w:val="00746A48"/>
    <w:rsid w:val="00746E5B"/>
    <w:rsid w:val="00747DD9"/>
    <w:rsid w:val="00752F59"/>
    <w:rsid w:val="00755157"/>
    <w:rsid w:val="00755383"/>
    <w:rsid w:val="00755AFB"/>
    <w:rsid w:val="00763F6F"/>
    <w:rsid w:val="00763FFA"/>
    <w:rsid w:val="007641AE"/>
    <w:rsid w:val="00767CE3"/>
    <w:rsid w:val="00771455"/>
    <w:rsid w:val="00772049"/>
    <w:rsid w:val="00773A1C"/>
    <w:rsid w:val="007769F4"/>
    <w:rsid w:val="00776CDF"/>
    <w:rsid w:val="00783BEF"/>
    <w:rsid w:val="00783D29"/>
    <w:rsid w:val="00790562"/>
    <w:rsid w:val="00790E79"/>
    <w:rsid w:val="007912A7"/>
    <w:rsid w:val="00791FB6"/>
    <w:rsid w:val="00792667"/>
    <w:rsid w:val="00794803"/>
    <w:rsid w:val="007A0589"/>
    <w:rsid w:val="007A1BB8"/>
    <w:rsid w:val="007A56BB"/>
    <w:rsid w:val="007A63BF"/>
    <w:rsid w:val="007B3AD2"/>
    <w:rsid w:val="007B74DC"/>
    <w:rsid w:val="007B7CA5"/>
    <w:rsid w:val="007C1394"/>
    <w:rsid w:val="007C1A1A"/>
    <w:rsid w:val="007C3645"/>
    <w:rsid w:val="007C51BE"/>
    <w:rsid w:val="007C5243"/>
    <w:rsid w:val="007D2DAE"/>
    <w:rsid w:val="007D5A2E"/>
    <w:rsid w:val="007D6B48"/>
    <w:rsid w:val="007E0D45"/>
    <w:rsid w:val="007E1563"/>
    <w:rsid w:val="007E2B83"/>
    <w:rsid w:val="007E312A"/>
    <w:rsid w:val="007E3BAA"/>
    <w:rsid w:val="007E5120"/>
    <w:rsid w:val="007F4165"/>
    <w:rsid w:val="007F7C30"/>
    <w:rsid w:val="00800981"/>
    <w:rsid w:val="00802568"/>
    <w:rsid w:val="00810D19"/>
    <w:rsid w:val="00810F48"/>
    <w:rsid w:val="00813CD6"/>
    <w:rsid w:val="00815213"/>
    <w:rsid w:val="00815E69"/>
    <w:rsid w:val="00820247"/>
    <w:rsid w:val="00820987"/>
    <w:rsid w:val="008223E3"/>
    <w:rsid w:val="00830149"/>
    <w:rsid w:val="00831D85"/>
    <w:rsid w:val="008349AA"/>
    <w:rsid w:val="008357FE"/>
    <w:rsid w:val="00835E82"/>
    <w:rsid w:val="00836EEF"/>
    <w:rsid w:val="00841E44"/>
    <w:rsid w:val="008422B8"/>
    <w:rsid w:val="00842E1D"/>
    <w:rsid w:val="00843E83"/>
    <w:rsid w:val="00845249"/>
    <w:rsid w:val="00847CBF"/>
    <w:rsid w:val="008510DA"/>
    <w:rsid w:val="00852084"/>
    <w:rsid w:val="008539EA"/>
    <w:rsid w:val="00854625"/>
    <w:rsid w:val="00854E7C"/>
    <w:rsid w:val="00855BD3"/>
    <w:rsid w:val="00856435"/>
    <w:rsid w:val="00857829"/>
    <w:rsid w:val="00857E60"/>
    <w:rsid w:val="008706D4"/>
    <w:rsid w:val="008731F3"/>
    <w:rsid w:val="0087707C"/>
    <w:rsid w:val="00877550"/>
    <w:rsid w:val="00877C98"/>
    <w:rsid w:val="00881D85"/>
    <w:rsid w:val="00881F1E"/>
    <w:rsid w:val="008823DC"/>
    <w:rsid w:val="0088352C"/>
    <w:rsid w:val="00884974"/>
    <w:rsid w:val="00891DD5"/>
    <w:rsid w:val="00894A6D"/>
    <w:rsid w:val="00897A11"/>
    <w:rsid w:val="008A0E31"/>
    <w:rsid w:val="008A3B77"/>
    <w:rsid w:val="008A55FE"/>
    <w:rsid w:val="008A77FA"/>
    <w:rsid w:val="008B0BC1"/>
    <w:rsid w:val="008B122A"/>
    <w:rsid w:val="008B2AB7"/>
    <w:rsid w:val="008B2B66"/>
    <w:rsid w:val="008B2D54"/>
    <w:rsid w:val="008B459A"/>
    <w:rsid w:val="008B742B"/>
    <w:rsid w:val="008C0BCB"/>
    <w:rsid w:val="008C1586"/>
    <w:rsid w:val="008D479E"/>
    <w:rsid w:val="008D71C0"/>
    <w:rsid w:val="008E2EB4"/>
    <w:rsid w:val="008E4402"/>
    <w:rsid w:val="008E47BE"/>
    <w:rsid w:val="008E5EF8"/>
    <w:rsid w:val="008E6594"/>
    <w:rsid w:val="008E6F68"/>
    <w:rsid w:val="008E77A7"/>
    <w:rsid w:val="008E7CDD"/>
    <w:rsid w:val="008F0521"/>
    <w:rsid w:val="008F05AB"/>
    <w:rsid w:val="008F56BA"/>
    <w:rsid w:val="008F5F0B"/>
    <w:rsid w:val="009011A1"/>
    <w:rsid w:val="00903B33"/>
    <w:rsid w:val="00903D2E"/>
    <w:rsid w:val="00905F06"/>
    <w:rsid w:val="009078AB"/>
    <w:rsid w:val="00910292"/>
    <w:rsid w:val="00910A82"/>
    <w:rsid w:val="00912AA5"/>
    <w:rsid w:val="0091402E"/>
    <w:rsid w:val="00914910"/>
    <w:rsid w:val="00914C2D"/>
    <w:rsid w:val="0091518C"/>
    <w:rsid w:val="009159C1"/>
    <w:rsid w:val="00916117"/>
    <w:rsid w:val="00921E1B"/>
    <w:rsid w:val="009224DE"/>
    <w:rsid w:val="009226BC"/>
    <w:rsid w:val="009228E4"/>
    <w:rsid w:val="009249E4"/>
    <w:rsid w:val="00933D99"/>
    <w:rsid w:val="00937231"/>
    <w:rsid w:val="00937F06"/>
    <w:rsid w:val="00940182"/>
    <w:rsid w:val="00942CCE"/>
    <w:rsid w:val="00945583"/>
    <w:rsid w:val="00953B44"/>
    <w:rsid w:val="00953EC0"/>
    <w:rsid w:val="00954CC5"/>
    <w:rsid w:val="009551EE"/>
    <w:rsid w:val="00957ECA"/>
    <w:rsid w:val="00960C85"/>
    <w:rsid w:val="0096268D"/>
    <w:rsid w:val="009638CC"/>
    <w:rsid w:val="009653B9"/>
    <w:rsid w:val="00966782"/>
    <w:rsid w:val="00970019"/>
    <w:rsid w:val="00977144"/>
    <w:rsid w:val="0099012B"/>
    <w:rsid w:val="00990B33"/>
    <w:rsid w:val="00993E06"/>
    <w:rsid w:val="009954EB"/>
    <w:rsid w:val="009961FC"/>
    <w:rsid w:val="00996750"/>
    <w:rsid w:val="00996B6B"/>
    <w:rsid w:val="00997B18"/>
    <w:rsid w:val="009A0C31"/>
    <w:rsid w:val="009A2DE4"/>
    <w:rsid w:val="009A3311"/>
    <w:rsid w:val="009B0A36"/>
    <w:rsid w:val="009B13B9"/>
    <w:rsid w:val="009B3995"/>
    <w:rsid w:val="009B3DD1"/>
    <w:rsid w:val="009B43A0"/>
    <w:rsid w:val="009B5804"/>
    <w:rsid w:val="009B58D0"/>
    <w:rsid w:val="009B7C67"/>
    <w:rsid w:val="009C1110"/>
    <w:rsid w:val="009C123E"/>
    <w:rsid w:val="009C6376"/>
    <w:rsid w:val="009C7DCC"/>
    <w:rsid w:val="009D0968"/>
    <w:rsid w:val="009D2169"/>
    <w:rsid w:val="009D30D2"/>
    <w:rsid w:val="009D5291"/>
    <w:rsid w:val="009D529C"/>
    <w:rsid w:val="009D6FA8"/>
    <w:rsid w:val="009D7E1A"/>
    <w:rsid w:val="009E14AF"/>
    <w:rsid w:val="009E2105"/>
    <w:rsid w:val="009E3EF5"/>
    <w:rsid w:val="009E51CB"/>
    <w:rsid w:val="009E53EB"/>
    <w:rsid w:val="009E5A33"/>
    <w:rsid w:val="009E680A"/>
    <w:rsid w:val="009F0A9E"/>
    <w:rsid w:val="009F3DF2"/>
    <w:rsid w:val="009F45AA"/>
    <w:rsid w:val="009F47EB"/>
    <w:rsid w:val="009F64FF"/>
    <w:rsid w:val="009F6A2A"/>
    <w:rsid w:val="00A00036"/>
    <w:rsid w:val="00A035D2"/>
    <w:rsid w:val="00A060FE"/>
    <w:rsid w:val="00A10FBD"/>
    <w:rsid w:val="00A11354"/>
    <w:rsid w:val="00A12AF0"/>
    <w:rsid w:val="00A14370"/>
    <w:rsid w:val="00A15A75"/>
    <w:rsid w:val="00A15B35"/>
    <w:rsid w:val="00A20CE2"/>
    <w:rsid w:val="00A2116F"/>
    <w:rsid w:val="00A22355"/>
    <w:rsid w:val="00A22861"/>
    <w:rsid w:val="00A232DA"/>
    <w:rsid w:val="00A241FA"/>
    <w:rsid w:val="00A24534"/>
    <w:rsid w:val="00A25B9D"/>
    <w:rsid w:val="00A304A8"/>
    <w:rsid w:val="00A32325"/>
    <w:rsid w:val="00A34226"/>
    <w:rsid w:val="00A364F8"/>
    <w:rsid w:val="00A42E2B"/>
    <w:rsid w:val="00A45FD5"/>
    <w:rsid w:val="00A513B5"/>
    <w:rsid w:val="00A51E43"/>
    <w:rsid w:val="00A6137A"/>
    <w:rsid w:val="00A618A2"/>
    <w:rsid w:val="00A63781"/>
    <w:rsid w:val="00A63A36"/>
    <w:rsid w:val="00A63D02"/>
    <w:rsid w:val="00A64510"/>
    <w:rsid w:val="00A7405B"/>
    <w:rsid w:val="00A80CBC"/>
    <w:rsid w:val="00A82A7E"/>
    <w:rsid w:val="00A83027"/>
    <w:rsid w:val="00A85A5E"/>
    <w:rsid w:val="00A85C95"/>
    <w:rsid w:val="00A93C55"/>
    <w:rsid w:val="00A9426E"/>
    <w:rsid w:val="00A94FC5"/>
    <w:rsid w:val="00A9502A"/>
    <w:rsid w:val="00A95D2F"/>
    <w:rsid w:val="00A95F48"/>
    <w:rsid w:val="00A9709C"/>
    <w:rsid w:val="00A97441"/>
    <w:rsid w:val="00AA00A6"/>
    <w:rsid w:val="00AA4E04"/>
    <w:rsid w:val="00AA577A"/>
    <w:rsid w:val="00AA6015"/>
    <w:rsid w:val="00AA60BC"/>
    <w:rsid w:val="00AA63B8"/>
    <w:rsid w:val="00AA689C"/>
    <w:rsid w:val="00AA6B61"/>
    <w:rsid w:val="00AB08BD"/>
    <w:rsid w:val="00AB16B0"/>
    <w:rsid w:val="00AB1FF5"/>
    <w:rsid w:val="00AB24A9"/>
    <w:rsid w:val="00AB622A"/>
    <w:rsid w:val="00AB7E7F"/>
    <w:rsid w:val="00AC0690"/>
    <w:rsid w:val="00AC0D61"/>
    <w:rsid w:val="00AC4738"/>
    <w:rsid w:val="00AC488B"/>
    <w:rsid w:val="00AC6670"/>
    <w:rsid w:val="00AC68B6"/>
    <w:rsid w:val="00AC6AD9"/>
    <w:rsid w:val="00AC7B5E"/>
    <w:rsid w:val="00AC7DE6"/>
    <w:rsid w:val="00AD0BA6"/>
    <w:rsid w:val="00AD2A4F"/>
    <w:rsid w:val="00AD533E"/>
    <w:rsid w:val="00AD6AC0"/>
    <w:rsid w:val="00AE4F0E"/>
    <w:rsid w:val="00AE5B5F"/>
    <w:rsid w:val="00AF0206"/>
    <w:rsid w:val="00AF07F6"/>
    <w:rsid w:val="00AF7FD0"/>
    <w:rsid w:val="00B00454"/>
    <w:rsid w:val="00B009B3"/>
    <w:rsid w:val="00B012FE"/>
    <w:rsid w:val="00B0265B"/>
    <w:rsid w:val="00B02934"/>
    <w:rsid w:val="00B04745"/>
    <w:rsid w:val="00B04C14"/>
    <w:rsid w:val="00B057B3"/>
    <w:rsid w:val="00B07AF1"/>
    <w:rsid w:val="00B12A89"/>
    <w:rsid w:val="00B16AE2"/>
    <w:rsid w:val="00B203BC"/>
    <w:rsid w:val="00B2091E"/>
    <w:rsid w:val="00B21CFF"/>
    <w:rsid w:val="00B2261C"/>
    <w:rsid w:val="00B236B6"/>
    <w:rsid w:val="00B24D4A"/>
    <w:rsid w:val="00B264B1"/>
    <w:rsid w:val="00B3095A"/>
    <w:rsid w:val="00B3178B"/>
    <w:rsid w:val="00B34B06"/>
    <w:rsid w:val="00B40872"/>
    <w:rsid w:val="00B42976"/>
    <w:rsid w:val="00B45BAB"/>
    <w:rsid w:val="00B45F84"/>
    <w:rsid w:val="00B52DD4"/>
    <w:rsid w:val="00B52E28"/>
    <w:rsid w:val="00B62823"/>
    <w:rsid w:val="00B63F98"/>
    <w:rsid w:val="00B66F06"/>
    <w:rsid w:val="00B66FFF"/>
    <w:rsid w:val="00B70A4F"/>
    <w:rsid w:val="00B70FD8"/>
    <w:rsid w:val="00B740D3"/>
    <w:rsid w:val="00B82D14"/>
    <w:rsid w:val="00B82D15"/>
    <w:rsid w:val="00B8321D"/>
    <w:rsid w:val="00B861F0"/>
    <w:rsid w:val="00B87FC2"/>
    <w:rsid w:val="00B90895"/>
    <w:rsid w:val="00B90B52"/>
    <w:rsid w:val="00B917D9"/>
    <w:rsid w:val="00B955FA"/>
    <w:rsid w:val="00B96344"/>
    <w:rsid w:val="00B97F36"/>
    <w:rsid w:val="00BA1730"/>
    <w:rsid w:val="00BA4E3F"/>
    <w:rsid w:val="00BA5797"/>
    <w:rsid w:val="00BA6104"/>
    <w:rsid w:val="00BB0077"/>
    <w:rsid w:val="00BB2103"/>
    <w:rsid w:val="00BB2C68"/>
    <w:rsid w:val="00BB2E8E"/>
    <w:rsid w:val="00BB31BF"/>
    <w:rsid w:val="00BB43F8"/>
    <w:rsid w:val="00BB4BDC"/>
    <w:rsid w:val="00BB62D7"/>
    <w:rsid w:val="00BB6CF6"/>
    <w:rsid w:val="00BC046C"/>
    <w:rsid w:val="00BC06B2"/>
    <w:rsid w:val="00BC0934"/>
    <w:rsid w:val="00BC252A"/>
    <w:rsid w:val="00BC4419"/>
    <w:rsid w:val="00BC54B4"/>
    <w:rsid w:val="00BC6C1D"/>
    <w:rsid w:val="00BE0211"/>
    <w:rsid w:val="00BE19DB"/>
    <w:rsid w:val="00BE5AED"/>
    <w:rsid w:val="00BE652F"/>
    <w:rsid w:val="00BE69DB"/>
    <w:rsid w:val="00BE6FD2"/>
    <w:rsid w:val="00BF5331"/>
    <w:rsid w:val="00BF6104"/>
    <w:rsid w:val="00BF61F8"/>
    <w:rsid w:val="00BF64B2"/>
    <w:rsid w:val="00BF76DA"/>
    <w:rsid w:val="00C024A1"/>
    <w:rsid w:val="00C03E0D"/>
    <w:rsid w:val="00C110FC"/>
    <w:rsid w:val="00C12C89"/>
    <w:rsid w:val="00C13CB3"/>
    <w:rsid w:val="00C168F9"/>
    <w:rsid w:val="00C20482"/>
    <w:rsid w:val="00C20D1E"/>
    <w:rsid w:val="00C2134C"/>
    <w:rsid w:val="00C25023"/>
    <w:rsid w:val="00C250BE"/>
    <w:rsid w:val="00C251E4"/>
    <w:rsid w:val="00C304EE"/>
    <w:rsid w:val="00C33737"/>
    <w:rsid w:val="00C40EEB"/>
    <w:rsid w:val="00C42294"/>
    <w:rsid w:val="00C4626F"/>
    <w:rsid w:val="00C47E25"/>
    <w:rsid w:val="00C529EA"/>
    <w:rsid w:val="00C52E93"/>
    <w:rsid w:val="00C54587"/>
    <w:rsid w:val="00C55003"/>
    <w:rsid w:val="00C56C0E"/>
    <w:rsid w:val="00C576DB"/>
    <w:rsid w:val="00C6245F"/>
    <w:rsid w:val="00C64816"/>
    <w:rsid w:val="00C66FC3"/>
    <w:rsid w:val="00C678F4"/>
    <w:rsid w:val="00C748B6"/>
    <w:rsid w:val="00C84F54"/>
    <w:rsid w:val="00C85050"/>
    <w:rsid w:val="00C8751D"/>
    <w:rsid w:val="00C87A6E"/>
    <w:rsid w:val="00C9036C"/>
    <w:rsid w:val="00C967A4"/>
    <w:rsid w:val="00C96FE6"/>
    <w:rsid w:val="00C974A8"/>
    <w:rsid w:val="00C974F4"/>
    <w:rsid w:val="00CA3C1D"/>
    <w:rsid w:val="00CA41FA"/>
    <w:rsid w:val="00CB15B1"/>
    <w:rsid w:val="00CB4162"/>
    <w:rsid w:val="00CB54A9"/>
    <w:rsid w:val="00CC45BB"/>
    <w:rsid w:val="00CD3EC7"/>
    <w:rsid w:val="00CE3DB9"/>
    <w:rsid w:val="00CF0782"/>
    <w:rsid w:val="00CF1ECD"/>
    <w:rsid w:val="00CF5DD4"/>
    <w:rsid w:val="00D01CD4"/>
    <w:rsid w:val="00D02EE4"/>
    <w:rsid w:val="00D0304E"/>
    <w:rsid w:val="00D05665"/>
    <w:rsid w:val="00D130B5"/>
    <w:rsid w:val="00D14827"/>
    <w:rsid w:val="00D166C4"/>
    <w:rsid w:val="00D167B8"/>
    <w:rsid w:val="00D16E6C"/>
    <w:rsid w:val="00D206E6"/>
    <w:rsid w:val="00D206FB"/>
    <w:rsid w:val="00D21A95"/>
    <w:rsid w:val="00D21C28"/>
    <w:rsid w:val="00D21E26"/>
    <w:rsid w:val="00D25C2F"/>
    <w:rsid w:val="00D26CE8"/>
    <w:rsid w:val="00D27E57"/>
    <w:rsid w:val="00D310B9"/>
    <w:rsid w:val="00D32557"/>
    <w:rsid w:val="00D361E1"/>
    <w:rsid w:val="00D37B96"/>
    <w:rsid w:val="00D42328"/>
    <w:rsid w:val="00D43FB1"/>
    <w:rsid w:val="00D461FD"/>
    <w:rsid w:val="00D47D0C"/>
    <w:rsid w:val="00D627A4"/>
    <w:rsid w:val="00D62DB8"/>
    <w:rsid w:val="00D62E4C"/>
    <w:rsid w:val="00D6418D"/>
    <w:rsid w:val="00D66B0D"/>
    <w:rsid w:val="00D673DF"/>
    <w:rsid w:val="00D72EC3"/>
    <w:rsid w:val="00D72FF3"/>
    <w:rsid w:val="00D757F8"/>
    <w:rsid w:val="00D76755"/>
    <w:rsid w:val="00D77EBC"/>
    <w:rsid w:val="00D8187E"/>
    <w:rsid w:val="00D81FD5"/>
    <w:rsid w:val="00D83AC3"/>
    <w:rsid w:val="00D855B8"/>
    <w:rsid w:val="00D857CB"/>
    <w:rsid w:val="00D85D09"/>
    <w:rsid w:val="00D90601"/>
    <w:rsid w:val="00D917D4"/>
    <w:rsid w:val="00D955E9"/>
    <w:rsid w:val="00DA2497"/>
    <w:rsid w:val="00DA31FD"/>
    <w:rsid w:val="00DA3E17"/>
    <w:rsid w:val="00DA44C6"/>
    <w:rsid w:val="00DA4C14"/>
    <w:rsid w:val="00DA74AF"/>
    <w:rsid w:val="00DB026A"/>
    <w:rsid w:val="00DB08EF"/>
    <w:rsid w:val="00DB28A4"/>
    <w:rsid w:val="00DB3D56"/>
    <w:rsid w:val="00DB3DAB"/>
    <w:rsid w:val="00DB3FEC"/>
    <w:rsid w:val="00DB45A3"/>
    <w:rsid w:val="00DB682E"/>
    <w:rsid w:val="00DB6DA2"/>
    <w:rsid w:val="00DB7DD7"/>
    <w:rsid w:val="00DC0A8E"/>
    <w:rsid w:val="00DC0E60"/>
    <w:rsid w:val="00DC2555"/>
    <w:rsid w:val="00DC2932"/>
    <w:rsid w:val="00DD206F"/>
    <w:rsid w:val="00DD37CB"/>
    <w:rsid w:val="00DD4FD7"/>
    <w:rsid w:val="00DD6D00"/>
    <w:rsid w:val="00DE4F88"/>
    <w:rsid w:val="00DE5CBC"/>
    <w:rsid w:val="00DE6CE4"/>
    <w:rsid w:val="00DF030D"/>
    <w:rsid w:val="00DF22E2"/>
    <w:rsid w:val="00DF2DC8"/>
    <w:rsid w:val="00DF3223"/>
    <w:rsid w:val="00DF38A0"/>
    <w:rsid w:val="00DF3DD9"/>
    <w:rsid w:val="00DF7214"/>
    <w:rsid w:val="00DF78FF"/>
    <w:rsid w:val="00E018AD"/>
    <w:rsid w:val="00E05A6C"/>
    <w:rsid w:val="00E10B24"/>
    <w:rsid w:val="00E1362C"/>
    <w:rsid w:val="00E144E4"/>
    <w:rsid w:val="00E16560"/>
    <w:rsid w:val="00E16B24"/>
    <w:rsid w:val="00E17EA6"/>
    <w:rsid w:val="00E24291"/>
    <w:rsid w:val="00E2674C"/>
    <w:rsid w:val="00E2693A"/>
    <w:rsid w:val="00E30CF3"/>
    <w:rsid w:val="00E30E17"/>
    <w:rsid w:val="00E31BA7"/>
    <w:rsid w:val="00E32340"/>
    <w:rsid w:val="00E34658"/>
    <w:rsid w:val="00E4035F"/>
    <w:rsid w:val="00E40B0A"/>
    <w:rsid w:val="00E40C03"/>
    <w:rsid w:val="00E43DA3"/>
    <w:rsid w:val="00E44489"/>
    <w:rsid w:val="00E4523D"/>
    <w:rsid w:val="00E4667B"/>
    <w:rsid w:val="00E51597"/>
    <w:rsid w:val="00E51CD6"/>
    <w:rsid w:val="00E52CB8"/>
    <w:rsid w:val="00E55CAA"/>
    <w:rsid w:val="00E634B1"/>
    <w:rsid w:val="00E65CE0"/>
    <w:rsid w:val="00E65FB4"/>
    <w:rsid w:val="00E663F9"/>
    <w:rsid w:val="00E67BC3"/>
    <w:rsid w:val="00E70368"/>
    <w:rsid w:val="00E7561E"/>
    <w:rsid w:val="00E76462"/>
    <w:rsid w:val="00E76AEA"/>
    <w:rsid w:val="00E77326"/>
    <w:rsid w:val="00E816C9"/>
    <w:rsid w:val="00E83B02"/>
    <w:rsid w:val="00E85D1C"/>
    <w:rsid w:val="00E871D2"/>
    <w:rsid w:val="00E876DC"/>
    <w:rsid w:val="00E9151D"/>
    <w:rsid w:val="00E9435C"/>
    <w:rsid w:val="00EA140E"/>
    <w:rsid w:val="00EA2174"/>
    <w:rsid w:val="00EA30DD"/>
    <w:rsid w:val="00EA4046"/>
    <w:rsid w:val="00EA4A26"/>
    <w:rsid w:val="00EA4E77"/>
    <w:rsid w:val="00EA59AB"/>
    <w:rsid w:val="00EB16C6"/>
    <w:rsid w:val="00EB2571"/>
    <w:rsid w:val="00EB2DB2"/>
    <w:rsid w:val="00EB2F03"/>
    <w:rsid w:val="00EB40A4"/>
    <w:rsid w:val="00EC2975"/>
    <w:rsid w:val="00EC303B"/>
    <w:rsid w:val="00EC40C9"/>
    <w:rsid w:val="00EC49BD"/>
    <w:rsid w:val="00EC6506"/>
    <w:rsid w:val="00ED1B87"/>
    <w:rsid w:val="00ED4020"/>
    <w:rsid w:val="00ED740F"/>
    <w:rsid w:val="00EE102C"/>
    <w:rsid w:val="00EE1C45"/>
    <w:rsid w:val="00EE38CA"/>
    <w:rsid w:val="00EE3AEF"/>
    <w:rsid w:val="00EE4321"/>
    <w:rsid w:val="00EE4C20"/>
    <w:rsid w:val="00EF19A7"/>
    <w:rsid w:val="00EF1E79"/>
    <w:rsid w:val="00EF3D77"/>
    <w:rsid w:val="00F0233E"/>
    <w:rsid w:val="00F026C0"/>
    <w:rsid w:val="00F02CB1"/>
    <w:rsid w:val="00F03C15"/>
    <w:rsid w:val="00F05187"/>
    <w:rsid w:val="00F06811"/>
    <w:rsid w:val="00F14BD2"/>
    <w:rsid w:val="00F159AE"/>
    <w:rsid w:val="00F15BDF"/>
    <w:rsid w:val="00F17C2C"/>
    <w:rsid w:val="00F20E85"/>
    <w:rsid w:val="00F23B97"/>
    <w:rsid w:val="00F2480C"/>
    <w:rsid w:val="00F26254"/>
    <w:rsid w:val="00F262FD"/>
    <w:rsid w:val="00F265E1"/>
    <w:rsid w:val="00F30A44"/>
    <w:rsid w:val="00F331A6"/>
    <w:rsid w:val="00F376EA"/>
    <w:rsid w:val="00F411A8"/>
    <w:rsid w:val="00F42A85"/>
    <w:rsid w:val="00F45DF2"/>
    <w:rsid w:val="00F4602E"/>
    <w:rsid w:val="00F463BB"/>
    <w:rsid w:val="00F47F33"/>
    <w:rsid w:val="00F51C5B"/>
    <w:rsid w:val="00F52A35"/>
    <w:rsid w:val="00F53211"/>
    <w:rsid w:val="00F548E7"/>
    <w:rsid w:val="00F5493F"/>
    <w:rsid w:val="00F55490"/>
    <w:rsid w:val="00F562BB"/>
    <w:rsid w:val="00F62660"/>
    <w:rsid w:val="00F669BD"/>
    <w:rsid w:val="00F72863"/>
    <w:rsid w:val="00F74BF2"/>
    <w:rsid w:val="00F7578C"/>
    <w:rsid w:val="00F75F81"/>
    <w:rsid w:val="00F77FE0"/>
    <w:rsid w:val="00F82358"/>
    <w:rsid w:val="00F83B5D"/>
    <w:rsid w:val="00F8451F"/>
    <w:rsid w:val="00F84D66"/>
    <w:rsid w:val="00F85EC1"/>
    <w:rsid w:val="00F85FA0"/>
    <w:rsid w:val="00F915D8"/>
    <w:rsid w:val="00F92446"/>
    <w:rsid w:val="00F925AC"/>
    <w:rsid w:val="00F93D2D"/>
    <w:rsid w:val="00F965DE"/>
    <w:rsid w:val="00F96A88"/>
    <w:rsid w:val="00F97E6B"/>
    <w:rsid w:val="00FA08F6"/>
    <w:rsid w:val="00FA146C"/>
    <w:rsid w:val="00FA16F3"/>
    <w:rsid w:val="00FA44E1"/>
    <w:rsid w:val="00FB08CA"/>
    <w:rsid w:val="00FB19E9"/>
    <w:rsid w:val="00FB4230"/>
    <w:rsid w:val="00FB4B2D"/>
    <w:rsid w:val="00FC5662"/>
    <w:rsid w:val="00FC6A1E"/>
    <w:rsid w:val="00FD05D8"/>
    <w:rsid w:val="00FD0CA5"/>
    <w:rsid w:val="00FD3276"/>
    <w:rsid w:val="00FD5796"/>
    <w:rsid w:val="00FD75F2"/>
    <w:rsid w:val="00FE0440"/>
    <w:rsid w:val="00FE0D59"/>
    <w:rsid w:val="00FE4DCD"/>
    <w:rsid w:val="00FE648C"/>
    <w:rsid w:val="00FE6B87"/>
    <w:rsid w:val="00FF2526"/>
    <w:rsid w:val="00FF4E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table" w:styleId="Tabellenraster">
    <w:name w:val="Table Grid"/>
    <w:basedOn w:val="NormaleTabelle"/>
    <w:rsid w:val="00A95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table" w:styleId="Tabellenraster">
    <w:name w:val="Table Grid"/>
    <w:basedOn w:val="NormaleTabelle"/>
    <w:rsid w:val="00A95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373842">
      <w:bodyDiv w:val="1"/>
      <w:marLeft w:val="0"/>
      <w:marRight w:val="0"/>
      <w:marTop w:val="0"/>
      <w:marBottom w:val="0"/>
      <w:divBdr>
        <w:top w:val="none" w:sz="0" w:space="0" w:color="auto"/>
        <w:left w:val="none" w:sz="0" w:space="0" w:color="auto"/>
        <w:bottom w:val="none" w:sz="0" w:space="0" w:color="auto"/>
        <w:right w:val="none" w:sz="0" w:space="0" w:color="auto"/>
      </w:divBdr>
      <w:divsChild>
        <w:div w:id="1958557637">
          <w:marLeft w:val="0"/>
          <w:marRight w:val="0"/>
          <w:marTop w:val="0"/>
          <w:marBottom w:val="0"/>
          <w:divBdr>
            <w:top w:val="none" w:sz="0" w:space="0" w:color="auto"/>
            <w:left w:val="none" w:sz="0" w:space="0" w:color="auto"/>
            <w:bottom w:val="none" w:sz="0" w:space="0" w:color="auto"/>
            <w:right w:val="none" w:sz="0" w:space="0" w:color="auto"/>
          </w:divBdr>
          <w:divsChild>
            <w:div w:id="70969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2794">
      <w:bodyDiv w:val="1"/>
      <w:marLeft w:val="0"/>
      <w:marRight w:val="0"/>
      <w:marTop w:val="0"/>
      <w:marBottom w:val="0"/>
      <w:divBdr>
        <w:top w:val="none" w:sz="0" w:space="0" w:color="auto"/>
        <w:left w:val="none" w:sz="0" w:space="0" w:color="auto"/>
        <w:bottom w:val="none" w:sz="0" w:space="0" w:color="auto"/>
        <w:right w:val="none" w:sz="0" w:space="0" w:color="auto"/>
      </w:divBdr>
    </w:div>
    <w:div w:id="1044063875">
      <w:bodyDiv w:val="1"/>
      <w:marLeft w:val="0"/>
      <w:marRight w:val="0"/>
      <w:marTop w:val="0"/>
      <w:marBottom w:val="0"/>
      <w:divBdr>
        <w:top w:val="none" w:sz="0" w:space="0" w:color="auto"/>
        <w:left w:val="none" w:sz="0" w:space="0" w:color="auto"/>
        <w:bottom w:val="none" w:sz="0" w:space="0" w:color="auto"/>
        <w:right w:val="none" w:sz="0" w:space="0" w:color="auto"/>
      </w:divBdr>
      <w:divsChild>
        <w:div w:id="1316300557">
          <w:marLeft w:val="0"/>
          <w:marRight w:val="0"/>
          <w:marTop w:val="0"/>
          <w:marBottom w:val="0"/>
          <w:divBdr>
            <w:top w:val="none" w:sz="0" w:space="0" w:color="auto"/>
            <w:left w:val="none" w:sz="0" w:space="0" w:color="auto"/>
            <w:bottom w:val="none" w:sz="0" w:space="0" w:color="auto"/>
            <w:right w:val="none" w:sz="0" w:space="0" w:color="auto"/>
          </w:divBdr>
          <w:divsChild>
            <w:div w:id="1085150995">
              <w:marLeft w:val="0"/>
              <w:marRight w:val="0"/>
              <w:marTop w:val="0"/>
              <w:marBottom w:val="0"/>
              <w:divBdr>
                <w:top w:val="none" w:sz="0" w:space="0" w:color="auto"/>
                <w:left w:val="none" w:sz="0" w:space="0" w:color="auto"/>
                <w:bottom w:val="none" w:sz="0" w:space="0" w:color="auto"/>
                <w:right w:val="none" w:sz="0" w:space="0" w:color="auto"/>
              </w:divBdr>
              <w:divsChild>
                <w:div w:id="211119387">
                  <w:marLeft w:val="0"/>
                  <w:marRight w:val="0"/>
                  <w:marTop w:val="0"/>
                  <w:marBottom w:val="0"/>
                  <w:divBdr>
                    <w:top w:val="none" w:sz="0" w:space="0" w:color="auto"/>
                    <w:left w:val="none" w:sz="0" w:space="0" w:color="auto"/>
                    <w:bottom w:val="none" w:sz="0" w:space="0" w:color="auto"/>
                    <w:right w:val="none" w:sz="0" w:space="0" w:color="auto"/>
                  </w:divBdr>
                </w:div>
                <w:div w:id="586382928">
                  <w:marLeft w:val="0"/>
                  <w:marRight w:val="0"/>
                  <w:marTop w:val="0"/>
                  <w:marBottom w:val="0"/>
                  <w:divBdr>
                    <w:top w:val="none" w:sz="0" w:space="0" w:color="auto"/>
                    <w:left w:val="none" w:sz="0" w:space="0" w:color="auto"/>
                    <w:bottom w:val="none" w:sz="0" w:space="0" w:color="auto"/>
                    <w:right w:val="none" w:sz="0" w:space="0" w:color="auto"/>
                  </w:divBdr>
                </w:div>
                <w:div w:id="1042825953">
                  <w:marLeft w:val="0"/>
                  <w:marRight w:val="0"/>
                  <w:marTop w:val="0"/>
                  <w:marBottom w:val="0"/>
                  <w:divBdr>
                    <w:top w:val="none" w:sz="0" w:space="0" w:color="auto"/>
                    <w:left w:val="none" w:sz="0" w:space="0" w:color="auto"/>
                    <w:bottom w:val="none" w:sz="0" w:space="0" w:color="auto"/>
                    <w:right w:val="none" w:sz="0" w:space="0" w:color="auto"/>
                  </w:divBdr>
                </w:div>
                <w:div w:id="16647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secunet.com" TargetMode="External"/><Relationship Id="rId4" Type="http://schemas.microsoft.com/office/2007/relationships/stylesWithEffects" Target="stylesWithEffects.xml"/><Relationship Id="rId9" Type="http://schemas.openxmlformats.org/officeDocument/2006/relationships/hyperlink" Target="file:///\\VERWALTUNG\verwaltung\Verwaltung\Marketing\_Intern\neue%20Laufwerkstruktur\PR%20(Christine,%20Patrick)\2014\Pressemeldungen\Final\presse@secunet.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http://www.teletrust.de/typo3temp/pics/IT_Security_made_in_Germany_TeleTrusT_Quality_Seal_v2_03_6201dcea7f.jp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56E97-EA6E-4C19-9019-F94CD66C2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2702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3130</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6291474</vt:i4>
      </vt:variant>
      <vt:variant>
        <vt:i4>0</vt:i4>
      </vt:variant>
      <vt:variant>
        <vt:i4>0</vt:i4>
      </vt:variant>
      <vt:variant>
        <vt:i4>5</vt:i4>
      </vt:variant>
      <vt:variant>
        <vt:lpwstr>presse@secunet.com</vt:lpwstr>
      </vt:variant>
      <vt:variant>
        <vt:lpwstr/>
      </vt:variant>
      <vt:variant>
        <vt:i4>2293795</vt:i4>
      </vt:variant>
      <vt:variant>
        <vt:i4>-1</vt:i4>
      </vt:variant>
      <vt:variant>
        <vt:i4>2051</vt:i4>
      </vt:variant>
      <vt:variant>
        <vt:i4>1</vt:i4>
      </vt:variant>
      <vt:variant>
        <vt:lpwstr>http://www.teletrust.de/typo3temp/pics/IT_Security_made_in_Germany_TeleTrusT_Quality_Seal_v2_03_6201dcea7f.jpg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2007-12-19T11:19:00Z</cp:lastPrinted>
  <dcterms:created xsi:type="dcterms:W3CDTF">2020-03-02T11:52:00Z</dcterms:created>
  <dcterms:modified xsi:type="dcterms:W3CDTF">2020-03-02T16:03:00Z</dcterms:modified>
</cp:coreProperties>
</file>