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E1479D" w:rsidRDefault="00E1479D">
      <w:pPr>
        <w:spacing w:after="360"/>
        <w:ind w:left="697" w:right="-285"/>
        <w:rPr>
          <w:rFonts w:ascii="Arial" w:hAnsi="Arial"/>
          <w:b/>
          <w:sz w:val="32"/>
        </w:rPr>
      </w:pPr>
      <w:r>
        <w:rPr>
          <w:rFonts w:ascii="Arial" w:hAnsi="Arial"/>
          <w:b/>
          <w:sz w:val="32"/>
        </w:rPr>
        <w:t>secunet protect4use: Digital Keyring for Access to Web Portals</w:t>
      </w:r>
    </w:p>
    <w:p w:rsidR="002F079A" w:rsidRDefault="009013CE" w:rsidP="00AA3C26">
      <w:pPr>
        <w:spacing w:after="120" w:line="360" w:lineRule="auto"/>
        <w:ind w:left="697"/>
        <w:jc w:val="both"/>
        <w:rPr>
          <w:rFonts w:ascii="Arial" w:hAnsi="Arial"/>
          <w:b/>
          <w:sz w:val="22"/>
        </w:rPr>
      </w:pPr>
      <w:r>
        <w:rPr>
          <w:rFonts w:ascii="Arial" w:hAnsi="Arial"/>
          <w:b/>
          <w:i/>
          <w:sz w:val="22"/>
        </w:rPr>
        <w:t xml:space="preserve">[Essen, Germany, </w:t>
      </w:r>
      <w:r w:rsidR="005C2456">
        <w:rPr>
          <w:rFonts w:ascii="Arial" w:hAnsi="Arial"/>
          <w:b/>
          <w:i/>
          <w:sz w:val="22"/>
        </w:rPr>
        <w:t>14</w:t>
      </w:r>
      <w:r>
        <w:rPr>
          <w:rFonts w:ascii="Arial" w:hAnsi="Arial"/>
          <w:b/>
          <w:i/>
          <w:sz w:val="22"/>
        </w:rPr>
        <w:t xml:space="preserve"> November 2018]</w:t>
      </w:r>
      <w:r>
        <w:rPr>
          <w:rFonts w:ascii="Arial" w:hAnsi="Arial"/>
          <w:b/>
          <w:sz w:val="22"/>
        </w:rPr>
        <w:t xml:space="preserve"> Operators of web portals and online services can offer their users secure and convenient authentication with secunet protect4use. The new app for android and iOS transforms smartphones into digital keyrings which portal users can use to verify their identity and therefore their access authorisation. Alternatively, users can also authenticate themselves using other security mechanisms such as soft tokens, USB tokens, or smart cards.</w:t>
      </w:r>
    </w:p>
    <w:p w:rsidR="00A164CA" w:rsidRPr="002F079A" w:rsidRDefault="004F3E14" w:rsidP="00AA3C26">
      <w:pPr>
        <w:spacing w:after="120" w:line="360" w:lineRule="auto"/>
        <w:ind w:left="697"/>
        <w:jc w:val="both"/>
        <w:rPr>
          <w:rFonts w:ascii="Arial" w:hAnsi="Arial"/>
          <w:b/>
          <w:sz w:val="22"/>
        </w:rPr>
      </w:pPr>
      <w:r>
        <w:rPr>
          <w:rFonts w:ascii="Arial" w:hAnsi="Arial"/>
          <w:sz w:val="22"/>
        </w:rPr>
        <w:t xml:space="preserve">secunet protect4use enables secure access to employee and customer portals operated by public authorities, or suppliers of energy, telecommunications, or insurance for example. In home banking scenarios, both the login process and two-factor authentication with secunet protect4use can be used for secure transactions which were previously processed using TAN procedures. The high level of security that the solution offers enables many usage possibilities, for example in authentication to comply with the written form requirement in citizens’ portals, the triggering of remote signatures, or the encryption and signature of data. The flexible client/server solution provides both the user and the portal operator with a wide range of convenient </w:t>
      </w:r>
      <w:r w:rsidR="007C50D3">
        <w:rPr>
          <w:rFonts w:ascii="Arial" w:hAnsi="Arial"/>
          <w:sz w:val="22"/>
        </w:rPr>
        <w:t xml:space="preserve">login </w:t>
      </w:r>
      <w:r>
        <w:rPr>
          <w:rFonts w:ascii="Arial" w:hAnsi="Arial"/>
          <w:sz w:val="22"/>
        </w:rPr>
        <w:t>options, including secure multi-factor and multi-channel authentication.</w:t>
      </w:r>
    </w:p>
    <w:p w:rsidR="00F965F4" w:rsidRDefault="00B70B73" w:rsidP="00AA3C26">
      <w:pPr>
        <w:spacing w:after="120" w:line="360" w:lineRule="auto"/>
        <w:ind w:left="697"/>
        <w:jc w:val="both"/>
        <w:rPr>
          <w:rFonts w:ascii="Arial" w:hAnsi="Arial"/>
          <w:sz w:val="22"/>
        </w:rPr>
      </w:pPr>
      <w:r>
        <w:rPr>
          <w:rFonts w:ascii="Arial" w:hAnsi="Arial"/>
          <w:sz w:val="22"/>
        </w:rPr>
        <w:t xml:space="preserve">The architecture of secunet protect4use makes its integration into existing IT systems particularly straightforward; parallel operation is also possible. The system is easy to use, with simple and intuitive operation across all platforms. Barriers to entry are low, as are operating and maintenance costs. The application transfers all transaction and user data in encrypted form, while control and sovereignty of the identity data remains fully with the user and the portal operator. </w:t>
      </w:r>
    </w:p>
    <w:p w:rsidR="00F965F4" w:rsidRDefault="0022064F" w:rsidP="00BE62E5">
      <w:pPr>
        <w:spacing w:after="120" w:line="360" w:lineRule="auto"/>
        <w:ind w:left="697"/>
        <w:jc w:val="both"/>
        <w:rPr>
          <w:rFonts w:ascii="Arial" w:hAnsi="Arial"/>
          <w:sz w:val="22"/>
        </w:rPr>
      </w:pPr>
      <w:r>
        <w:rPr>
          <w:rFonts w:ascii="Arial" w:hAnsi="Arial"/>
          <w:sz w:val="22"/>
        </w:rPr>
        <w:lastRenderedPageBreak/>
        <w:t xml:space="preserve">The authentication solution can be used </w:t>
      </w:r>
      <w:r w:rsidR="007C50D3">
        <w:rPr>
          <w:rFonts w:ascii="Arial" w:hAnsi="Arial"/>
          <w:sz w:val="22"/>
        </w:rPr>
        <w:t xml:space="preserve">regardless </w:t>
      </w:r>
      <w:r>
        <w:rPr>
          <w:rFonts w:ascii="Arial" w:hAnsi="Arial"/>
          <w:sz w:val="22"/>
        </w:rPr>
        <w:t xml:space="preserve">of browser and operating system, and enables the use of all token types supported by the respective platform. To facilitate this, a patent-registered procedure is applied which – in addition to authentication – also enables signatures and encryption. In the newly developed app, users are authenticated based on PIN input or fingerprint, depending on the smartphone model. </w:t>
      </w:r>
    </w:p>
    <w:p w:rsidR="001C71D1" w:rsidRDefault="00F965F4" w:rsidP="00D9434D">
      <w:pPr>
        <w:spacing w:after="120" w:line="360" w:lineRule="auto"/>
        <w:ind w:left="697"/>
        <w:jc w:val="both"/>
        <w:rPr>
          <w:rFonts w:ascii="Arial" w:hAnsi="Arial"/>
          <w:sz w:val="22"/>
        </w:rPr>
      </w:pPr>
      <w:r>
        <w:rPr>
          <w:rFonts w:ascii="Arial" w:hAnsi="Arial"/>
          <w:sz w:val="22"/>
        </w:rPr>
        <w:t>The secunet protect4use app is available to download now from the Apple App Store and Google Play Store. Clients for Windows, Linux and MacOS are also available. Together with secunet, operators of web portals and online services can flexibly develop possible uses tailored to their users’ requirements.</w:t>
      </w:r>
    </w:p>
    <w:p w:rsidR="00A164CA" w:rsidRDefault="00F965F4">
      <w:pPr>
        <w:ind w:left="708"/>
        <w:outlineLvl w:val="0"/>
        <w:rPr>
          <w:rFonts w:ascii="Arial" w:hAnsi="Arial"/>
          <w:sz w:val="16"/>
        </w:rPr>
      </w:pPr>
      <w:r>
        <w:rPr>
          <w:rFonts w:ascii="Arial" w:hAnsi="Arial"/>
          <w:sz w:val="22"/>
        </w:rPr>
        <w:br/>
      </w:r>
      <w:r>
        <w:rPr>
          <w:rFonts w:ascii="Arial" w:hAnsi="Arial"/>
          <w:sz w:val="16"/>
        </w:rPr>
        <w:t xml:space="preserve">Number of characters: </w:t>
      </w:r>
      <w:r w:rsidR="005A6461">
        <w:rPr>
          <w:rFonts w:ascii="Arial" w:hAnsi="Arial"/>
          <w:sz w:val="16"/>
        </w:rPr>
        <w:t>2,507</w:t>
      </w:r>
      <w:bookmarkStart w:id="0" w:name="_GoBack"/>
      <w:bookmarkEnd w:id="0"/>
    </w:p>
    <w:p w:rsidR="00A164CA" w:rsidRDefault="00A164CA">
      <w:pPr>
        <w:ind w:left="708"/>
        <w:rPr>
          <w:rFonts w:ascii="Arial" w:hAnsi="Arial"/>
          <w:sz w:val="16"/>
        </w:rPr>
      </w:pPr>
    </w:p>
    <w:p w:rsidR="00A164CA" w:rsidRDefault="00A164CA">
      <w:pPr>
        <w:ind w:left="708"/>
        <w:rPr>
          <w:rFonts w:ascii="Arial" w:hAnsi="Arial"/>
          <w:sz w:val="16"/>
        </w:rPr>
      </w:pPr>
    </w:p>
    <w:p w:rsidR="00A164CA" w:rsidRDefault="00C2721E">
      <w:pPr>
        <w:pStyle w:val="Kopfzeile"/>
        <w:ind w:left="709"/>
        <w:jc w:val="both"/>
        <w:outlineLvl w:val="0"/>
        <w:rPr>
          <w:rFonts w:ascii="Arial" w:hAnsi="Arial"/>
          <w:b/>
          <w:sz w:val="16"/>
        </w:rPr>
      </w:pPr>
      <w:r>
        <w:rPr>
          <w:rFonts w:ascii="Arial" w:hAnsi="Arial"/>
          <w:b/>
          <w:sz w:val="16"/>
        </w:rPr>
        <w:t>Press contact</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Press Officer</w:t>
      </w:r>
    </w:p>
    <w:p w:rsidR="00A164CA" w:rsidRPr="00D46F52" w:rsidRDefault="00A164C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r>
        <w:rPr>
          <w:rFonts w:ascii="Arial" w:hAnsi="Arial"/>
          <w:sz w:val="16"/>
        </w:rPr>
        <w:t>secunet Security Networks AG</w:t>
      </w:r>
    </w:p>
    <w:p w:rsidR="00A164CA" w:rsidRPr="005A6461" w:rsidRDefault="00AC2590">
      <w:pPr>
        <w:pStyle w:val="Kopfzeile"/>
        <w:ind w:left="709"/>
        <w:jc w:val="both"/>
        <w:rPr>
          <w:rFonts w:ascii="Arial" w:hAnsi="Arial"/>
          <w:sz w:val="16"/>
          <w:lang w:val="de-DE"/>
        </w:rPr>
      </w:pPr>
      <w:r w:rsidRPr="005A6461">
        <w:rPr>
          <w:rFonts w:ascii="Arial" w:hAnsi="Arial"/>
          <w:sz w:val="16"/>
          <w:lang w:val="de-DE"/>
        </w:rPr>
        <w:t>Kurfürstenstraße 58</w:t>
      </w:r>
    </w:p>
    <w:p w:rsidR="00A164CA" w:rsidRPr="005A6461" w:rsidRDefault="00AC2590">
      <w:pPr>
        <w:pStyle w:val="Kopfzeile"/>
        <w:ind w:left="709"/>
        <w:jc w:val="both"/>
        <w:rPr>
          <w:rFonts w:ascii="Arial" w:hAnsi="Arial"/>
          <w:sz w:val="16"/>
          <w:lang w:val="de-DE"/>
        </w:rPr>
      </w:pPr>
      <w:r w:rsidRPr="005A6461">
        <w:rPr>
          <w:rFonts w:ascii="Arial" w:hAnsi="Arial"/>
          <w:sz w:val="16"/>
          <w:lang w:val="de-DE"/>
        </w:rPr>
        <w:t>45138 Essen, Germany</w:t>
      </w:r>
    </w:p>
    <w:p w:rsidR="00A164CA" w:rsidRPr="005A6461" w:rsidRDefault="006068C1">
      <w:pPr>
        <w:pStyle w:val="Kopfzeile"/>
        <w:ind w:left="709"/>
        <w:jc w:val="both"/>
        <w:rPr>
          <w:rFonts w:ascii="Arial" w:hAnsi="Arial"/>
          <w:sz w:val="16"/>
          <w:lang w:val="de-DE"/>
        </w:rPr>
      </w:pPr>
      <w:r w:rsidRPr="005A6461">
        <w:rPr>
          <w:rFonts w:ascii="Arial" w:hAnsi="Arial"/>
          <w:sz w:val="16"/>
          <w:lang w:val="de-DE"/>
        </w:rPr>
        <w:t>Tel.: +49 201 5454-1234</w:t>
      </w:r>
    </w:p>
    <w:p w:rsidR="00A164CA" w:rsidRPr="005A6461" w:rsidRDefault="006068C1">
      <w:pPr>
        <w:pStyle w:val="Kopfzeile"/>
        <w:ind w:left="709"/>
        <w:jc w:val="both"/>
        <w:rPr>
          <w:rFonts w:ascii="Arial" w:hAnsi="Arial"/>
          <w:sz w:val="16"/>
          <w:lang w:val="de-DE"/>
        </w:rPr>
      </w:pPr>
      <w:r w:rsidRPr="005A6461">
        <w:rPr>
          <w:rFonts w:ascii="Arial" w:hAnsi="Arial"/>
          <w:sz w:val="16"/>
          <w:lang w:val="de-DE"/>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9">
        <w:r>
          <w:rPr>
            <w:rStyle w:val="Hyperlink"/>
            <w:rFonts w:ascii="Arial" w:hAnsi="Arial"/>
            <w:sz w:val="16"/>
          </w:rPr>
          <w:t>presse@secunet.com</w:t>
        </w:r>
      </w:hyperlink>
    </w:p>
    <w:p w:rsidR="00A164CA" w:rsidRDefault="001B3D48">
      <w:pPr>
        <w:pStyle w:val="Kopfzeile"/>
        <w:ind w:left="709"/>
        <w:jc w:val="both"/>
        <w:rPr>
          <w:rFonts w:ascii="Arial" w:hAnsi="Arial"/>
          <w:sz w:val="16"/>
        </w:rPr>
      </w:pPr>
      <w:hyperlink r:id="rId10">
        <w:r w:rsidR="00BD4036">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About 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r>
        <w:rPr>
          <w:rFonts w:ascii="Arial" w:hAnsi="Arial"/>
          <w:sz w:val="16"/>
        </w:rPr>
        <w:t xml:space="preserve">secunet is one of the leading German providers of high-quality IT security. Over 500 experts work in the areas of cryptography, e-government, business security and automotive security, and develop innovative products in these fields in addition to highly secure and reliable solutions. secunet has more than 500 national and international customers, including many DAX companies, public authorities and organisations. The company is an IT security partner to the Federal Republic of Germany and a partner of the German Alliance for Cyber Security. </w:t>
      </w:r>
    </w:p>
    <w:p w:rsidR="00FF4CE4" w:rsidRPr="00FF4CE4" w:rsidRDefault="00BA519E" w:rsidP="00BA519E">
      <w:pPr>
        <w:ind w:left="709" w:hanging="12"/>
        <w:rPr>
          <w:rFonts w:ascii="Arial" w:hAnsi="Arial" w:cs="Arial"/>
          <w:sz w:val="16"/>
          <w:szCs w:val="16"/>
        </w:rPr>
      </w:pPr>
      <w:r>
        <w:rPr>
          <w:rFonts w:ascii="Arial" w:hAnsi="Arial"/>
          <w:sz w:val="16"/>
        </w:rPr>
        <w:t>secunet was founded in 1997 and achieved revenues of EUR 158.3 million in 2017. secunet Security Networks AG is listed on the Prime Standard of the German Stock Exchange.</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Further information can be found at </w:t>
      </w:r>
      <w:hyperlink r:id="rId11">
        <w:r>
          <w:rPr>
            <w:rStyle w:val="Hyperlink"/>
            <w:rFonts w:ascii="Arial" w:hAnsi="Arial"/>
            <w:i/>
            <w:sz w:val="16"/>
          </w:rPr>
          <w:t>www.secunet.com</w:t>
        </w:r>
      </w:hyperlink>
      <w:r>
        <w:rPr>
          <w:rFonts w:ascii="Arial" w:hAnsi="Arial"/>
          <w:i/>
          <w:sz w:val="16"/>
        </w:rPr>
        <w:t>.</w:t>
      </w:r>
    </w:p>
    <w:p w:rsidR="001075C5" w:rsidRPr="006A77C8" w:rsidRDefault="001075C5" w:rsidP="00444A8E">
      <w:pPr>
        <w:rPr>
          <w:rFonts w:ascii="Arial" w:hAnsi="Arial" w:cs="Arial"/>
          <w:b/>
          <w:sz w:val="16"/>
          <w:szCs w:val="16"/>
        </w:rPr>
      </w:pPr>
    </w:p>
    <w:sectPr w:rsidR="001075C5" w:rsidRPr="006A77C8">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541" w:rsidRDefault="00720541">
      <w:r>
        <w:separator/>
      </w:r>
    </w:p>
  </w:endnote>
  <w:endnote w:type="continuationSeparator" w:id="0">
    <w:p w:rsidR="00720541" w:rsidRDefault="0072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Page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1B3D48">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of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1B3D48">
      <w:rPr>
        <w:rStyle w:val="Seitenzahl"/>
        <w:rFonts w:ascii="Arial" w:hAnsi="Arial"/>
        <w:noProof/>
        <w:sz w:val="22"/>
      </w:rPr>
      <w:t>2</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541" w:rsidRDefault="00720541">
      <w:r>
        <w:separator/>
      </w:r>
    </w:p>
  </w:footnote>
  <w:footnote w:type="continuationSeparator" w:id="0">
    <w:p w:rsidR="00720541" w:rsidRDefault="00720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lang w:val="de-DE" w:eastAsia="de-DE" w:bidi="ar-SA"/>
      </w:rPr>
      <w:drawing>
        <wp:anchor distT="0" distB="0" distL="114300" distR="114300" simplePos="0" relativeHeight="251658752" behindDoc="1" locked="0" layoutInCell="1" allowOverlap="1" wp14:anchorId="641D551F" wp14:editId="545772C2">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eastAsia="de-DE" w:bidi="ar-SA"/>
      </w:rPr>
      <w:drawing>
        <wp:anchor distT="0" distB="0" distL="114300" distR="114300" simplePos="0" relativeHeight="251657728" behindDoc="0" locked="0" layoutInCell="1" allowOverlap="1" wp14:anchorId="39DA56EA" wp14:editId="08453211">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eastAsia="de-DE" w:bidi="ar-SA"/>
      </w:rPr>
      <w:drawing>
        <wp:anchor distT="0" distB="0" distL="114300" distR="114300" simplePos="0" relativeHeight="251656704" behindDoc="0" locked="0" layoutInCell="1" allowOverlap="1" wp14:anchorId="619E6E98" wp14:editId="1605B4CF">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Pr>
        <w:noProof/>
        <w:lang w:val="de-DE" w:eastAsia="de-DE" w:bidi="ar-SA"/>
      </w:rPr>
      <w:drawing>
        <wp:inline distT="0" distB="0" distL="0" distR="0" wp14:anchorId="73F618C7" wp14:editId="4321713F">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 release</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18A2779"/>
    <w:multiLevelType w:val="multilevel"/>
    <w:tmpl w:val="1AE6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5">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6">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7">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8">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9">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2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1">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2">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3">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4">
    <w:nsid w:val="70A776A5"/>
    <w:multiLevelType w:val="singleLevel"/>
    <w:tmpl w:val="0407000F"/>
    <w:lvl w:ilvl="0">
      <w:start w:val="1"/>
      <w:numFmt w:val="decimal"/>
      <w:lvlText w:val="%1."/>
      <w:lvlJc w:val="left"/>
      <w:pPr>
        <w:tabs>
          <w:tab w:val="num" w:pos="360"/>
        </w:tabs>
        <w:ind w:left="360" w:hanging="360"/>
      </w:pPr>
      <w:rPr>
        <w:rFonts w:hint="default"/>
      </w:rPr>
    </w:lvl>
  </w:abstractNum>
  <w:abstractNum w:abstractNumId="25">
    <w:nsid w:val="730B2B39"/>
    <w:multiLevelType w:val="hybridMultilevel"/>
    <w:tmpl w:val="8EDACE8E"/>
    <w:lvl w:ilvl="0" w:tplc="E196B4E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7"/>
  </w:num>
  <w:num w:numId="4">
    <w:abstractNumId w:val="20"/>
  </w:num>
  <w:num w:numId="5">
    <w:abstractNumId w:val="24"/>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7"/>
  </w:num>
  <w:num w:numId="8">
    <w:abstractNumId w:val="19"/>
  </w:num>
  <w:num w:numId="9">
    <w:abstractNumId w:val="22"/>
  </w:num>
  <w:num w:numId="10">
    <w:abstractNumId w:val="1"/>
  </w:num>
  <w:num w:numId="11">
    <w:abstractNumId w:val="11"/>
  </w:num>
  <w:num w:numId="12">
    <w:abstractNumId w:val="23"/>
  </w:num>
  <w:num w:numId="13">
    <w:abstractNumId w:val="10"/>
  </w:num>
  <w:num w:numId="14">
    <w:abstractNumId w:val="12"/>
  </w:num>
  <w:num w:numId="15">
    <w:abstractNumId w:val="15"/>
  </w:num>
  <w:num w:numId="16">
    <w:abstractNumId w:val="5"/>
  </w:num>
  <w:num w:numId="17">
    <w:abstractNumId w:val="18"/>
  </w:num>
  <w:num w:numId="18">
    <w:abstractNumId w:val="9"/>
  </w:num>
  <w:num w:numId="19">
    <w:abstractNumId w:val="2"/>
  </w:num>
  <w:num w:numId="20">
    <w:abstractNumId w:val="16"/>
  </w:num>
  <w:num w:numId="21">
    <w:abstractNumId w:val="8"/>
  </w:num>
  <w:num w:numId="22">
    <w:abstractNumId w:val="4"/>
  </w:num>
  <w:num w:numId="23">
    <w:abstractNumId w:val="14"/>
  </w:num>
  <w:num w:numId="24">
    <w:abstractNumId w:val="6"/>
  </w:num>
  <w:num w:numId="25">
    <w:abstractNumId w:val="25"/>
  </w:num>
  <w:num w:numId="2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eckeler, Gregor">
    <w15:presenceInfo w15:providerId="AD" w15:userId="S-1-5-21-523690731-516827087-1421765355-3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426B"/>
    <w:rsid w:val="00036D1C"/>
    <w:rsid w:val="00036F4D"/>
    <w:rsid w:val="00046C8B"/>
    <w:rsid w:val="00050ED3"/>
    <w:rsid w:val="00070E91"/>
    <w:rsid w:val="00085E09"/>
    <w:rsid w:val="000A0C0A"/>
    <w:rsid w:val="000A2087"/>
    <w:rsid w:val="000D0B22"/>
    <w:rsid w:val="000D20C1"/>
    <w:rsid w:val="000E5174"/>
    <w:rsid w:val="001075C5"/>
    <w:rsid w:val="001249CD"/>
    <w:rsid w:val="00130C10"/>
    <w:rsid w:val="0014389D"/>
    <w:rsid w:val="0014673C"/>
    <w:rsid w:val="0015116B"/>
    <w:rsid w:val="001818F5"/>
    <w:rsid w:val="001A20AD"/>
    <w:rsid w:val="001B3D48"/>
    <w:rsid w:val="001B633C"/>
    <w:rsid w:val="001C71D1"/>
    <w:rsid w:val="001F0C6F"/>
    <w:rsid w:val="001F70FA"/>
    <w:rsid w:val="00204338"/>
    <w:rsid w:val="0022064F"/>
    <w:rsid w:val="00227CF5"/>
    <w:rsid w:val="00233340"/>
    <w:rsid w:val="00243467"/>
    <w:rsid w:val="002548A9"/>
    <w:rsid w:val="0026186F"/>
    <w:rsid w:val="00270286"/>
    <w:rsid w:val="002976D1"/>
    <w:rsid w:val="002A40B3"/>
    <w:rsid w:val="002A6536"/>
    <w:rsid w:val="002B544D"/>
    <w:rsid w:val="002B686A"/>
    <w:rsid w:val="002B6ED4"/>
    <w:rsid w:val="002F079A"/>
    <w:rsid w:val="002F3FD7"/>
    <w:rsid w:val="003124BB"/>
    <w:rsid w:val="00327AD2"/>
    <w:rsid w:val="00345097"/>
    <w:rsid w:val="003515B9"/>
    <w:rsid w:val="00361A7B"/>
    <w:rsid w:val="00361AC0"/>
    <w:rsid w:val="003A2B5B"/>
    <w:rsid w:val="003E446B"/>
    <w:rsid w:val="004144F5"/>
    <w:rsid w:val="00440BD5"/>
    <w:rsid w:val="00444A8E"/>
    <w:rsid w:val="00456FA4"/>
    <w:rsid w:val="00474A6A"/>
    <w:rsid w:val="00486F57"/>
    <w:rsid w:val="00497979"/>
    <w:rsid w:val="004A0F46"/>
    <w:rsid w:val="004A38DD"/>
    <w:rsid w:val="004A6854"/>
    <w:rsid w:val="004E78FA"/>
    <w:rsid w:val="004F3E14"/>
    <w:rsid w:val="0052247A"/>
    <w:rsid w:val="00547C7B"/>
    <w:rsid w:val="005A6461"/>
    <w:rsid w:val="005B303F"/>
    <w:rsid w:val="005C2456"/>
    <w:rsid w:val="005E15E0"/>
    <w:rsid w:val="005E5BD6"/>
    <w:rsid w:val="005F5428"/>
    <w:rsid w:val="006068C1"/>
    <w:rsid w:val="00616DD4"/>
    <w:rsid w:val="006338C8"/>
    <w:rsid w:val="006352E3"/>
    <w:rsid w:val="0066336C"/>
    <w:rsid w:val="00676CAA"/>
    <w:rsid w:val="006877AA"/>
    <w:rsid w:val="00696247"/>
    <w:rsid w:val="006A77C8"/>
    <w:rsid w:val="006B303A"/>
    <w:rsid w:val="006C5478"/>
    <w:rsid w:val="006C7756"/>
    <w:rsid w:val="006D3C21"/>
    <w:rsid w:val="00720541"/>
    <w:rsid w:val="00747459"/>
    <w:rsid w:val="007505DB"/>
    <w:rsid w:val="00755BDC"/>
    <w:rsid w:val="00762F43"/>
    <w:rsid w:val="0079352B"/>
    <w:rsid w:val="007A03D5"/>
    <w:rsid w:val="007C2CA1"/>
    <w:rsid w:val="007C50D3"/>
    <w:rsid w:val="007D2C46"/>
    <w:rsid w:val="007F683E"/>
    <w:rsid w:val="0080557A"/>
    <w:rsid w:val="0081682E"/>
    <w:rsid w:val="00816873"/>
    <w:rsid w:val="008416B0"/>
    <w:rsid w:val="0087418A"/>
    <w:rsid w:val="008813D3"/>
    <w:rsid w:val="008878D7"/>
    <w:rsid w:val="0089245A"/>
    <w:rsid w:val="00894DF7"/>
    <w:rsid w:val="008C1149"/>
    <w:rsid w:val="008C280E"/>
    <w:rsid w:val="008E0460"/>
    <w:rsid w:val="008E063E"/>
    <w:rsid w:val="008E434F"/>
    <w:rsid w:val="008E7A1D"/>
    <w:rsid w:val="009013CE"/>
    <w:rsid w:val="0092449F"/>
    <w:rsid w:val="0095134E"/>
    <w:rsid w:val="00951871"/>
    <w:rsid w:val="009605DB"/>
    <w:rsid w:val="00963B58"/>
    <w:rsid w:val="00974918"/>
    <w:rsid w:val="00997188"/>
    <w:rsid w:val="009A06B4"/>
    <w:rsid w:val="009C77F9"/>
    <w:rsid w:val="009E4CA0"/>
    <w:rsid w:val="00A061AF"/>
    <w:rsid w:val="00A164CA"/>
    <w:rsid w:val="00A3586E"/>
    <w:rsid w:val="00A54B8A"/>
    <w:rsid w:val="00AA0E95"/>
    <w:rsid w:val="00AA3C26"/>
    <w:rsid w:val="00AB6522"/>
    <w:rsid w:val="00AC2590"/>
    <w:rsid w:val="00AD7DC7"/>
    <w:rsid w:val="00AE053A"/>
    <w:rsid w:val="00AE1A2F"/>
    <w:rsid w:val="00AE6A8B"/>
    <w:rsid w:val="00B075BF"/>
    <w:rsid w:val="00B102E4"/>
    <w:rsid w:val="00B13497"/>
    <w:rsid w:val="00B23C02"/>
    <w:rsid w:val="00B35383"/>
    <w:rsid w:val="00B40999"/>
    <w:rsid w:val="00B50389"/>
    <w:rsid w:val="00B70B73"/>
    <w:rsid w:val="00B734E1"/>
    <w:rsid w:val="00BA519E"/>
    <w:rsid w:val="00BC4024"/>
    <w:rsid w:val="00BD4036"/>
    <w:rsid w:val="00BE42B0"/>
    <w:rsid w:val="00BE62E5"/>
    <w:rsid w:val="00C013A9"/>
    <w:rsid w:val="00C17202"/>
    <w:rsid w:val="00C23944"/>
    <w:rsid w:val="00C24842"/>
    <w:rsid w:val="00C24D67"/>
    <w:rsid w:val="00C2721E"/>
    <w:rsid w:val="00C34ED4"/>
    <w:rsid w:val="00C421CE"/>
    <w:rsid w:val="00C45DBD"/>
    <w:rsid w:val="00C46CAD"/>
    <w:rsid w:val="00C47D3D"/>
    <w:rsid w:val="00C62781"/>
    <w:rsid w:val="00C93B49"/>
    <w:rsid w:val="00CA6ABD"/>
    <w:rsid w:val="00CB58B4"/>
    <w:rsid w:val="00CB5FD7"/>
    <w:rsid w:val="00CE46AB"/>
    <w:rsid w:val="00CF245E"/>
    <w:rsid w:val="00D46F52"/>
    <w:rsid w:val="00D46FDB"/>
    <w:rsid w:val="00D50F10"/>
    <w:rsid w:val="00D51FAC"/>
    <w:rsid w:val="00D612F2"/>
    <w:rsid w:val="00D72FBC"/>
    <w:rsid w:val="00D84863"/>
    <w:rsid w:val="00D869EC"/>
    <w:rsid w:val="00D870FE"/>
    <w:rsid w:val="00D9434D"/>
    <w:rsid w:val="00DA5758"/>
    <w:rsid w:val="00DC3650"/>
    <w:rsid w:val="00DD2F97"/>
    <w:rsid w:val="00E029B6"/>
    <w:rsid w:val="00E1479D"/>
    <w:rsid w:val="00E372AE"/>
    <w:rsid w:val="00E45F30"/>
    <w:rsid w:val="00E62AB2"/>
    <w:rsid w:val="00E630DC"/>
    <w:rsid w:val="00E83A44"/>
    <w:rsid w:val="00EA6663"/>
    <w:rsid w:val="00EA6FC6"/>
    <w:rsid w:val="00EB7AEA"/>
    <w:rsid w:val="00EC6C28"/>
    <w:rsid w:val="00EE62C0"/>
    <w:rsid w:val="00EF4B33"/>
    <w:rsid w:val="00EF7865"/>
    <w:rsid w:val="00F34A37"/>
    <w:rsid w:val="00F56F39"/>
    <w:rsid w:val="00F638A5"/>
    <w:rsid w:val="00F6657E"/>
    <w:rsid w:val="00F73C27"/>
    <w:rsid w:val="00F7408E"/>
    <w:rsid w:val="00F91BB7"/>
    <w:rsid w:val="00F965F4"/>
    <w:rsid w:val="00FC48A1"/>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uiPriority w:val="99"/>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6C5478"/>
    <w:pPr>
      <w:spacing w:after="200" w:line="276" w:lineRule="auto"/>
      <w:ind w:left="720"/>
      <w:contextualSpacing/>
    </w:pPr>
    <w:rPr>
      <w:rFonts w:asciiTheme="minorHAnsi" w:eastAsiaTheme="minorHAnsi" w:hAnsiTheme="minorHAnsi" w:cstheme="minorBidi"/>
      <w:sz w:val="22"/>
      <w:szCs w:val="22"/>
    </w:rPr>
  </w:style>
  <w:style w:type="character" w:customStyle="1" w:styleId="first-word">
    <w:name w:val="first-word"/>
    <w:basedOn w:val="Absatz-Standardschriftart"/>
    <w:rsid w:val="007D2C46"/>
  </w:style>
  <w:style w:type="paragraph" w:styleId="NurText">
    <w:name w:val="Plain Text"/>
    <w:basedOn w:val="Standard"/>
    <w:link w:val="NurTextZchn"/>
    <w:uiPriority w:val="99"/>
    <w:unhideWhenUsed/>
    <w:rsid w:val="0079352B"/>
    <w:rPr>
      <w:rFonts w:ascii="Arial" w:eastAsiaTheme="minorHAnsi" w:hAnsi="Arial" w:cstheme="minorBidi"/>
      <w:szCs w:val="21"/>
    </w:rPr>
  </w:style>
  <w:style w:type="character" w:customStyle="1" w:styleId="NurTextZchn">
    <w:name w:val="Nur Text Zchn"/>
    <w:basedOn w:val="Absatz-Standardschriftart"/>
    <w:link w:val="NurText"/>
    <w:uiPriority w:val="99"/>
    <w:rsid w:val="0079352B"/>
    <w:rPr>
      <w:rFonts w:ascii="Arial" w:eastAsiaTheme="minorHAnsi" w:hAnsi="Arial" w:cstheme="minorBidi"/>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uiPriority w:val="99"/>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6C5478"/>
    <w:pPr>
      <w:spacing w:after="200" w:line="276" w:lineRule="auto"/>
      <w:ind w:left="720"/>
      <w:contextualSpacing/>
    </w:pPr>
    <w:rPr>
      <w:rFonts w:asciiTheme="minorHAnsi" w:eastAsiaTheme="minorHAnsi" w:hAnsiTheme="minorHAnsi" w:cstheme="minorBidi"/>
      <w:sz w:val="22"/>
      <w:szCs w:val="22"/>
    </w:rPr>
  </w:style>
  <w:style w:type="character" w:customStyle="1" w:styleId="first-word">
    <w:name w:val="first-word"/>
    <w:basedOn w:val="Absatz-Standardschriftart"/>
    <w:rsid w:val="007D2C46"/>
  </w:style>
  <w:style w:type="paragraph" w:styleId="NurText">
    <w:name w:val="Plain Text"/>
    <w:basedOn w:val="Standard"/>
    <w:link w:val="NurTextZchn"/>
    <w:uiPriority w:val="99"/>
    <w:unhideWhenUsed/>
    <w:rsid w:val="0079352B"/>
    <w:rPr>
      <w:rFonts w:ascii="Arial" w:eastAsiaTheme="minorHAnsi" w:hAnsi="Arial" w:cstheme="minorBidi"/>
      <w:szCs w:val="21"/>
    </w:rPr>
  </w:style>
  <w:style w:type="character" w:customStyle="1" w:styleId="NurTextZchn">
    <w:name w:val="Nur Text Zchn"/>
    <w:basedOn w:val="Absatz-Standardschriftart"/>
    <w:link w:val="NurText"/>
    <w:uiPriority w:val="99"/>
    <w:rsid w:val="0079352B"/>
    <w:rPr>
      <w:rFonts w:ascii="Arial" w:eastAsiaTheme="minorHAnsi" w:hAnsi="Arial" w:cstheme="minorBidi"/>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4752">
      <w:bodyDiv w:val="1"/>
      <w:marLeft w:val="0"/>
      <w:marRight w:val="0"/>
      <w:marTop w:val="0"/>
      <w:marBottom w:val="0"/>
      <w:divBdr>
        <w:top w:val="none" w:sz="0" w:space="0" w:color="auto"/>
        <w:left w:val="none" w:sz="0" w:space="0" w:color="auto"/>
        <w:bottom w:val="none" w:sz="0" w:space="0" w:color="auto"/>
        <w:right w:val="none" w:sz="0" w:space="0" w:color="auto"/>
      </w:divBdr>
      <w:divsChild>
        <w:div w:id="37900500">
          <w:marLeft w:val="0"/>
          <w:marRight w:val="0"/>
          <w:marTop w:val="0"/>
          <w:marBottom w:val="0"/>
          <w:divBdr>
            <w:top w:val="none" w:sz="0" w:space="0" w:color="auto"/>
            <w:left w:val="none" w:sz="0" w:space="0" w:color="auto"/>
            <w:bottom w:val="none" w:sz="0" w:space="0" w:color="auto"/>
            <w:right w:val="none" w:sz="0" w:space="0" w:color="auto"/>
          </w:divBdr>
          <w:divsChild>
            <w:div w:id="21439347">
              <w:marLeft w:val="0"/>
              <w:marRight w:val="0"/>
              <w:marTop w:val="0"/>
              <w:marBottom w:val="0"/>
              <w:divBdr>
                <w:top w:val="none" w:sz="0" w:space="0" w:color="auto"/>
                <w:left w:val="none" w:sz="0" w:space="0" w:color="auto"/>
                <w:bottom w:val="none" w:sz="0" w:space="0" w:color="auto"/>
                <w:right w:val="none" w:sz="0" w:space="0" w:color="auto"/>
              </w:divBdr>
              <w:divsChild>
                <w:div w:id="175357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200499">
      <w:bodyDiv w:val="1"/>
      <w:marLeft w:val="0"/>
      <w:marRight w:val="0"/>
      <w:marTop w:val="0"/>
      <w:marBottom w:val="0"/>
      <w:divBdr>
        <w:top w:val="none" w:sz="0" w:space="0" w:color="auto"/>
        <w:left w:val="none" w:sz="0" w:space="0" w:color="auto"/>
        <w:bottom w:val="none" w:sz="0" w:space="0" w:color="auto"/>
        <w:right w:val="none" w:sz="0" w:space="0" w:color="auto"/>
      </w:divBdr>
      <w:divsChild>
        <w:div w:id="570115943">
          <w:marLeft w:val="0"/>
          <w:marRight w:val="0"/>
          <w:marTop w:val="0"/>
          <w:marBottom w:val="0"/>
          <w:divBdr>
            <w:top w:val="none" w:sz="0" w:space="0" w:color="auto"/>
            <w:left w:val="none" w:sz="0" w:space="0" w:color="auto"/>
            <w:bottom w:val="none" w:sz="0" w:space="0" w:color="auto"/>
            <w:right w:val="none" w:sz="0" w:space="0" w:color="auto"/>
          </w:divBdr>
          <w:divsChild>
            <w:div w:id="822544575">
              <w:marLeft w:val="0"/>
              <w:marRight w:val="0"/>
              <w:marTop w:val="0"/>
              <w:marBottom w:val="0"/>
              <w:divBdr>
                <w:top w:val="none" w:sz="0" w:space="0" w:color="auto"/>
                <w:left w:val="none" w:sz="0" w:space="0" w:color="auto"/>
                <w:bottom w:val="none" w:sz="0" w:space="0" w:color="auto"/>
                <w:right w:val="none" w:sz="0" w:space="0" w:color="auto"/>
              </w:divBdr>
              <w:divsChild>
                <w:div w:id="129633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6380">
      <w:bodyDiv w:val="1"/>
      <w:marLeft w:val="0"/>
      <w:marRight w:val="0"/>
      <w:marTop w:val="0"/>
      <w:marBottom w:val="0"/>
      <w:divBdr>
        <w:top w:val="none" w:sz="0" w:space="0" w:color="auto"/>
        <w:left w:val="none" w:sz="0" w:space="0" w:color="auto"/>
        <w:bottom w:val="none" w:sz="0" w:space="0" w:color="auto"/>
        <w:right w:val="none" w:sz="0" w:space="0" w:color="auto"/>
      </w:divBdr>
      <w:divsChild>
        <w:div w:id="340738455">
          <w:marLeft w:val="0"/>
          <w:marRight w:val="0"/>
          <w:marTop w:val="0"/>
          <w:marBottom w:val="0"/>
          <w:divBdr>
            <w:top w:val="none" w:sz="0" w:space="0" w:color="auto"/>
            <w:left w:val="none" w:sz="0" w:space="0" w:color="auto"/>
            <w:bottom w:val="none" w:sz="0" w:space="0" w:color="auto"/>
            <w:right w:val="none" w:sz="0" w:space="0" w:color="auto"/>
          </w:divBdr>
          <w:divsChild>
            <w:div w:id="499586911">
              <w:marLeft w:val="0"/>
              <w:marRight w:val="0"/>
              <w:marTop w:val="0"/>
              <w:marBottom w:val="0"/>
              <w:divBdr>
                <w:top w:val="none" w:sz="0" w:space="0" w:color="auto"/>
                <w:left w:val="none" w:sz="0" w:space="0" w:color="auto"/>
                <w:bottom w:val="none" w:sz="0" w:space="0" w:color="auto"/>
                <w:right w:val="none" w:sz="0" w:space="0" w:color="auto"/>
              </w:divBdr>
              <w:divsChild>
                <w:div w:id="18428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97421">
      <w:bodyDiv w:val="1"/>
      <w:marLeft w:val="0"/>
      <w:marRight w:val="0"/>
      <w:marTop w:val="0"/>
      <w:marBottom w:val="0"/>
      <w:divBdr>
        <w:top w:val="none" w:sz="0" w:space="0" w:color="auto"/>
        <w:left w:val="none" w:sz="0" w:space="0" w:color="auto"/>
        <w:bottom w:val="none" w:sz="0" w:space="0" w:color="auto"/>
        <w:right w:val="none" w:sz="0" w:space="0" w:color="auto"/>
      </w:divBdr>
      <w:divsChild>
        <w:div w:id="1938099954">
          <w:marLeft w:val="0"/>
          <w:marRight w:val="0"/>
          <w:marTop w:val="0"/>
          <w:marBottom w:val="0"/>
          <w:divBdr>
            <w:top w:val="none" w:sz="0" w:space="0" w:color="auto"/>
            <w:left w:val="none" w:sz="0" w:space="0" w:color="auto"/>
            <w:bottom w:val="none" w:sz="0" w:space="0" w:color="auto"/>
            <w:right w:val="none" w:sz="0" w:space="0" w:color="auto"/>
          </w:divBdr>
          <w:divsChild>
            <w:div w:id="839660567">
              <w:marLeft w:val="0"/>
              <w:marRight w:val="0"/>
              <w:marTop w:val="0"/>
              <w:marBottom w:val="0"/>
              <w:divBdr>
                <w:top w:val="none" w:sz="0" w:space="0" w:color="auto"/>
                <w:left w:val="none" w:sz="0" w:space="0" w:color="auto"/>
                <w:bottom w:val="none" w:sz="0" w:space="0" w:color="auto"/>
                <w:right w:val="none" w:sz="0" w:space="0" w:color="auto"/>
              </w:divBdr>
              <w:divsChild>
                <w:div w:id="16700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33743">
      <w:bodyDiv w:val="1"/>
      <w:marLeft w:val="0"/>
      <w:marRight w:val="0"/>
      <w:marTop w:val="0"/>
      <w:marBottom w:val="0"/>
      <w:divBdr>
        <w:top w:val="none" w:sz="0" w:space="0" w:color="auto"/>
        <w:left w:val="none" w:sz="0" w:space="0" w:color="auto"/>
        <w:bottom w:val="none" w:sz="0" w:space="0" w:color="auto"/>
        <w:right w:val="none" w:sz="0" w:space="0" w:color="auto"/>
      </w:divBdr>
      <w:divsChild>
        <w:div w:id="1670017988">
          <w:marLeft w:val="0"/>
          <w:marRight w:val="0"/>
          <w:marTop w:val="0"/>
          <w:marBottom w:val="0"/>
          <w:divBdr>
            <w:top w:val="none" w:sz="0" w:space="0" w:color="auto"/>
            <w:left w:val="none" w:sz="0" w:space="0" w:color="auto"/>
            <w:bottom w:val="none" w:sz="0" w:space="0" w:color="auto"/>
            <w:right w:val="none" w:sz="0" w:space="0" w:color="auto"/>
          </w:divBdr>
          <w:divsChild>
            <w:div w:id="1067143076">
              <w:marLeft w:val="0"/>
              <w:marRight w:val="0"/>
              <w:marTop w:val="0"/>
              <w:marBottom w:val="0"/>
              <w:divBdr>
                <w:top w:val="none" w:sz="0" w:space="0" w:color="auto"/>
                <w:left w:val="none" w:sz="0" w:space="0" w:color="auto"/>
                <w:bottom w:val="none" w:sz="0" w:space="0" w:color="auto"/>
                <w:right w:val="none" w:sz="0" w:space="0" w:color="auto"/>
              </w:divBdr>
              <w:divsChild>
                <w:div w:id="1526138735">
                  <w:marLeft w:val="0"/>
                  <w:marRight w:val="0"/>
                  <w:marTop w:val="0"/>
                  <w:marBottom w:val="0"/>
                  <w:divBdr>
                    <w:top w:val="none" w:sz="0" w:space="0" w:color="auto"/>
                    <w:left w:val="none" w:sz="0" w:space="0" w:color="auto"/>
                    <w:bottom w:val="none" w:sz="0" w:space="0" w:color="auto"/>
                    <w:right w:val="none" w:sz="0" w:space="0" w:color="auto"/>
                  </w:divBdr>
                  <w:divsChild>
                    <w:div w:id="74160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1865286761">
      <w:bodyDiv w:val="1"/>
      <w:marLeft w:val="0"/>
      <w:marRight w:val="0"/>
      <w:marTop w:val="0"/>
      <w:marBottom w:val="0"/>
      <w:divBdr>
        <w:top w:val="none" w:sz="0" w:space="0" w:color="auto"/>
        <w:left w:val="none" w:sz="0" w:space="0" w:color="auto"/>
        <w:bottom w:val="none" w:sz="0" w:space="0" w:color="auto"/>
        <w:right w:val="none" w:sz="0" w:space="0" w:color="auto"/>
      </w:divBdr>
      <w:divsChild>
        <w:div w:id="2050495355">
          <w:marLeft w:val="0"/>
          <w:marRight w:val="0"/>
          <w:marTop w:val="0"/>
          <w:marBottom w:val="0"/>
          <w:divBdr>
            <w:top w:val="none" w:sz="0" w:space="0" w:color="auto"/>
            <w:left w:val="none" w:sz="0" w:space="0" w:color="auto"/>
            <w:bottom w:val="none" w:sz="0" w:space="0" w:color="auto"/>
            <w:right w:val="none" w:sz="0" w:space="0" w:color="auto"/>
          </w:divBdr>
          <w:divsChild>
            <w:div w:id="358355569">
              <w:marLeft w:val="0"/>
              <w:marRight w:val="0"/>
              <w:marTop w:val="0"/>
              <w:marBottom w:val="0"/>
              <w:divBdr>
                <w:top w:val="none" w:sz="0" w:space="0" w:color="auto"/>
                <w:left w:val="none" w:sz="0" w:space="0" w:color="auto"/>
                <w:bottom w:val="none" w:sz="0" w:space="0" w:color="auto"/>
                <w:right w:val="none" w:sz="0" w:space="0" w:color="auto"/>
              </w:divBdr>
              <w:divsChild>
                <w:div w:id="1675566090">
                  <w:marLeft w:val="0"/>
                  <w:marRight w:val="0"/>
                  <w:marTop w:val="0"/>
                  <w:marBottom w:val="0"/>
                  <w:divBdr>
                    <w:top w:val="none" w:sz="0" w:space="0" w:color="auto"/>
                    <w:left w:val="none" w:sz="0" w:space="0" w:color="auto"/>
                    <w:bottom w:val="none" w:sz="0" w:space="0" w:color="auto"/>
                    <w:right w:val="none" w:sz="0" w:space="0" w:color="auto"/>
                  </w:divBdr>
                </w:div>
                <w:div w:id="10613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19466">
      <w:bodyDiv w:val="1"/>
      <w:marLeft w:val="0"/>
      <w:marRight w:val="0"/>
      <w:marTop w:val="0"/>
      <w:marBottom w:val="0"/>
      <w:divBdr>
        <w:top w:val="none" w:sz="0" w:space="0" w:color="auto"/>
        <w:left w:val="none" w:sz="0" w:space="0" w:color="auto"/>
        <w:bottom w:val="none" w:sz="0" w:space="0" w:color="auto"/>
        <w:right w:val="none" w:sz="0" w:space="0" w:color="auto"/>
      </w:divBdr>
      <w:divsChild>
        <w:div w:id="1134372149">
          <w:marLeft w:val="0"/>
          <w:marRight w:val="0"/>
          <w:marTop w:val="0"/>
          <w:marBottom w:val="0"/>
          <w:divBdr>
            <w:top w:val="none" w:sz="0" w:space="0" w:color="auto"/>
            <w:left w:val="none" w:sz="0" w:space="0" w:color="auto"/>
            <w:bottom w:val="none" w:sz="0" w:space="0" w:color="auto"/>
            <w:right w:val="none" w:sz="0" w:space="0" w:color="auto"/>
          </w:divBdr>
          <w:divsChild>
            <w:div w:id="796022018">
              <w:marLeft w:val="0"/>
              <w:marRight w:val="0"/>
              <w:marTop w:val="0"/>
              <w:marBottom w:val="0"/>
              <w:divBdr>
                <w:top w:val="none" w:sz="0" w:space="0" w:color="auto"/>
                <w:left w:val="none" w:sz="0" w:space="0" w:color="auto"/>
                <w:bottom w:val="none" w:sz="0" w:space="0" w:color="auto"/>
                <w:right w:val="none" w:sz="0" w:space="0" w:color="auto"/>
              </w:divBdr>
              <w:divsChild>
                <w:div w:id="155924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85657">
      <w:bodyDiv w:val="1"/>
      <w:marLeft w:val="0"/>
      <w:marRight w:val="0"/>
      <w:marTop w:val="0"/>
      <w:marBottom w:val="0"/>
      <w:divBdr>
        <w:top w:val="none" w:sz="0" w:space="0" w:color="auto"/>
        <w:left w:val="none" w:sz="0" w:space="0" w:color="auto"/>
        <w:bottom w:val="none" w:sz="0" w:space="0" w:color="auto"/>
        <w:right w:val="none" w:sz="0" w:space="0" w:color="auto"/>
      </w:divBdr>
      <w:divsChild>
        <w:div w:id="1686325356">
          <w:marLeft w:val="0"/>
          <w:marRight w:val="0"/>
          <w:marTop w:val="0"/>
          <w:marBottom w:val="0"/>
          <w:divBdr>
            <w:top w:val="none" w:sz="0" w:space="0" w:color="auto"/>
            <w:left w:val="none" w:sz="0" w:space="0" w:color="auto"/>
            <w:bottom w:val="none" w:sz="0" w:space="0" w:color="auto"/>
            <w:right w:val="none" w:sz="0" w:space="0" w:color="auto"/>
          </w:divBdr>
          <w:divsChild>
            <w:div w:id="1796020897">
              <w:marLeft w:val="0"/>
              <w:marRight w:val="0"/>
              <w:marTop w:val="0"/>
              <w:marBottom w:val="0"/>
              <w:divBdr>
                <w:top w:val="none" w:sz="0" w:space="0" w:color="auto"/>
                <w:left w:val="none" w:sz="0" w:space="0" w:color="auto"/>
                <w:bottom w:val="none" w:sz="0" w:space="0" w:color="auto"/>
                <w:right w:val="none" w:sz="0" w:space="0" w:color="auto"/>
              </w:divBdr>
              <w:divsChild>
                <w:div w:id="2106265293">
                  <w:marLeft w:val="0"/>
                  <w:marRight w:val="0"/>
                  <w:marTop w:val="0"/>
                  <w:marBottom w:val="0"/>
                  <w:divBdr>
                    <w:top w:val="none" w:sz="0" w:space="0" w:color="auto"/>
                    <w:left w:val="none" w:sz="0" w:space="0" w:color="auto"/>
                    <w:bottom w:val="none" w:sz="0" w:space="0" w:color="auto"/>
                    <w:right w:val="none" w:sz="0" w:space="0" w:color="auto"/>
                  </w:divBdr>
                </w:div>
              </w:divsChild>
            </w:div>
            <w:div w:id="1138643863">
              <w:marLeft w:val="0"/>
              <w:marRight w:val="0"/>
              <w:marTop w:val="0"/>
              <w:marBottom w:val="0"/>
              <w:divBdr>
                <w:top w:val="none" w:sz="0" w:space="0" w:color="auto"/>
                <w:left w:val="none" w:sz="0" w:space="0" w:color="auto"/>
                <w:bottom w:val="none" w:sz="0" w:space="0" w:color="auto"/>
                <w:right w:val="none" w:sz="0" w:space="0" w:color="auto"/>
              </w:divBdr>
              <w:divsChild>
                <w:div w:id="8834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95079">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unet.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microsoft.com/office/2007/relationships/stylesWithEffects" Target="stylesWithEffect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A3D2B-99D2-4808-B508-B512ED140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3220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3736</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Pedack, Marc</cp:lastModifiedBy>
  <cp:revision>2</cp:revision>
  <cp:lastPrinted>2018-11-07T13:00:00Z</cp:lastPrinted>
  <dcterms:created xsi:type="dcterms:W3CDTF">2018-11-14T16:27:00Z</dcterms:created>
  <dcterms:modified xsi:type="dcterms:W3CDTF">2018-11-14T16:27:00Z</dcterms:modified>
</cp:coreProperties>
</file>