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6E" w:rsidRPr="00A95613" w:rsidRDefault="00E6263A" w:rsidP="0079216E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Neuer Meilenstein in der Standardisierung für Dokumentenprüfprozess</w:t>
      </w:r>
    </w:p>
    <w:p w:rsidR="00097797" w:rsidRDefault="0079216E" w:rsidP="0079216E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DC00F8">
        <w:rPr>
          <w:rFonts w:ascii="Arial" w:hAnsi="Arial"/>
          <w:b/>
          <w:i/>
          <w:sz w:val="22"/>
        </w:rPr>
        <w:t xml:space="preserve">[Essen, </w:t>
      </w:r>
      <w:r w:rsidR="00F20B47">
        <w:rPr>
          <w:rFonts w:ascii="Arial" w:hAnsi="Arial"/>
          <w:b/>
          <w:i/>
          <w:sz w:val="22"/>
        </w:rPr>
        <w:t>13</w:t>
      </w:r>
      <w:r w:rsidRPr="00DC00F8">
        <w:rPr>
          <w:rFonts w:ascii="Arial" w:hAnsi="Arial"/>
          <w:b/>
          <w:i/>
          <w:sz w:val="22"/>
        </w:rPr>
        <w:t xml:space="preserve">. </w:t>
      </w:r>
      <w:r w:rsidR="00F20B47">
        <w:rPr>
          <w:rFonts w:ascii="Arial" w:hAnsi="Arial"/>
          <w:b/>
          <w:i/>
          <w:sz w:val="22"/>
        </w:rPr>
        <w:t>Dez</w:t>
      </w:r>
      <w:r w:rsidR="002D5570">
        <w:rPr>
          <w:rFonts w:ascii="Arial" w:hAnsi="Arial"/>
          <w:b/>
          <w:i/>
          <w:sz w:val="22"/>
        </w:rPr>
        <w:t>ember</w:t>
      </w:r>
      <w:r w:rsidR="002D5570" w:rsidRPr="00A95613">
        <w:rPr>
          <w:rFonts w:ascii="Arial" w:hAnsi="Arial"/>
          <w:b/>
          <w:i/>
          <w:sz w:val="22"/>
        </w:rPr>
        <w:t xml:space="preserve"> </w:t>
      </w:r>
      <w:r w:rsidRPr="00A95613">
        <w:rPr>
          <w:rFonts w:ascii="Arial" w:hAnsi="Arial"/>
          <w:b/>
          <w:i/>
          <w:sz w:val="22"/>
        </w:rPr>
        <w:t>2017]</w:t>
      </w:r>
      <w:r w:rsidRPr="00A95613">
        <w:rPr>
          <w:rFonts w:ascii="Arial" w:hAnsi="Arial"/>
          <w:b/>
          <w:sz w:val="22"/>
        </w:rPr>
        <w:t xml:space="preserve"> </w:t>
      </w:r>
      <w:r w:rsidR="00E6263A">
        <w:rPr>
          <w:rFonts w:ascii="Arial" w:hAnsi="Arial"/>
          <w:b/>
          <w:sz w:val="22"/>
        </w:rPr>
        <w:t xml:space="preserve">Eine neue vom Bundesamt für Sicherheit in der Informationstechnik (BSI) veröffentlichte Technische Richtlinie bildet </w:t>
      </w:r>
      <w:r w:rsidR="00E6263A" w:rsidRPr="00E6263A">
        <w:rPr>
          <w:rFonts w:ascii="Arial" w:hAnsi="Arial"/>
          <w:b/>
          <w:sz w:val="22"/>
        </w:rPr>
        <w:t xml:space="preserve">die Grundlage </w:t>
      </w:r>
      <w:r w:rsidR="00E6263A">
        <w:rPr>
          <w:rFonts w:ascii="Arial" w:hAnsi="Arial"/>
          <w:b/>
          <w:sz w:val="22"/>
        </w:rPr>
        <w:t>zur</w:t>
      </w:r>
      <w:r w:rsidR="00E6263A" w:rsidRPr="00E6263A">
        <w:rPr>
          <w:rFonts w:ascii="Arial" w:hAnsi="Arial"/>
          <w:b/>
          <w:sz w:val="22"/>
        </w:rPr>
        <w:t xml:space="preserve"> interoperablen Steuerung und Parametrisierung von Dokumentenprüfsystemen</w:t>
      </w:r>
      <w:r w:rsidR="00097797">
        <w:rPr>
          <w:rFonts w:ascii="Arial" w:hAnsi="Arial"/>
          <w:b/>
          <w:sz w:val="22"/>
        </w:rPr>
        <w:t xml:space="preserve">. </w:t>
      </w:r>
      <w:r w:rsidR="00E6263A" w:rsidRPr="00E6263A">
        <w:rPr>
          <w:rFonts w:ascii="Arial" w:hAnsi="Arial"/>
          <w:b/>
          <w:sz w:val="22"/>
        </w:rPr>
        <w:t xml:space="preserve">secunet </w:t>
      </w:r>
      <w:r w:rsidR="00E6263A">
        <w:rPr>
          <w:rFonts w:ascii="Arial" w:hAnsi="Arial"/>
          <w:b/>
          <w:sz w:val="22"/>
        </w:rPr>
        <w:t>setzt</w:t>
      </w:r>
      <w:r w:rsidR="00E6263A" w:rsidRPr="00E6263A">
        <w:rPr>
          <w:rFonts w:ascii="Arial" w:hAnsi="Arial"/>
          <w:b/>
          <w:sz w:val="22"/>
        </w:rPr>
        <w:t xml:space="preserve"> als erster Anbieter </w:t>
      </w:r>
      <w:r w:rsidR="00E6263A">
        <w:rPr>
          <w:rFonts w:ascii="Arial" w:hAnsi="Arial"/>
          <w:b/>
          <w:sz w:val="22"/>
        </w:rPr>
        <w:t>die neue Technische Richtlinie BSI TR-</w:t>
      </w:r>
      <w:r w:rsidR="003613B6">
        <w:rPr>
          <w:rFonts w:ascii="Arial" w:hAnsi="Arial"/>
          <w:b/>
          <w:sz w:val="22"/>
        </w:rPr>
        <w:t>0</w:t>
      </w:r>
      <w:r w:rsidR="00E6263A">
        <w:rPr>
          <w:rFonts w:ascii="Arial" w:hAnsi="Arial"/>
          <w:b/>
          <w:sz w:val="22"/>
        </w:rPr>
        <w:t>3135-3 „</w:t>
      </w:r>
      <w:r w:rsidR="00E6263A" w:rsidRPr="00E6263A">
        <w:rPr>
          <w:rFonts w:ascii="Arial" w:hAnsi="Arial"/>
          <w:b/>
          <w:sz w:val="22"/>
        </w:rPr>
        <w:t xml:space="preserve">High Level Document Check Interface </w:t>
      </w:r>
      <w:proofErr w:type="spellStart"/>
      <w:r w:rsidR="00E6263A" w:rsidRPr="00E6263A">
        <w:rPr>
          <w:rFonts w:ascii="Arial" w:hAnsi="Arial"/>
          <w:b/>
          <w:sz w:val="22"/>
        </w:rPr>
        <w:t>Specification</w:t>
      </w:r>
      <w:proofErr w:type="spellEnd"/>
      <w:r w:rsidR="00E6263A" w:rsidRPr="00E6263A">
        <w:rPr>
          <w:rFonts w:ascii="Arial" w:hAnsi="Arial"/>
          <w:b/>
          <w:sz w:val="22"/>
        </w:rPr>
        <w:t xml:space="preserve"> (HLDC)</w:t>
      </w:r>
      <w:r w:rsidR="00E6263A">
        <w:rPr>
          <w:rFonts w:ascii="Arial" w:hAnsi="Arial"/>
          <w:b/>
          <w:sz w:val="22"/>
        </w:rPr>
        <w:t>“</w:t>
      </w:r>
      <w:r w:rsidR="00DC45CD">
        <w:rPr>
          <w:rFonts w:ascii="Arial" w:hAnsi="Arial"/>
          <w:b/>
          <w:sz w:val="22"/>
        </w:rPr>
        <w:t xml:space="preserve"> in </w:t>
      </w:r>
      <w:r w:rsidR="00E83A60">
        <w:rPr>
          <w:rFonts w:ascii="Arial" w:hAnsi="Arial"/>
          <w:b/>
          <w:sz w:val="22"/>
        </w:rPr>
        <w:t xml:space="preserve">Grenzkontrollprodukten </w:t>
      </w:r>
      <w:r w:rsidR="00E6263A">
        <w:rPr>
          <w:rFonts w:ascii="Arial" w:hAnsi="Arial"/>
          <w:b/>
          <w:sz w:val="22"/>
        </w:rPr>
        <w:t>um.</w:t>
      </w:r>
    </w:p>
    <w:p w:rsidR="00E6263A" w:rsidRDefault="00530C91" w:rsidP="00530C9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530C91">
        <w:rPr>
          <w:rFonts w:ascii="Arial" w:hAnsi="Arial"/>
          <w:sz w:val="22"/>
        </w:rPr>
        <w:t>Mit der Veröffentlichung der Technischen Richtlinie “</w:t>
      </w:r>
      <w:proofErr w:type="spellStart"/>
      <w:r w:rsidRPr="00530C91">
        <w:rPr>
          <w:rFonts w:ascii="Arial" w:hAnsi="Arial"/>
          <w:sz w:val="22"/>
        </w:rPr>
        <w:t>Machine</w:t>
      </w:r>
      <w:proofErr w:type="spellEnd"/>
      <w:r w:rsidRPr="00530C91">
        <w:rPr>
          <w:rFonts w:ascii="Arial" w:hAnsi="Arial"/>
          <w:sz w:val="22"/>
        </w:rPr>
        <w:t xml:space="preserve"> Authentication </w:t>
      </w:r>
      <w:proofErr w:type="spellStart"/>
      <w:r w:rsidRPr="00530C91">
        <w:rPr>
          <w:rFonts w:ascii="Arial" w:hAnsi="Arial"/>
          <w:sz w:val="22"/>
        </w:rPr>
        <w:t>of</w:t>
      </w:r>
      <w:proofErr w:type="spellEnd"/>
      <w:r w:rsidRPr="00530C91">
        <w:rPr>
          <w:rFonts w:ascii="Arial" w:hAnsi="Arial"/>
          <w:sz w:val="22"/>
        </w:rPr>
        <w:t xml:space="preserve"> MRTDs </w:t>
      </w:r>
      <w:proofErr w:type="spellStart"/>
      <w:r w:rsidRPr="00530C91">
        <w:rPr>
          <w:rFonts w:ascii="Arial" w:hAnsi="Arial"/>
          <w:sz w:val="22"/>
        </w:rPr>
        <w:t>for</w:t>
      </w:r>
      <w:proofErr w:type="spellEnd"/>
      <w:r w:rsidRPr="00530C91">
        <w:rPr>
          <w:rFonts w:ascii="Arial" w:hAnsi="Arial"/>
          <w:sz w:val="22"/>
        </w:rPr>
        <w:t xml:space="preserve"> Public </w:t>
      </w:r>
      <w:proofErr w:type="spellStart"/>
      <w:r w:rsidRPr="00530C91">
        <w:rPr>
          <w:rFonts w:ascii="Arial" w:hAnsi="Arial"/>
          <w:sz w:val="22"/>
        </w:rPr>
        <w:t>Sector</w:t>
      </w:r>
      <w:proofErr w:type="spellEnd"/>
      <w:r w:rsidRPr="00530C91">
        <w:rPr>
          <w:rFonts w:ascii="Arial" w:hAnsi="Arial"/>
          <w:sz w:val="22"/>
        </w:rPr>
        <w:t xml:space="preserve"> </w:t>
      </w:r>
      <w:proofErr w:type="spellStart"/>
      <w:r w:rsidRPr="00530C91">
        <w:rPr>
          <w:rFonts w:ascii="Arial" w:hAnsi="Arial"/>
          <w:sz w:val="22"/>
        </w:rPr>
        <w:t>Applications</w:t>
      </w:r>
      <w:proofErr w:type="spellEnd"/>
      <w:r>
        <w:rPr>
          <w:rFonts w:ascii="Arial" w:hAnsi="Arial"/>
          <w:sz w:val="22"/>
        </w:rPr>
        <w:t xml:space="preserve"> </w:t>
      </w:r>
      <w:r w:rsidRPr="00530C91">
        <w:rPr>
          <w:rFonts w:ascii="Arial" w:hAnsi="Arial"/>
          <w:sz w:val="22"/>
        </w:rPr>
        <w:t xml:space="preserve">Part 3: High Level Document Check Interface </w:t>
      </w:r>
      <w:proofErr w:type="spellStart"/>
      <w:r w:rsidRPr="00530C91">
        <w:rPr>
          <w:rFonts w:ascii="Arial" w:hAnsi="Arial"/>
          <w:sz w:val="22"/>
        </w:rPr>
        <w:t>Specification</w:t>
      </w:r>
      <w:proofErr w:type="spellEnd"/>
      <w:r>
        <w:rPr>
          <w:rFonts w:ascii="Arial" w:hAnsi="Arial"/>
          <w:sz w:val="22"/>
        </w:rPr>
        <w:t xml:space="preserve">“ ist ein weiterer </w:t>
      </w:r>
      <w:r w:rsidR="00E6263A" w:rsidRPr="00E6263A">
        <w:rPr>
          <w:rFonts w:ascii="Arial" w:hAnsi="Arial"/>
          <w:sz w:val="22"/>
        </w:rPr>
        <w:t xml:space="preserve">Meilenstein in der Standardisierung </w:t>
      </w:r>
      <w:r>
        <w:rPr>
          <w:rFonts w:ascii="Arial" w:hAnsi="Arial"/>
          <w:sz w:val="22"/>
        </w:rPr>
        <w:t xml:space="preserve">der Prüfung von hoheitlichen </w:t>
      </w:r>
      <w:r w:rsidR="00DC45CD">
        <w:rPr>
          <w:rFonts w:ascii="Arial" w:hAnsi="Arial"/>
          <w:sz w:val="22"/>
        </w:rPr>
        <w:t>elektronischen ID</w:t>
      </w:r>
      <w:r w:rsidR="00D0443A">
        <w:rPr>
          <w:rFonts w:ascii="Arial" w:hAnsi="Arial"/>
          <w:sz w:val="22"/>
        </w:rPr>
        <w:t>-</w:t>
      </w:r>
      <w:r w:rsidR="00DC45CD">
        <w:rPr>
          <w:rFonts w:ascii="Arial" w:hAnsi="Arial"/>
          <w:sz w:val="22"/>
        </w:rPr>
        <w:t>Dokumenten</w:t>
      </w:r>
      <w:r w:rsidR="003613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und der weltweiten </w:t>
      </w:r>
      <w:r w:rsidR="00E6263A" w:rsidRPr="00E6263A">
        <w:rPr>
          <w:rFonts w:ascii="Arial" w:hAnsi="Arial"/>
          <w:sz w:val="22"/>
        </w:rPr>
        <w:t>Interoperabilität</w:t>
      </w:r>
      <w:r>
        <w:rPr>
          <w:rFonts w:ascii="Arial" w:hAnsi="Arial"/>
          <w:sz w:val="22"/>
        </w:rPr>
        <w:t xml:space="preserve"> </w:t>
      </w:r>
      <w:r w:rsidR="00DC45CD">
        <w:rPr>
          <w:rFonts w:ascii="Arial" w:hAnsi="Arial"/>
          <w:sz w:val="22"/>
        </w:rPr>
        <w:t xml:space="preserve">mit </w:t>
      </w:r>
      <w:r>
        <w:rPr>
          <w:rFonts w:ascii="Arial" w:hAnsi="Arial"/>
          <w:sz w:val="22"/>
        </w:rPr>
        <w:t>Dokumentenprüfsysteme</w:t>
      </w:r>
      <w:r w:rsidR="00DC45CD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erreicht.</w:t>
      </w:r>
    </w:p>
    <w:p w:rsidR="00B708E2" w:rsidRDefault="00530C91" w:rsidP="00530C9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530C91">
        <w:rPr>
          <w:rFonts w:ascii="Arial" w:hAnsi="Arial"/>
          <w:sz w:val="22"/>
        </w:rPr>
        <w:t xml:space="preserve">Die Überprüfung von </w:t>
      </w:r>
      <w:proofErr w:type="spellStart"/>
      <w:r w:rsidR="00DC45CD">
        <w:rPr>
          <w:rFonts w:ascii="Arial" w:hAnsi="Arial"/>
          <w:sz w:val="22"/>
        </w:rPr>
        <w:t>eMRTDs</w:t>
      </w:r>
      <w:proofErr w:type="spellEnd"/>
      <w:r w:rsidRPr="00530C91">
        <w:rPr>
          <w:rFonts w:ascii="Arial" w:hAnsi="Arial"/>
          <w:sz w:val="22"/>
        </w:rPr>
        <w:t xml:space="preserve"> </w:t>
      </w:r>
      <w:r w:rsidR="003613B6">
        <w:rPr>
          <w:rFonts w:ascii="Arial" w:hAnsi="Arial"/>
          <w:sz w:val="22"/>
        </w:rPr>
        <w:t xml:space="preserve">(electronic </w:t>
      </w:r>
      <w:proofErr w:type="spellStart"/>
      <w:r w:rsidR="003613B6">
        <w:rPr>
          <w:rFonts w:ascii="Arial" w:hAnsi="Arial"/>
          <w:sz w:val="22"/>
        </w:rPr>
        <w:t>Machine</w:t>
      </w:r>
      <w:proofErr w:type="spellEnd"/>
      <w:r w:rsidR="003613B6">
        <w:rPr>
          <w:rFonts w:ascii="Arial" w:hAnsi="Arial"/>
          <w:sz w:val="22"/>
        </w:rPr>
        <w:t xml:space="preserve"> </w:t>
      </w:r>
      <w:proofErr w:type="spellStart"/>
      <w:r w:rsidR="003613B6">
        <w:rPr>
          <w:rFonts w:ascii="Arial" w:hAnsi="Arial"/>
          <w:sz w:val="22"/>
        </w:rPr>
        <w:t>Readable</w:t>
      </w:r>
      <w:proofErr w:type="spellEnd"/>
      <w:r w:rsidR="003613B6">
        <w:rPr>
          <w:rFonts w:ascii="Arial" w:hAnsi="Arial"/>
          <w:sz w:val="22"/>
        </w:rPr>
        <w:t xml:space="preserve"> Travel </w:t>
      </w:r>
      <w:proofErr w:type="spellStart"/>
      <w:r w:rsidR="003613B6">
        <w:rPr>
          <w:rFonts w:ascii="Arial" w:hAnsi="Arial"/>
          <w:sz w:val="22"/>
        </w:rPr>
        <w:t>Documents</w:t>
      </w:r>
      <w:proofErr w:type="spellEnd"/>
      <w:r w:rsidR="003613B6">
        <w:rPr>
          <w:rFonts w:ascii="Arial" w:hAnsi="Arial"/>
          <w:sz w:val="22"/>
        </w:rPr>
        <w:t xml:space="preserve">) </w:t>
      </w:r>
      <w:r w:rsidRPr="00530C91">
        <w:rPr>
          <w:rFonts w:ascii="Arial" w:hAnsi="Arial"/>
          <w:sz w:val="22"/>
        </w:rPr>
        <w:t>nach TR-03135</w:t>
      </w:r>
      <w:r w:rsidR="007A6E50">
        <w:rPr>
          <w:rFonts w:ascii="Arial" w:hAnsi="Arial"/>
          <w:sz w:val="22"/>
        </w:rPr>
        <w:t xml:space="preserve"> </w:t>
      </w:r>
      <w:r w:rsidRPr="00530C91">
        <w:rPr>
          <w:rFonts w:ascii="Arial" w:hAnsi="Arial"/>
          <w:sz w:val="22"/>
        </w:rPr>
        <w:t>erfordert e</w:t>
      </w:r>
      <w:r>
        <w:rPr>
          <w:rFonts w:ascii="Arial" w:hAnsi="Arial"/>
          <w:sz w:val="22"/>
        </w:rPr>
        <w:t>ine Vielzahl von Einzelschritten</w:t>
      </w:r>
      <w:r w:rsidR="00DC45C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unter Berücksichtigung verschiedener </w:t>
      </w:r>
      <w:r w:rsidR="00DC45CD">
        <w:rPr>
          <w:rFonts w:ascii="Arial" w:hAnsi="Arial"/>
          <w:sz w:val="22"/>
        </w:rPr>
        <w:t>Prüfr</w:t>
      </w:r>
      <w:r>
        <w:rPr>
          <w:rFonts w:ascii="Arial" w:hAnsi="Arial"/>
          <w:sz w:val="22"/>
        </w:rPr>
        <w:t>eihenfolgen und Sonderregelungen für bestimmte Dokumente</w:t>
      </w:r>
      <w:r w:rsidRPr="00530C91">
        <w:rPr>
          <w:rFonts w:ascii="Arial" w:hAnsi="Arial"/>
          <w:sz w:val="22"/>
        </w:rPr>
        <w:t xml:space="preserve">. </w:t>
      </w:r>
      <w:r w:rsidR="00B708E2">
        <w:rPr>
          <w:rFonts w:ascii="Arial" w:hAnsi="Arial"/>
          <w:sz w:val="22"/>
        </w:rPr>
        <w:t xml:space="preserve">Je nach Prüfanwendung variiert darüber hinaus die Verarbeitung und Visualisierung der Ergebnisse. </w:t>
      </w:r>
      <w:r w:rsidRPr="00530C91">
        <w:rPr>
          <w:rFonts w:ascii="Arial" w:hAnsi="Arial"/>
          <w:sz w:val="22"/>
        </w:rPr>
        <w:t>Die</w:t>
      </w:r>
      <w:r w:rsidR="00B708E2">
        <w:rPr>
          <w:rFonts w:ascii="Arial" w:hAnsi="Arial"/>
          <w:sz w:val="22"/>
        </w:rPr>
        <w:t>se</w:t>
      </w:r>
      <w:r w:rsidRPr="00530C91">
        <w:rPr>
          <w:rFonts w:ascii="Arial" w:hAnsi="Arial"/>
          <w:sz w:val="22"/>
        </w:rPr>
        <w:t xml:space="preserve"> Komplexität des Dokumentenprüfprozesses </w:t>
      </w:r>
      <w:r w:rsidR="00B708E2">
        <w:rPr>
          <w:rFonts w:ascii="Arial" w:hAnsi="Arial"/>
          <w:sz w:val="22"/>
        </w:rPr>
        <w:t xml:space="preserve">stellt </w:t>
      </w:r>
      <w:r w:rsidR="00DC45CD">
        <w:rPr>
          <w:rFonts w:ascii="Arial" w:hAnsi="Arial"/>
          <w:sz w:val="22"/>
        </w:rPr>
        <w:t xml:space="preserve">die Softwareanwendungen für </w:t>
      </w:r>
      <w:r w:rsidRPr="00530C91">
        <w:rPr>
          <w:rFonts w:ascii="Arial" w:hAnsi="Arial"/>
          <w:sz w:val="22"/>
        </w:rPr>
        <w:t>Inspektions</w:t>
      </w:r>
      <w:r w:rsidR="00DC45CD">
        <w:rPr>
          <w:rFonts w:ascii="Arial" w:hAnsi="Arial"/>
          <w:sz w:val="22"/>
        </w:rPr>
        <w:t>systeme</w:t>
      </w:r>
      <w:r w:rsidR="00B708E2" w:rsidRPr="00B708E2">
        <w:rPr>
          <w:rFonts w:ascii="Arial" w:hAnsi="Arial"/>
          <w:sz w:val="22"/>
        </w:rPr>
        <w:t xml:space="preserve"> </w:t>
      </w:r>
      <w:r w:rsidR="00B708E2">
        <w:rPr>
          <w:rFonts w:ascii="Arial" w:hAnsi="Arial"/>
          <w:sz w:val="22"/>
        </w:rPr>
        <w:t>vor große Herausforderungen</w:t>
      </w:r>
      <w:r w:rsidRPr="00530C91">
        <w:rPr>
          <w:rFonts w:ascii="Arial" w:hAnsi="Arial"/>
          <w:sz w:val="22"/>
        </w:rPr>
        <w:t>.</w:t>
      </w:r>
    </w:p>
    <w:p w:rsidR="00530C91" w:rsidRPr="00E6263A" w:rsidRDefault="003613B6" w:rsidP="00530C9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E6263A">
        <w:rPr>
          <w:rFonts w:ascii="Arial" w:hAnsi="Arial"/>
          <w:sz w:val="22"/>
        </w:rPr>
        <w:t xml:space="preserve">secunet hat </w:t>
      </w:r>
      <w:r>
        <w:rPr>
          <w:rFonts w:ascii="Arial" w:hAnsi="Arial"/>
          <w:sz w:val="22"/>
        </w:rPr>
        <w:t>die neue Technische Richtlinie</w:t>
      </w:r>
      <w:r w:rsidRPr="00E6263A">
        <w:rPr>
          <w:rFonts w:ascii="Arial" w:hAnsi="Arial"/>
          <w:sz w:val="22"/>
        </w:rPr>
        <w:t xml:space="preserve"> </w:t>
      </w:r>
      <w:r w:rsidR="00F20B47">
        <w:rPr>
          <w:rFonts w:ascii="Arial" w:hAnsi="Arial"/>
          <w:sz w:val="22"/>
        </w:rPr>
        <w:t xml:space="preserve">im Auftrag des BSI </w:t>
      </w:r>
      <w:r>
        <w:rPr>
          <w:rFonts w:ascii="Arial" w:hAnsi="Arial"/>
          <w:sz w:val="22"/>
        </w:rPr>
        <w:t xml:space="preserve">spezifiziert: </w:t>
      </w:r>
      <w:r w:rsidR="00B708E2">
        <w:rPr>
          <w:rFonts w:ascii="Arial" w:hAnsi="Arial"/>
          <w:sz w:val="22"/>
        </w:rPr>
        <w:t xml:space="preserve">Mit </w:t>
      </w:r>
      <w:r w:rsidR="00530C91" w:rsidRPr="00530C91">
        <w:rPr>
          <w:rFonts w:ascii="Arial" w:hAnsi="Arial"/>
          <w:sz w:val="22"/>
        </w:rPr>
        <w:t>TR</w:t>
      </w:r>
      <w:r>
        <w:rPr>
          <w:rFonts w:ascii="Arial" w:hAnsi="Arial"/>
          <w:sz w:val="22"/>
        </w:rPr>
        <w:t>-0</w:t>
      </w:r>
      <w:r w:rsidR="00530C91" w:rsidRPr="00530C91">
        <w:rPr>
          <w:rFonts w:ascii="Arial" w:hAnsi="Arial"/>
          <w:sz w:val="22"/>
        </w:rPr>
        <w:t xml:space="preserve">3135-3 </w:t>
      </w:r>
      <w:r w:rsidR="00B708E2">
        <w:rPr>
          <w:rFonts w:ascii="Arial" w:hAnsi="Arial"/>
          <w:sz w:val="22"/>
        </w:rPr>
        <w:t>werden</w:t>
      </w:r>
      <w:r w:rsidR="00530C91" w:rsidRPr="00530C91">
        <w:rPr>
          <w:rFonts w:ascii="Arial" w:hAnsi="Arial"/>
          <w:sz w:val="22"/>
        </w:rPr>
        <w:t xml:space="preserve"> Schnittstellen </w:t>
      </w:r>
      <w:r w:rsidR="00B708E2">
        <w:rPr>
          <w:rFonts w:ascii="Arial" w:hAnsi="Arial"/>
          <w:sz w:val="22"/>
        </w:rPr>
        <w:t>bereitgestellt</w:t>
      </w:r>
      <w:r w:rsidR="00530C91" w:rsidRPr="00530C91">
        <w:rPr>
          <w:rFonts w:ascii="Arial" w:hAnsi="Arial"/>
          <w:sz w:val="22"/>
        </w:rPr>
        <w:t xml:space="preserve">, die den </w:t>
      </w:r>
      <w:r w:rsidR="002D5570">
        <w:rPr>
          <w:rFonts w:ascii="Arial" w:hAnsi="Arial"/>
          <w:sz w:val="22"/>
        </w:rPr>
        <w:t>Integrations</w:t>
      </w:r>
      <w:r w:rsidR="002D5570" w:rsidRPr="00530C91">
        <w:rPr>
          <w:rFonts w:ascii="Arial" w:hAnsi="Arial"/>
          <w:sz w:val="22"/>
        </w:rPr>
        <w:t xml:space="preserve">aufwand </w:t>
      </w:r>
      <w:r w:rsidR="00530C91" w:rsidRPr="00530C91">
        <w:rPr>
          <w:rFonts w:ascii="Arial" w:hAnsi="Arial"/>
          <w:sz w:val="22"/>
        </w:rPr>
        <w:t>für Inspektionsanwendungen verringern, indem der Dokument</w:t>
      </w:r>
      <w:r w:rsidR="00D0443A">
        <w:rPr>
          <w:rFonts w:ascii="Arial" w:hAnsi="Arial"/>
          <w:sz w:val="22"/>
        </w:rPr>
        <w:t>en</w:t>
      </w:r>
      <w:r w:rsidR="00530C91" w:rsidRPr="00530C91">
        <w:rPr>
          <w:rFonts w:ascii="Arial" w:hAnsi="Arial"/>
          <w:sz w:val="22"/>
        </w:rPr>
        <w:t>prüfprozess und die standardkonforme Protokollierung von der problemspezifischen Verarbeitung und Visualisierung der Ergebnisse getrennt werden.</w:t>
      </w:r>
    </w:p>
    <w:p w:rsidR="005D66E5" w:rsidRDefault="005D66E5" w:rsidP="005D66E5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E6263A">
        <w:rPr>
          <w:rFonts w:ascii="Arial" w:hAnsi="Arial"/>
          <w:sz w:val="22"/>
        </w:rPr>
        <w:lastRenderedPageBreak/>
        <w:t xml:space="preserve">In die TR-Spezifikation sind die Erkenntnisse aus diversen </w:t>
      </w:r>
      <w:r>
        <w:rPr>
          <w:rFonts w:ascii="Arial" w:hAnsi="Arial"/>
          <w:sz w:val="22"/>
        </w:rPr>
        <w:t>nationalen und internationalen Projekten</w:t>
      </w:r>
      <w:r w:rsidRPr="00E6263A">
        <w:rPr>
          <w:rFonts w:ascii="Arial" w:hAnsi="Arial"/>
          <w:sz w:val="22"/>
        </w:rPr>
        <w:t xml:space="preserve"> eingeflossen</w:t>
      </w:r>
      <w:r>
        <w:rPr>
          <w:rFonts w:ascii="Arial" w:hAnsi="Arial"/>
          <w:sz w:val="22"/>
        </w:rPr>
        <w:t xml:space="preserve"> und somit gilt die TR schon heute als praxiserprobt.</w:t>
      </w:r>
    </w:p>
    <w:p w:rsidR="00E6263A" w:rsidRPr="00E6263A" w:rsidRDefault="00557742" w:rsidP="00E6263A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TR wurde durch secunet </w:t>
      </w:r>
      <w:r w:rsidR="00B708E2">
        <w:rPr>
          <w:rFonts w:ascii="Arial" w:hAnsi="Arial"/>
          <w:sz w:val="22"/>
        </w:rPr>
        <w:t xml:space="preserve">bereits </w:t>
      </w:r>
      <w:r w:rsidR="005D66E5" w:rsidRPr="00E6263A">
        <w:rPr>
          <w:rFonts w:ascii="Arial" w:hAnsi="Arial"/>
          <w:sz w:val="22"/>
        </w:rPr>
        <w:t xml:space="preserve">in </w:t>
      </w:r>
      <w:r w:rsidR="005D66E5">
        <w:rPr>
          <w:rFonts w:ascii="Arial" w:hAnsi="Arial"/>
          <w:sz w:val="22"/>
        </w:rPr>
        <w:t xml:space="preserve">verschiedenen </w:t>
      </w:r>
      <w:r w:rsidR="005D66E5" w:rsidRPr="00E6263A">
        <w:rPr>
          <w:rFonts w:ascii="Arial" w:hAnsi="Arial"/>
          <w:sz w:val="22"/>
        </w:rPr>
        <w:t>Produkte</w:t>
      </w:r>
      <w:r w:rsidR="005D66E5">
        <w:rPr>
          <w:rFonts w:ascii="Arial" w:hAnsi="Arial"/>
          <w:sz w:val="22"/>
        </w:rPr>
        <w:t>n</w:t>
      </w:r>
      <w:r w:rsidR="005D66E5" w:rsidRPr="00E6263A">
        <w:rPr>
          <w:rFonts w:ascii="Arial" w:hAnsi="Arial"/>
          <w:sz w:val="22"/>
        </w:rPr>
        <w:t xml:space="preserve"> </w:t>
      </w:r>
      <w:r w:rsidR="005D66E5">
        <w:rPr>
          <w:rFonts w:ascii="Arial" w:hAnsi="Arial"/>
          <w:sz w:val="22"/>
        </w:rPr>
        <w:t>für Grenzkontrollanwendungen</w:t>
      </w:r>
      <w:r w:rsidR="005D66E5" w:rsidRPr="00E6263A">
        <w:rPr>
          <w:rFonts w:ascii="Arial" w:hAnsi="Arial"/>
          <w:sz w:val="22"/>
        </w:rPr>
        <w:t xml:space="preserve"> </w:t>
      </w:r>
      <w:r w:rsidR="00E6263A" w:rsidRPr="00E6263A">
        <w:rPr>
          <w:rFonts w:ascii="Arial" w:hAnsi="Arial"/>
          <w:sz w:val="22"/>
        </w:rPr>
        <w:t>umgesetzt</w:t>
      </w:r>
      <w:r w:rsidR="005D66E5">
        <w:rPr>
          <w:rFonts w:ascii="Arial" w:hAnsi="Arial"/>
          <w:sz w:val="22"/>
        </w:rPr>
        <w:t xml:space="preserve"> und zum Beispiel in </w:t>
      </w:r>
      <w:r w:rsidR="00D0443A">
        <w:rPr>
          <w:rFonts w:ascii="Arial" w:hAnsi="Arial"/>
          <w:sz w:val="22"/>
        </w:rPr>
        <w:t xml:space="preserve">secunet </w:t>
      </w:r>
      <w:r w:rsidR="00B708E2">
        <w:rPr>
          <w:rFonts w:ascii="Arial" w:hAnsi="Arial"/>
          <w:sz w:val="22"/>
        </w:rPr>
        <w:t>biomiddle</w:t>
      </w:r>
      <w:r w:rsidR="005D66E5">
        <w:rPr>
          <w:rFonts w:ascii="Arial" w:hAnsi="Arial"/>
          <w:sz w:val="22"/>
        </w:rPr>
        <w:t xml:space="preserve"> integriert.</w:t>
      </w:r>
    </w:p>
    <w:p w:rsidR="00E6263A" w:rsidRPr="00557742" w:rsidRDefault="00B708E2" w:rsidP="0060603D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5D10AB">
        <w:rPr>
          <w:rFonts w:ascii="Arial" w:hAnsi="Arial"/>
          <w:sz w:val="22"/>
        </w:rPr>
        <w:t>„</w:t>
      </w:r>
      <w:r w:rsidR="00B97ADA">
        <w:rPr>
          <w:rFonts w:ascii="Arial" w:hAnsi="Arial"/>
          <w:sz w:val="22"/>
        </w:rPr>
        <w:t xml:space="preserve">Das </w:t>
      </w:r>
      <w:r w:rsidR="00557742" w:rsidRPr="005D10AB">
        <w:rPr>
          <w:rFonts w:ascii="Arial" w:hAnsi="Arial"/>
          <w:sz w:val="22"/>
        </w:rPr>
        <w:t xml:space="preserve">Produktportfolio </w:t>
      </w:r>
      <w:r w:rsidR="00B97ADA">
        <w:rPr>
          <w:rFonts w:ascii="Arial" w:hAnsi="Arial"/>
          <w:sz w:val="22"/>
        </w:rPr>
        <w:t xml:space="preserve">von secunet </w:t>
      </w:r>
      <w:r w:rsidR="00557742" w:rsidRPr="005D10AB">
        <w:rPr>
          <w:rFonts w:ascii="Arial" w:hAnsi="Arial"/>
          <w:sz w:val="22"/>
        </w:rPr>
        <w:t>steht für hohe Qualität und Zukunftssicherheit</w:t>
      </w:r>
      <w:r w:rsidR="00E6263A" w:rsidRPr="005D10AB">
        <w:rPr>
          <w:rFonts w:ascii="Arial" w:hAnsi="Arial"/>
          <w:sz w:val="22"/>
        </w:rPr>
        <w:t>.</w:t>
      </w:r>
      <w:r w:rsidR="00557742" w:rsidRPr="005D10AB">
        <w:rPr>
          <w:rFonts w:ascii="Arial" w:hAnsi="Arial"/>
          <w:sz w:val="22"/>
        </w:rPr>
        <w:t xml:space="preserve"> Im Bereich Dokumentenprüfung</w:t>
      </w:r>
      <w:r w:rsidR="003613B6">
        <w:rPr>
          <w:rFonts w:ascii="Arial" w:hAnsi="Arial"/>
          <w:sz w:val="22"/>
        </w:rPr>
        <w:t xml:space="preserve"> nimmt </w:t>
      </w:r>
      <w:r w:rsidR="00557742" w:rsidRPr="005D10AB">
        <w:rPr>
          <w:rFonts w:ascii="Arial" w:hAnsi="Arial"/>
          <w:sz w:val="22"/>
        </w:rPr>
        <w:t xml:space="preserve">secunet </w:t>
      </w:r>
      <w:r w:rsidR="00DC45CD">
        <w:rPr>
          <w:rFonts w:ascii="Arial" w:hAnsi="Arial"/>
          <w:sz w:val="22"/>
        </w:rPr>
        <w:t>eine</w:t>
      </w:r>
      <w:r w:rsidR="00557742" w:rsidRPr="005D10AB">
        <w:rPr>
          <w:rFonts w:ascii="Arial" w:hAnsi="Arial"/>
          <w:sz w:val="22"/>
        </w:rPr>
        <w:t xml:space="preserve"> Vorreiterrolle</w:t>
      </w:r>
      <w:r w:rsidR="003613B6">
        <w:rPr>
          <w:rFonts w:ascii="Arial" w:hAnsi="Arial"/>
          <w:sz w:val="22"/>
        </w:rPr>
        <w:t xml:space="preserve"> ein</w:t>
      </w:r>
      <w:r w:rsidR="00557742" w:rsidRPr="005D10AB">
        <w:rPr>
          <w:rFonts w:ascii="Arial" w:hAnsi="Arial"/>
          <w:sz w:val="22"/>
        </w:rPr>
        <w:t xml:space="preserve"> und entwickelt </w:t>
      </w:r>
      <w:r w:rsidR="003613B6">
        <w:rPr>
          <w:rFonts w:ascii="Arial" w:hAnsi="Arial"/>
          <w:sz w:val="22"/>
        </w:rPr>
        <w:t>im Auftrag des</w:t>
      </w:r>
      <w:r w:rsidR="00557742" w:rsidRPr="005D10AB">
        <w:rPr>
          <w:rFonts w:ascii="Arial" w:hAnsi="Arial"/>
          <w:sz w:val="22"/>
        </w:rPr>
        <w:t xml:space="preserve"> BSI Lösungen, die </w:t>
      </w:r>
      <w:r w:rsidR="003613B6">
        <w:rPr>
          <w:rFonts w:ascii="Arial" w:hAnsi="Arial"/>
          <w:sz w:val="22"/>
        </w:rPr>
        <w:t xml:space="preserve">auch </w:t>
      </w:r>
      <w:r w:rsidR="00557742" w:rsidRPr="005D10AB">
        <w:rPr>
          <w:rFonts w:ascii="Arial" w:hAnsi="Arial"/>
          <w:sz w:val="22"/>
        </w:rPr>
        <w:t>international als Standard anerkannt sind. Mit der</w:t>
      </w:r>
      <w:r w:rsidR="005D66E5">
        <w:rPr>
          <w:rFonts w:ascii="Arial" w:hAnsi="Arial"/>
          <w:sz w:val="22"/>
        </w:rPr>
        <w:t xml:space="preserve"> secunet </w:t>
      </w:r>
      <w:r w:rsidR="00DC45CD">
        <w:rPr>
          <w:rFonts w:ascii="Arial" w:hAnsi="Arial"/>
          <w:sz w:val="22"/>
        </w:rPr>
        <w:t>b</w:t>
      </w:r>
      <w:r w:rsidR="00557742" w:rsidRPr="005D10AB">
        <w:rPr>
          <w:rFonts w:ascii="Arial" w:hAnsi="Arial"/>
          <w:sz w:val="22"/>
        </w:rPr>
        <w:t>io</w:t>
      </w:r>
      <w:r w:rsidR="00DC45CD">
        <w:rPr>
          <w:rFonts w:ascii="Arial" w:hAnsi="Arial"/>
          <w:sz w:val="22"/>
        </w:rPr>
        <w:t>m</w:t>
      </w:r>
      <w:r w:rsidR="00557742" w:rsidRPr="005D10AB">
        <w:rPr>
          <w:rFonts w:ascii="Arial" w:hAnsi="Arial"/>
          <w:sz w:val="22"/>
        </w:rPr>
        <w:t>iddle</w:t>
      </w:r>
      <w:r w:rsidR="005D66E5">
        <w:rPr>
          <w:rFonts w:ascii="Arial" w:hAnsi="Arial"/>
          <w:sz w:val="22"/>
        </w:rPr>
        <w:t xml:space="preserve"> </w:t>
      </w:r>
      <w:r w:rsidR="00557742" w:rsidRPr="005D10AB">
        <w:rPr>
          <w:rFonts w:ascii="Arial" w:hAnsi="Arial"/>
          <w:sz w:val="22"/>
        </w:rPr>
        <w:t>Architektur wurde so bereits eine Referenzimplementierung der TR geschaffen</w:t>
      </w:r>
      <w:r w:rsidR="00E6263A" w:rsidRPr="005D10AB">
        <w:rPr>
          <w:rFonts w:ascii="Arial" w:hAnsi="Arial"/>
          <w:sz w:val="22"/>
        </w:rPr>
        <w:t>"</w:t>
      </w:r>
      <w:r w:rsidR="00557742" w:rsidRPr="005D10AB">
        <w:rPr>
          <w:rFonts w:ascii="Arial" w:hAnsi="Arial"/>
          <w:sz w:val="22"/>
        </w:rPr>
        <w:t>, sagt Michael Schwaiger</w:t>
      </w:r>
      <w:r w:rsidR="003613B6">
        <w:rPr>
          <w:rFonts w:ascii="Arial" w:hAnsi="Arial"/>
          <w:sz w:val="22"/>
        </w:rPr>
        <w:t>,</w:t>
      </w:r>
      <w:r w:rsidR="0060603D" w:rsidRPr="0060603D">
        <w:t xml:space="preserve"> </w:t>
      </w:r>
      <w:r w:rsidR="0060603D" w:rsidRPr="0060603D">
        <w:rPr>
          <w:rFonts w:ascii="Arial" w:hAnsi="Arial"/>
          <w:sz w:val="22"/>
        </w:rPr>
        <w:t>Senior Produktmanager</w:t>
      </w:r>
      <w:r w:rsidR="0060603D">
        <w:rPr>
          <w:rFonts w:ascii="Arial" w:hAnsi="Arial"/>
          <w:sz w:val="22"/>
        </w:rPr>
        <w:t xml:space="preserve"> in der </w:t>
      </w:r>
      <w:r w:rsidR="0060603D" w:rsidRPr="0060603D">
        <w:rPr>
          <w:rFonts w:ascii="Arial" w:hAnsi="Arial"/>
          <w:sz w:val="22"/>
        </w:rPr>
        <w:t>Division Innere Sicherheit</w:t>
      </w:r>
      <w:r w:rsidR="0060603D">
        <w:rPr>
          <w:rFonts w:ascii="Arial" w:hAnsi="Arial"/>
          <w:sz w:val="22"/>
        </w:rPr>
        <w:t xml:space="preserve"> bei secunet</w:t>
      </w:r>
      <w:r w:rsidR="00557742" w:rsidRPr="005D10AB">
        <w:rPr>
          <w:rFonts w:ascii="Arial" w:hAnsi="Arial"/>
          <w:sz w:val="22"/>
        </w:rPr>
        <w:t>.</w:t>
      </w:r>
      <w:bookmarkStart w:id="0" w:name="_GoBack"/>
      <w:bookmarkEnd w:id="0"/>
    </w:p>
    <w:p w:rsidR="0079216E" w:rsidRDefault="0079216E" w:rsidP="0079216E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Anzahl der Zeichen: 2.</w:t>
      </w:r>
      <w:r w:rsidR="00F20B47">
        <w:rPr>
          <w:rFonts w:ascii="Arial" w:hAnsi="Arial"/>
          <w:sz w:val="16"/>
        </w:rPr>
        <w:t>404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Georg Hasse</w:t>
      </w:r>
    </w:p>
    <w:p w:rsidR="00A164CA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Default="00A164CA" w:rsidP="0079216E">
      <w:pPr>
        <w:pStyle w:val="Kopfzeile"/>
        <w:tabs>
          <w:tab w:val="clear" w:pos="4536"/>
          <w:tab w:val="clear" w:pos="9072"/>
          <w:tab w:val="left" w:pos="1665"/>
        </w:tabs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 w:rsidP="0079216E">
      <w:pPr>
        <w:pStyle w:val="Kopfzeile"/>
        <w:tabs>
          <w:tab w:val="clear" w:pos="4536"/>
          <w:tab w:val="clear" w:pos="9072"/>
          <w:tab w:val="center" w:pos="4181"/>
        </w:tabs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9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B44CCA">
      <w:pPr>
        <w:pStyle w:val="Kopfzeile"/>
        <w:ind w:left="709"/>
        <w:jc w:val="both"/>
        <w:rPr>
          <w:rFonts w:ascii="Arial" w:hAnsi="Arial"/>
          <w:sz w:val="16"/>
        </w:rPr>
      </w:pPr>
      <w:hyperlink r:id="rId10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5B303F">
        <w:rPr>
          <w:rFonts w:ascii="Arial" w:hAnsi="Arial" w:cs="Arial"/>
          <w:sz w:val="16"/>
          <w:szCs w:val="16"/>
        </w:rPr>
        <w:t>6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5B303F">
        <w:rPr>
          <w:rFonts w:ascii="Arial" w:hAnsi="Arial" w:cs="Arial"/>
          <w:sz w:val="16"/>
          <w:szCs w:val="16"/>
        </w:rPr>
        <w:t>115,7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1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A164CA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85" w:rsidRDefault="00BF4685">
      <w:r>
        <w:separator/>
      </w:r>
    </w:p>
  </w:endnote>
  <w:endnote w:type="continuationSeparator" w:id="0">
    <w:p w:rsidR="00BF4685" w:rsidRDefault="00BF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B44CCA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B44CCA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85" w:rsidRDefault="00BF4685">
      <w:r>
        <w:separator/>
      </w:r>
    </w:p>
  </w:footnote>
  <w:footnote w:type="continuationSeparator" w:id="0">
    <w:p w:rsidR="00BF4685" w:rsidRDefault="00BF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633B708A" wp14:editId="7A595185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4F995107" wp14:editId="47C6612B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208A907B" wp14:editId="7ED57AB3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5ED111D2" wp14:editId="15A59B9B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0F0935"/>
    <w:multiLevelType w:val="hybridMultilevel"/>
    <w:tmpl w:val="C8783C1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3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1053D"/>
    <w:rsid w:val="000228B3"/>
    <w:rsid w:val="00036D1C"/>
    <w:rsid w:val="00063BDF"/>
    <w:rsid w:val="00070E91"/>
    <w:rsid w:val="00097797"/>
    <w:rsid w:val="000B2879"/>
    <w:rsid w:val="000D0B22"/>
    <w:rsid w:val="00104E1D"/>
    <w:rsid w:val="001075C5"/>
    <w:rsid w:val="001111DB"/>
    <w:rsid w:val="00111BA4"/>
    <w:rsid w:val="001205DE"/>
    <w:rsid w:val="001247E8"/>
    <w:rsid w:val="001249CD"/>
    <w:rsid w:val="00130C10"/>
    <w:rsid w:val="0015116B"/>
    <w:rsid w:val="00191B92"/>
    <w:rsid w:val="001F0C6F"/>
    <w:rsid w:val="001F70FA"/>
    <w:rsid w:val="00213E48"/>
    <w:rsid w:val="00227CF5"/>
    <w:rsid w:val="00233340"/>
    <w:rsid w:val="00243467"/>
    <w:rsid w:val="002548A9"/>
    <w:rsid w:val="0026186F"/>
    <w:rsid w:val="00270286"/>
    <w:rsid w:val="002976D1"/>
    <w:rsid w:val="002A6536"/>
    <w:rsid w:val="002A749B"/>
    <w:rsid w:val="002B3B15"/>
    <w:rsid w:val="002B544D"/>
    <w:rsid w:val="002B6ED4"/>
    <w:rsid w:val="002D5570"/>
    <w:rsid w:val="002E128F"/>
    <w:rsid w:val="003124BB"/>
    <w:rsid w:val="00327AD2"/>
    <w:rsid w:val="00330D86"/>
    <w:rsid w:val="00345097"/>
    <w:rsid w:val="003613B6"/>
    <w:rsid w:val="00361AC0"/>
    <w:rsid w:val="003A1B72"/>
    <w:rsid w:val="003A2B5B"/>
    <w:rsid w:val="003B7D84"/>
    <w:rsid w:val="003D7304"/>
    <w:rsid w:val="003E446B"/>
    <w:rsid w:val="004144F5"/>
    <w:rsid w:val="00440BD5"/>
    <w:rsid w:val="00456FA4"/>
    <w:rsid w:val="00486F57"/>
    <w:rsid w:val="00495063"/>
    <w:rsid w:val="00497979"/>
    <w:rsid w:val="004A0F46"/>
    <w:rsid w:val="004A6854"/>
    <w:rsid w:val="004D00BE"/>
    <w:rsid w:val="0052247A"/>
    <w:rsid w:val="00530C91"/>
    <w:rsid w:val="00541675"/>
    <w:rsid w:val="00557742"/>
    <w:rsid w:val="005800E3"/>
    <w:rsid w:val="0058339B"/>
    <w:rsid w:val="005A02C8"/>
    <w:rsid w:val="005A1CF8"/>
    <w:rsid w:val="005B303F"/>
    <w:rsid w:val="005D10AB"/>
    <w:rsid w:val="005D24F7"/>
    <w:rsid w:val="005D66E5"/>
    <w:rsid w:val="005F05A4"/>
    <w:rsid w:val="005F5428"/>
    <w:rsid w:val="0060603D"/>
    <w:rsid w:val="006068C1"/>
    <w:rsid w:val="00630CF1"/>
    <w:rsid w:val="006338C8"/>
    <w:rsid w:val="00641289"/>
    <w:rsid w:val="0066336C"/>
    <w:rsid w:val="00676CAA"/>
    <w:rsid w:val="006877AA"/>
    <w:rsid w:val="006A77C8"/>
    <w:rsid w:val="006B303A"/>
    <w:rsid w:val="006C32D3"/>
    <w:rsid w:val="006C7756"/>
    <w:rsid w:val="006F4F93"/>
    <w:rsid w:val="00731946"/>
    <w:rsid w:val="00745E5B"/>
    <w:rsid w:val="007505DB"/>
    <w:rsid w:val="0075191D"/>
    <w:rsid w:val="0075364A"/>
    <w:rsid w:val="00762F43"/>
    <w:rsid w:val="00776119"/>
    <w:rsid w:val="00787185"/>
    <w:rsid w:val="0079216E"/>
    <w:rsid w:val="007A03D5"/>
    <w:rsid w:val="007A5B58"/>
    <w:rsid w:val="007A6E50"/>
    <w:rsid w:val="007E3EA9"/>
    <w:rsid w:val="007F683E"/>
    <w:rsid w:val="0081682E"/>
    <w:rsid w:val="00816873"/>
    <w:rsid w:val="00836886"/>
    <w:rsid w:val="00844AED"/>
    <w:rsid w:val="00854BB8"/>
    <w:rsid w:val="00857D24"/>
    <w:rsid w:val="0087418A"/>
    <w:rsid w:val="008813D3"/>
    <w:rsid w:val="008878D7"/>
    <w:rsid w:val="00894DF7"/>
    <w:rsid w:val="008A0B3C"/>
    <w:rsid w:val="008B1233"/>
    <w:rsid w:val="008C1149"/>
    <w:rsid w:val="008C280E"/>
    <w:rsid w:val="008D5677"/>
    <w:rsid w:val="008E063E"/>
    <w:rsid w:val="008E0895"/>
    <w:rsid w:val="008E434F"/>
    <w:rsid w:val="008E7A1D"/>
    <w:rsid w:val="008F3788"/>
    <w:rsid w:val="009013CE"/>
    <w:rsid w:val="009169AA"/>
    <w:rsid w:val="00942DB1"/>
    <w:rsid w:val="00951871"/>
    <w:rsid w:val="009605DB"/>
    <w:rsid w:val="00963B58"/>
    <w:rsid w:val="00974918"/>
    <w:rsid w:val="00997188"/>
    <w:rsid w:val="00997FAF"/>
    <w:rsid w:val="009E4CA0"/>
    <w:rsid w:val="009E751F"/>
    <w:rsid w:val="00A061AF"/>
    <w:rsid w:val="00A164CA"/>
    <w:rsid w:val="00A310D6"/>
    <w:rsid w:val="00A3586E"/>
    <w:rsid w:val="00A54B8A"/>
    <w:rsid w:val="00AA0715"/>
    <w:rsid w:val="00AA0E95"/>
    <w:rsid w:val="00AA3C26"/>
    <w:rsid w:val="00AB6522"/>
    <w:rsid w:val="00AC2590"/>
    <w:rsid w:val="00AD7DC7"/>
    <w:rsid w:val="00AE053A"/>
    <w:rsid w:val="00AE1A2F"/>
    <w:rsid w:val="00B102E4"/>
    <w:rsid w:val="00B3316D"/>
    <w:rsid w:val="00B35383"/>
    <w:rsid w:val="00B4241A"/>
    <w:rsid w:val="00B44CCA"/>
    <w:rsid w:val="00B50389"/>
    <w:rsid w:val="00B708E2"/>
    <w:rsid w:val="00B734E1"/>
    <w:rsid w:val="00B97ADA"/>
    <w:rsid w:val="00BA519E"/>
    <w:rsid w:val="00BB071A"/>
    <w:rsid w:val="00BC4024"/>
    <w:rsid w:val="00BE42B0"/>
    <w:rsid w:val="00BE6801"/>
    <w:rsid w:val="00BF35C9"/>
    <w:rsid w:val="00BF4685"/>
    <w:rsid w:val="00C056EA"/>
    <w:rsid w:val="00C0722E"/>
    <w:rsid w:val="00C17202"/>
    <w:rsid w:val="00C23944"/>
    <w:rsid w:val="00C2721E"/>
    <w:rsid w:val="00C27266"/>
    <w:rsid w:val="00C34ED4"/>
    <w:rsid w:val="00C421CE"/>
    <w:rsid w:val="00C46CAD"/>
    <w:rsid w:val="00C62781"/>
    <w:rsid w:val="00C90336"/>
    <w:rsid w:val="00C93B49"/>
    <w:rsid w:val="00CB58B4"/>
    <w:rsid w:val="00CB5FD7"/>
    <w:rsid w:val="00CB75DC"/>
    <w:rsid w:val="00CF245E"/>
    <w:rsid w:val="00D0443A"/>
    <w:rsid w:val="00D226A5"/>
    <w:rsid w:val="00D33CEC"/>
    <w:rsid w:val="00D3683B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C45CD"/>
    <w:rsid w:val="00DD2F97"/>
    <w:rsid w:val="00E45F30"/>
    <w:rsid w:val="00E6263A"/>
    <w:rsid w:val="00E62AB2"/>
    <w:rsid w:val="00E63B3F"/>
    <w:rsid w:val="00E83A44"/>
    <w:rsid w:val="00E83A60"/>
    <w:rsid w:val="00EA05F8"/>
    <w:rsid w:val="00EA6663"/>
    <w:rsid w:val="00EA6FC6"/>
    <w:rsid w:val="00EB7AEA"/>
    <w:rsid w:val="00EC6C28"/>
    <w:rsid w:val="00ED50A4"/>
    <w:rsid w:val="00EE62C0"/>
    <w:rsid w:val="00EE68D9"/>
    <w:rsid w:val="00EF4B33"/>
    <w:rsid w:val="00EF7865"/>
    <w:rsid w:val="00F06701"/>
    <w:rsid w:val="00F20B47"/>
    <w:rsid w:val="00F34A37"/>
    <w:rsid w:val="00F55D42"/>
    <w:rsid w:val="00F56F39"/>
    <w:rsid w:val="00F6657E"/>
    <w:rsid w:val="00F73C27"/>
    <w:rsid w:val="00F7408E"/>
    <w:rsid w:val="00F90927"/>
    <w:rsid w:val="00F91BB7"/>
    <w:rsid w:val="00FC2B73"/>
    <w:rsid w:val="00FC48A1"/>
    <w:rsid w:val="00FE4343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une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e@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6EC3-AD3C-4CA6-AC29-B652E2EA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3598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5</cp:revision>
  <cp:lastPrinted>2017-12-13T08:20:00Z</cp:lastPrinted>
  <dcterms:created xsi:type="dcterms:W3CDTF">2017-11-24T14:20:00Z</dcterms:created>
  <dcterms:modified xsi:type="dcterms:W3CDTF">2017-12-13T08:20:00Z</dcterms:modified>
</cp:coreProperties>
</file>