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413A33" w:rsidRDefault="004050AF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secunet ist Gründungsmitglied der European </w:t>
      </w:r>
      <w:proofErr w:type="spellStart"/>
      <w:r>
        <w:rPr>
          <w:rFonts w:ascii="Arial" w:hAnsi="Arial"/>
          <w:b/>
          <w:sz w:val="32"/>
        </w:rPr>
        <w:t>Cyber</w:t>
      </w:r>
      <w:proofErr w:type="spellEnd"/>
      <w:r>
        <w:rPr>
          <w:rFonts w:ascii="Arial" w:hAnsi="Arial"/>
          <w:b/>
          <w:sz w:val="32"/>
        </w:rPr>
        <w:t xml:space="preserve"> Security Organisation</w:t>
      </w:r>
    </w:p>
    <w:p w:rsidR="00B14045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413A33">
        <w:rPr>
          <w:rFonts w:ascii="Arial" w:hAnsi="Arial"/>
          <w:b/>
          <w:i/>
          <w:sz w:val="22"/>
        </w:rPr>
        <w:t xml:space="preserve">[Essen, </w:t>
      </w:r>
      <w:r w:rsidR="006037A8">
        <w:rPr>
          <w:rFonts w:ascii="Arial" w:hAnsi="Arial"/>
          <w:b/>
          <w:i/>
          <w:sz w:val="22"/>
        </w:rPr>
        <w:t>11</w:t>
      </w:r>
      <w:r w:rsidRPr="000015AA">
        <w:rPr>
          <w:rFonts w:ascii="Arial" w:hAnsi="Arial"/>
          <w:b/>
          <w:i/>
          <w:sz w:val="22"/>
        </w:rPr>
        <w:t xml:space="preserve">. </w:t>
      </w:r>
      <w:r w:rsidR="00835981" w:rsidRPr="000015AA">
        <w:rPr>
          <w:rFonts w:ascii="Arial" w:hAnsi="Arial"/>
          <w:b/>
          <w:i/>
          <w:sz w:val="22"/>
        </w:rPr>
        <w:t>Ju</w:t>
      </w:r>
      <w:r w:rsidR="004050AF">
        <w:rPr>
          <w:rFonts w:ascii="Arial" w:hAnsi="Arial"/>
          <w:b/>
          <w:i/>
          <w:sz w:val="22"/>
        </w:rPr>
        <w:t>l</w:t>
      </w:r>
      <w:r w:rsidR="00835981" w:rsidRPr="000015AA">
        <w:rPr>
          <w:rFonts w:ascii="Arial" w:hAnsi="Arial"/>
          <w:b/>
          <w:i/>
          <w:sz w:val="22"/>
        </w:rPr>
        <w:t>i</w:t>
      </w:r>
      <w:r w:rsidR="00835981">
        <w:rPr>
          <w:rFonts w:ascii="Arial" w:hAnsi="Arial"/>
          <w:b/>
          <w:i/>
          <w:sz w:val="22"/>
        </w:rPr>
        <w:t xml:space="preserve"> </w:t>
      </w:r>
      <w:r w:rsidR="00A164CA" w:rsidRPr="00413A33">
        <w:rPr>
          <w:rFonts w:ascii="Arial" w:hAnsi="Arial"/>
          <w:b/>
          <w:i/>
          <w:sz w:val="22"/>
        </w:rPr>
        <w:t>20</w:t>
      </w:r>
      <w:r w:rsidR="00440BD5" w:rsidRPr="00413A33">
        <w:rPr>
          <w:rFonts w:ascii="Arial" w:hAnsi="Arial"/>
          <w:b/>
          <w:i/>
          <w:sz w:val="22"/>
        </w:rPr>
        <w:t>1</w:t>
      </w:r>
      <w:r w:rsidR="00D869EC" w:rsidRPr="00413A33">
        <w:rPr>
          <w:rFonts w:ascii="Arial" w:hAnsi="Arial"/>
          <w:b/>
          <w:i/>
          <w:sz w:val="22"/>
        </w:rPr>
        <w:t>6</w:t>
      </w:r>
      <w:r w:rsidR="00A164CA" w:rsidRPr="00413A33">
        <w:rPr>
          <w:rFonts w:ascii="Arial" w:hAnsi="Arial"/>
          <w:b/>
          <w:i/>
          <w:sz w:val="22"/>
        </w:rPr>
        <w:t>]</w:t>
      </w:r>
      <w:r w:rsidR="00A164CA" w:rsidRPr="00413A33">
        <w:rPr>
          <w:rFonts w:ascii="Arial" w:hAnsi="Arial"/>
          <w:b/>
          <w:sz w:val="22"/>
        </w:rPr>
        <w:t xml:space="preserve"> </w:t>
      </w:r>
      <w:r w:rsidR="00E95E74">
        <w:rPr>
          <w:rFonts w:ascii="Arial" w:hAnsi="Arial"/>
          <w:b/>
          <w:sz w:val="22"/>
        </w:rPr>
        <w:t xml:space="preserve">Die </w:t>
      </w:r>
      <w:r w:rsidR="00413A33">
        <w:rPr>
          <w:rFonts w:ascii="Arial" w:hAnsi="Arial"/>
          <w:b/>
          <w:sz w:val="22"/>
        </w:rPr>
        <w:t xml:space="preserve">secunet Security Networks AG </w:t>
      </w:r>
      <w:r w:rsidR="005B0248">
        <w:rPr>
          <w:rFonts w:ascii="Arial" w:hAnsi="Arial"/>
          <w:b/>
          <w:sz w:val="22"/>
        </w:rPr>
        <w:t>hat als G</w:t>
      </w:r>
      <w:r w:rsidR="006D68FD">
        <w:rPr>
          <w:rFonts w:ascii="Arial" w:hAnsi="Arial"/>
          <w:b/>
          <w:sz w:val="22"/>
        </w:rPr>
        <w:t xml:space="preserve">ründungsmitglied der European </w:t>
      </w:r>
      <w:proofErr w:type="spellStart"/>
      <w:r w:rsidR="006D68FD">
        <w:rPr>
          <w:rFonts w:ascii="Arial" w:hAnsi="Arial"/>
          <w:b/>
          <w:sz w:val="22"/>
        </w:rPr>
        <w:t>Cyber</w:t>
      </w:r>
      <w:proofErr w:type="spellEnd"/>
      <w:r w:rsidR="006D68FD">
        <w:rPr>
          <w:rFonts w:ascii="Arial" w:hAnsi="Arial"/>
          <w:b/>
          <w:sz w:val="22"/>
        </w:rPr>
        <w:t xml:space="preserve"> Security Organisation (ECSO)</w:t>
      </w:r>
      <w:r w:rsidR="005B0248">
        <w:rPr>
          <w:rFonts w:ascii="Arial" w:hAnsi="Arial"/>
          <w:b/>
          <w:sz w:val="22"/>
        </w:rPr>
        <w:t xml:space="preserve"> einen Public-Private-</w:t>
      </w:r>
      <w:proofErr w:type="spellStart"/>
      <w:r w:rsidR="005B0248">
        <w:rPr>
          <w:rFonts w:ascii="Arial" w:hAnsi="Arial"/>
          <w:b/>
          <w:sz w:val="22"/>
        </w:rPr>
        <w:t>Partnership</w:t>
      </w:r>
      <w:proofErr w:type="spellEnd"/>
      <w:r w:rsidR="005B0248">
        <w:rPr>
          <w:rFonts w:ascii="Arial" w:hAnsi="Arial"/>
          <w:b/>
          <w:sz w:val="22"/>
        </w:rPr>
        <w:t xml:space="preserve">-Vertrag </w:t>
      </w:r>
      <w:r w:rsidR="006037A8">
        <w:rPr>
          <w:rFonts w:ascii="Arial" w:hAnsi="Arial"/>
          <w:b/>
          <w:sz w:val="22"/>
        </w:rPr>
        <w:t>(</w:t>
      </w:r>
      <w:proofErr w:type="spellStart"/>
      <w:r w:rsidR="006037A8">
        <w:rPr>
          <w:rFonts w:ascii="Arial" w:hAnsi="Arial"/>
          <w:b/>
          <w:sz w:val="22"/>
        </w:rPr>
        <w:t>cPPP</w:t>
      </w:r>
      <w:proofErr w:type="spellEnd"/>
      <w:r w:rsidR="006037A8">
        <w:rPr>
          <w:rFonts w:ascii="Arial" w:hAnsi="Arial"/>
          <w:b/>
          <w:sz w:val="22"/>
        </w:rPr>
        <w:t xml:space="preserve">) </w:t>
      </w:r>
      <w:r w:rsidR="005B0248">
        <w:rPr>
          <w:rFonts w:ascii="Arial" w:hAnsi="Arial"/>
          <w:b/>
          <w:sz w:val="22"/>
        </w:rPr>
        <w:t xml:space="preserve">zwischen der Europäischen Kommission und der ECSO mitunterzeichnet. </w:t>
      </w:r>
      <w:r w:rsidR="003D2184">
        <w:rPr>
          <w:rFonts w:ascii="Arial" w:hAnsi="Arial"/>
          <w:b/>
          <w:sz w:val="22"/>
        </w:rPr>
        <w:t xml:space="preserve">Diesen Vertrag so wie auch die ECSO selbst hatte secunet als </w:t>
      </w:r>
      <w:r w:rsidR="00445A89">
        <w:rPr>
          <w:rFonts w:ascii="Arial" w:hAnsi="Arial"/>
          <w:b/>
          <w:sz w:val="22"/>
        </w:rPr>
        <w:t>eine</w:t>
      </w:r>
      <w:r w:rsidR="006037A8">
        <w:rPr>
          <w:rFonts w:ascii="Arial" w:hAnsi="Arial"/>
          <w:b/>
          <w:sz w:val="22"/>
        </w:rPr>
        <w:t xml:space="preserve">r </w:t>
      </w:r>
      <w:r w:rsidR="00445A89">
        <w:rPr>
          <w:rFonts w:ascii="Arial" w:hAnsi="Arial"/>
          <w:b/>
          <w:sz w:val="22"/>
        </w:rPr>
        <w:t xml:space="preserve">von fünf </w:t>
      </w:r>
      <w:r w:rsidR="006037A8">
        <w:rPr>
          <w:rFonts w:ascii="Arial" w:hAnsi="Arial"/>
          <w:b/>
          <w:sz w:val="22"/>
        </w:rPr>
        <w:t xml:space="preserve">Koordinatoren des </w:t>
      </w:r>
      <w:proofErr w:type="spellStart"/>
      <w:r w:rsidR="006037A8">
        <w:rPr>
          <w:rFonts w:ascii="Arial" w:hAnsi="Arial"/>
          <w:b/>
          <w:sz w:val="22"/>
        </w:rPr>
        <w:t>cPPP</w:t>
      </w:r>
      <w:proofErr w:type="spellEnd"/>
      <w:r w:rsidR="006037A8">
        <w:rPr>
          <w:rFonts w:ascii="Arial" w:hAnsi="Arial"/>
          <w:b/>
          <w:sz w:val="22"/>
        </w:rPr>
        <w:t xml:space="preserve"> </w:t>
      </w:r>
      <w:r w:rsidR="00224CD8">
        <w:rPr>
          <w:rFonts w:ascii="Arial" w:hAnsi="Arial"/>
          <w:b/>
          <w:sz w:val="22"/>
        </w:rPr>
        <w:t>stellvertretend für den TeleTrusT</w:t>
      </w:r>
      <w:r w:rsidR="00375267" w:rsidRPr="00375267">
        <w:t xml:space="preserve"> </w:t>
      </w:r>
      <w:r w:rsidR="00375267" w:rsidRPr="00375267">
        <w:rPr>
          <w:rFonts w:ascii="Arial" w:hAnsi="Arial"/>
          <w:b/>
          <w:sz w:val="22"/>
        </w:rPr>
        <w:t>- B</w:t>
      </w:r>
      <w:r w:rsidR="00375267">
        <w:rPr>
          <w:rFonts w:ascii="Arial" w:hAnsi="Arial"/>
          <w:b/>
          <w:sz w:val="22"/>
        </w:rPr>
        <w:t>undesverband IT-Sicherheit e.V.</w:t>
      </w:r>
      <w:r w:rsidR="00224CD8">
        <w:rPr>
          <w:rFonts w:ascii="Arial" w:hAnsi="Arial"/>
          <w:b/>
          <w:sz w:val="22"/>
        </w:rPr>
        <w:t xml:space="preserve"> </w:t>
      </w:r>
      <w:r w:rsidR="003D2184">
        <w:rPr>
          <w:rFonts w:ascii="Arial" w:hAnsi="Arial"/>
          <w:b/>
          <w:sz w:val="22"/>
        </w:rPr>
        <w:t xml:space="preserve">seit Januar 2016 aktiv mitgestaltet. </w:t>
      </w:r>
      <w:r w:rsidR="00817862">
        <w:rPr>
          <w:rFonts w:ascii="Arial" w:hAnsi="Arial"/>
          <w:b/>
          <w:sz w:val="22"/>
        </w:rPr>
        <w:t xml:space="preserve">Auch im </w:t>
      </w:r>
      <w:r w:rsidR="005B0248">
        <w:rPr>
          <w:rFonts w:ascii="Arial" w:hAnsi="Arial"/>
          <w:b/>
          <w:sz w:val="22"/>
        </w:rPr>
        <w:t xml:space="preserve">Board </w:t>
      </w:r>
      <w:proofErr w:type="spellStart"/>
      <w:r w:rsidR="005B0248">
        <w:rPr>
          <w:rFonts w:ascii="Arial" w:hAnsi="Arial"/>
          <w:b/>
          <w:sz w:val="22"/>
        </w:rPr>
        <w:t>of</w:t>
      </w:r>
      <w:proofErr w:type="spellEnd"/>
      <w:r w:rsidR="005B0248">
        <w:rPr>
          <w:rFonts w:ascii="Arial" w:hAnsi="Arial"/>
          <w:b/>
          <w:sz w:val="22"/>
        </w:rPr>
        <w:t xml:space="preserve"> </w:t>
      </w:r>
      <w:proofErr w:type="spellStart"/>
      <w:r w:rsidR="005B0248">
        <w:rPr>
          <w:rFonts w:ascii="Arial" w:hAnsi="Arial"/>
          <w:b/>
          <w:sz w:val="22"/>
        </w:rPr>
        <w:t>Directors</w:t>
      </w:r>
      <w:proofErr w:type="spellEnd"/>
      <w:r w:rsidR="005B0248">
        <w:rPr>
          <w:rFonts w:ascii="Arial" w:hAnsi="Arial"/>
          <w:b/>
          <w:sz w:val="22"/>
        </w:rPr>
        <w:t xml:space="preserve"> </w:t>
      </w:r>
      <w:r w:rsidR="00817862">
        <w:rPr>
          <w:rFonts w:ascii="Arial" w:hAnsi="Arial"/>
          <w:b/>
          <w:sz w:val="22"/>
        </w:rPr>
        <w:t xml:space="preserve">der ECSO ist secunet durch einen Repräsentanten </w:t>
      </w:r>
      <w:r w:rsidR="00286F93">
        <w:rPr>
          <w:rFonts w:ascii="Arial" w:hAnsi="Arial"/>
          <w:b/>
          <w:sz w:val="22"/>
        </w:rPr>
        <w:t>vertreten</w:t>
      </w:r>
      <w:r w:rsidR="005B0248">
        <w:rPr>
          <w:rFonts w:ascii="Arial" w:hAnsi="Arial"/>
          <w:b/>
          <w:sz w:val="22"/>
        </w:rPr>
        <w:t>.</w:t>
      </w:r>
    </w:p>
    <w:p w:rsidR="00B14045" w:rsidRDefault="00E95E74" w:rsidP="00AB455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Am 5. Juli 2016 </w:t>
      </w:r>
      <w:r w:rsidR="006037A8">
        <w:rPr>
          <w:rFonts w:ascii="Arial" w:hAnsi="Arial"/>
          <w:sz w:val="22"/>
        </w:rPr>
        <w:t>wurde der Public-Private-</w:t>
      </w:r>
      <w:proofErr w:type="spellStart"/>
      <w:r w:rsidR="006037A8">
        <w:rPr>
          <w:rFonts w:ascii="Arial" w:hAnsi="Arial"/>
          <w:sz w:val="22"/>
        </w:rPr>
        <w:t>Partnership</w:t>
      </w:r>
      <w:proofErr w:type="spellEnd"/>
      <w:r w:rsidR="006037A8">
        <w:rPr>
          <w:rFonts w:ascii="Arial" w:hAnsi="Arial"/>
          <w:sz w:val="22"/>
        </w:rPr>
        <w:t>-Vertrag zur Förderung der europäischen Cybersicherheits- und ITK-Branche, die durch die neu gegründete ECSO vertreten wurde</w:t>
      </w:r>
      <w:r w:rsidR="00DC4081">
        <w:rPr>
          <w:rFonts w:ascii="Arial" w:hAnsi="Arial"/>
          <w:sz w:val="22"/>
        </w:rPr>
        <w:t>n</w:t>
      </w:r>
      <w:r w:rsidR="006037A8">
        <w:rPr>
          <w:rFonts w:ascii="Arial" w:hAnsi="Arial"/>
          <w:sz w:val="22"/>
        </w:rPr>
        <w:t xml:space="preserve">, unterzeichnet. Die feierliche Zeremonie fand in </w:t>
      </w:r>
      <w:r w:rsidR="00F4124B">
        <w:rPr>
          <w:rFonts w:ascii="Arial" w:hAnsi="Arial"/>
          <w:sz w:val="22"/>
        </w:rPr>
        <w:t xml:space="preserve">Straßburg </w:t>
      </w:r>
      <w:r w:rsidR="00263995">
        <w:rPr>
          <w:rFonts w:ascii="Arial" w:hAnsi="Arial"/>
          <w:sz w:val="22"/>
        </w:rPr>
        <w:t xml:space="preserve">im Beisein </w:t>
      </w:r>
      <w:r w:rsidR="00B45710">
        <w:rPr>
          <w:rFonts w:ascii="Arial" w:hAnsi="Arial"/>
          <w:sz w:val="22"/>
        </w:rPr>
        <w:t>von EU-Kommissar</w:t>
      </w:r>
      <w:r w:rsidR="00263995">
        <w:rPr>
          <w:rFonts w:ascii="Arial" w:hAnsi="Arial"/>
          <w:sz w:val="22"/>
        </w:rPr>
        <w:t xml:space="preserve"> Günther Oettinger </w:t>
      </w:r>
      <w:r w:rsidR="003D2184">
        <w:rPr>
          <w:rFonts w:ascii="Arial" w:hAnsi="Arial"/>
          <w:sz w:val="22"/>
        </w:rPr>
        <w:t xml:space="preserve">sowie </w:t>
      </w:r>
      <w:r w:rsidR="00CA631E">
        <w:rPr>
          <w:rFonts w:ascii="Arial" w:hAnsi="Arial"/>
          <w:sz w:val="22"/>
        </w:rPr>
        <w:t>de</w:t>
      </w:r>
      <w:r w:rsidR="00BB02E8">
        <w:rPr>
          <w:rFonts w:ascii="Arial" w:hAnsi="Arial"/>
          <w:sz w:val="22"/>
        </w:rPr>
        <w:t>s</w:t>
      </w:r>
      <w:r w:rsidR="00CA631E">
        <w:rPr>
          <w:rFonts w:ascii="Arial" w:hAnsi="Arial"/>
          <w:sz w:val="22"/>
        </w:rPr>
        <w:t xml:space="preserve"> Vizepräsidenten der EU-Kommission </w:t>
      </w:r>
      <w:proofErr w:type="spellStart"/>
      <w:r w:rsidR="003D2184" w:rsidRPr="003D2184">
        <w:rPr>
          <w:rFonts w:ascii="Arial" w:hAnsi="Arial"/>
          <w:sz w:val="22"/>
        </w:rPr>
        <w:t>Andrus</w:t>
      </w:r>
      <w:proofErr w:type="spellEnd"/>
      <w:r w:rsidR="003D2184" w:rsidRPr="003D2184">
        <w:rPr>
          <w:rFonts w:ascii="Arial" w:hAnsi="Arial"/>
          <w:sz w:val="22"/>
        </w:rPr>
        <w:t xml:space="preserve"> </w:t>
      </w:r>
      <w:proofErr w:type="spellStart"/>
      <w:r w:rsidR="003D2184" w:rsidRPr="003D2184">
        <w:rPr>
          <w:rFonts w:ascii="Arial" w:hAnsi="Arial"/>
          <w:sz w:val="22"/>
        </w:rPr>
        <w:t>A</w:t>
      </w:r>
      <w:r w:rsidR="003D2184">
        <w:rPr>
          <w:rFonts w:ascii="Arial" w:hAnsi="Arial"/>
          <w:sz w:val="22"/>
        </w:rPr>
        <w:t>nsip</w:t>
      </w:r>
      <w:proofErr w:type="spellEnd"/>
      <w:r w:rsidR="00CA631E">
        <w:rPr>
          <w:rFonts w:ascii="Arial" w:hAnsi="Arial"/>
          <w:sz w:val="22"/>
        </w:rPr>
        <w:t xml:space="preserve"> </w:t>
      </w:r>
      <w:r w:rsidR="006037A8">
        <w:rPr>
          <w:rFonts w:ascii="Arial" w:hAnsi="Arial"/>
          <w:sz w:val="22"/>
        </w:rPr>
        <w:t xml:space="preserve">statt. </w:t>
      </w:r>
      <w:r w:rsidR="005776A0">
        <w:rPr>
          <w:rFonts w:ascii="Arial" w:hAnsi="Arial"/>
          <w:sz w:val="22"/>
        </w:rPr>
        <w:t xml:space="preserve">secunet nahm </w:t>
      </w:r>
      <w:r w:rsidR="006037A8">
        <w:rPr>
          <w:rFonts w:ascii="Arial" w:hAnsi="Arial"/>
          <w:sz w:val="22"/>
        </w:rPr>
        <w:t xml:space="preserve">als Gründungsmitglied der ECSO </w:t>
      </w:r>
      <w:r w:rsidR="005776A0">
        <w:rPr>
          <w:rFonts w:ascii="Arial" w:hAnsi="Arial"/>
          <w:sz w:val="22"/>
        </w:rPr>
        <w:t>teil.</w:t>
      </w:r>
    </w:p>
    <w:p w:rsidR="0068527B" w:rsidRPr="00F06462" w:rsidRDefault="0068527B" w:rsidP="0068527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„Mit der ECSO unterstützen wir im Bereich </w:t>
      </w:r>
      <w:r w:rsidR="006037A8">
        <w:rPr>
          <w:rFonts w:ascii="Arial" w:hAnsi="Arial"/>
          <w:sz w:val="22"/>
        </w:rPr>
        <w:t>Cybers</w:t>
      </w:r>
      <w:r>
        <w:rPr>
          <w:rFonts w:ascii="Arial" w:hAnsi="Arial"/>
          <w:sz w:val="22"/>
        </w:rPr>
        <w:t>icherheit das Vorhaben von EU-Kommissar Günther Oettinger, durch einen europäischen digitalen Binnenmarkt die digitale Souveränität Europas zu vergrößern</w:t>
      </w:r>
      <w:r w:rsidRPr="00F06462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, sagt Dr.</w:t>
      </w:r>
      <w:r w:rsidRPr="00F06462">
        <w:rPr>
          <w:rFonts w:ascii="Arial" w:hAnsi="Arial"/>
          <w:sz w:val="22"/>
        </w:rPr>
        <w:t xml:space="preserve"> Luigi </w:t>
      </w:r>
      <w:proofErr w:type="spellStart"/>
      <w:r w:rsidRPr="00F06462">
        <w:rPr>
          <w:rFonts w:ascii="Arial" w:hAnsi="Arial"/>
          <w:sz w:val="22"/>
        </w:rPr>
        <w:t>Rebuffi</w:t>
      </w:r>
      <w:proofErr w:type="spellEnd"/>
      <w:r>
        <w:rPr>
          <w:rFonts w:ascii="Arial" w:hAnsi="Arial"/>
          <w:sz w:val="22"/>
        </w:rPr>
        <w:t xml:space="preserve">, </w:t>
      </w:r>
      <w:r w:rsidRPr="00F06462">
        <w:rPr>
          <w:rFonts w:ascii="Arial" w:hAnsi="Arial"/>
          <w:sz w:val="22"/>
        </w:rPr>
        <w:t>Chairman der ECSO.</w:t>
      </w:r>
      <w:r>
        <w:rPr>
          <w:rFonts w:ascii="Arial" w:hAnsi="Arial"/>
          <w:sz w:val="22"/>
        </w:rPr>
        <w:t xml:space="preserve"> „Als innovativer und führender Anbieter von </w:t>
      </w:r>
      <w:proofErr w:type="spellStart"/>
      <w:r>
        <w:rPr>
          <w:rFonts w:ascii="Arial" w:hAnsi="Arial"/>
          <w:sz w:val="22"/>
        </w:rPr>
        <w:t>Kryptolösungen</w:t>
      </w:r>
      <w:proofErr w:type="spellEnd"/>
      <w:r>
        <w:rPr>
          <w:rFonts w:ascii="Arial" w:hAnsi="Arial"/>
          <w:sz w:val="22"/>
        </w:rPr>
        <w:t xml:space="preserve"> und IT-Hochsicherheit </w:t>
      </w:r>
      <w:r w:rsidR="00286F93">
        <w:rPr>
          <w:rFonts w:ascii="Arial" w:hAnsi="Arial"/>
          <w:sz w:val="22"/>
        </w:rPr>
        <w:t xml:space="preserve">in Deutschland </w:t>
      </w:r>
      <w:r>
        <w:rPr>
          <w:rFonts w:ascii="Arial" w:hAnsi="Arial"/>
          <w:sz w:val="22"/>
        </w:rPr>
        <w:t>ist secunet ein wertvoller Partner für uns.“</w:t>
      </w:r>
    </w:p>
    <w:p w:rsidR="008D07F6" w:rsidRDefault="0068527B" w:rsidP="008D07F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„Die europäische IT-Wirtschaft ist fragmentiert. Umso wichtiger ist es, erfolgreiche Nischen wie die IT-Sicherheit zu fördern und Marktsegmente auf europäischer Ebene zusammenzuführen – so wie die Europäische Kommission dies im Rahmen der </w:t>
      </w:r>
      <w:r w:rsidR="00AA3E7C">
        <w:rPr>
          <w:rFonts w:ascii="Arial" w:hAnsi="Arial"/>
          <w:sz w:val="22"/>
        </w:rPr>
        <w:t xml:space="preserve">Zusammenarbeit mit der ECSO </w:t>
      </w:r>
      <w:r>
        <w:rPr>
          <w:rFonts w:ascii="Arial" w:hAnsi="Arial"/>
          <w:sz w:val="22"/>
        </w:rPr>
        <w:t xml:space="preserve">tut. Wir freuen uns, als Gründungsmitglied der ECSO einen </w:t>
      </w:r>
      <w:r>
        <w:rPr>
          <w:rFonts w:ascii="Arial" w:hAnsi="Arial"/>
          <w:sz w:val="22"/>
        </w:rPr>
        <w:lastRenderedPageBreak/>
        <w:t xml:space="preserve">Beitrag dazu zu leisten“, so Dr. Rainer Baumgart, </w:t>
      </w:r>
      <w:r w:rsidRPr="005D065D">
        <w:rPr>
          <w:rFonts w:ascii="Arial" w:hAnsi="Arial"/>
          <w:sz w:val="22"/>
        </w:rPr>
        <w:t>Vorstandsvorsitzender der secunet.</w:t>
      </w:r>
    </w:p>
    <w:p w:rsidR="008D07F6" w:rsidRDefault="008D07F6" w:rsidP="008D07F6">
      <w:pPr>
        <w:spacing w:after="120" w:line="360" w:lineRule="auto"/>
        <w:ind w:left="697"/>
        <w:jc w:val="both"/>
        <w:rPr>
          <w:rFonts w:ascii="Arial" w:hAnsi="Arial"/>
          <w:sz w:val="22"/>
        </w:rPr>
      </w:pPr>
    </w:p>
    <w:p w:rsidR="008D07F6" w:rsidRPr="008D07F6" w:rsidRDefault="008D07F6" w:rsidP="00AB4558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8D07F6">
        <w:rPr>
          <w:rFonts w:ascii="Arial" w:hAnsi="Arial"/>
          <w:b/>
          <w:sz w:val="22"/>
        </w:rPr>
        <w:t xml:space="preserve">Über die European </w:t>
      </w:r>
      <w:proofErr w:type="spellStart"/>
      <w:r w:rsidRPr="008D07F6">
        <w:rPr>
          <w:rFonts w:ascii="Arial" w:hAnsi="Arial"/>
          <w:b/>
          <w:sz w:val="22"/>
        </w:rPr>
        <w:t>Cyber</w:t>
      </w:r>
      <w:proofErr w:type="spellEnd"/>
      <w:r w:rsidRPr="008D07F6">
        <w:rPr>
          <w:rFonts w:ascii="Arial" w:hAnsi="Arial"/>
          <w:b/>
          <w:sz w:val="22"/>
        </w:rPr>
        <w:t xml:space="preserve"> Security Organisation</w:t>
      </w:r>
    </w:p>
    <w:p w:rsidR="005776A0" w:rsidRDefault="00FC7A59" w:rsidP="00AB4558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Vorrangiges </w:t>
      </w:r>
      <w:r w:rsidR="00CC2707">
        <w:rPr>
          <w:rFonts w:ascii="Arial" w:hAnsi="Arial"/>
          <w:sz w:val="22"/>
        </w:rPr>
        <w:t xml:space="preserve">Ziel der </w:t>
      </w:r>
      <w:r w:rsidR="006774B6">
        <w:rPr>
          <w:rFonts w:ascii="Arial" w:hAnsi="Arial"/>
          <w:sz w:val="22"/>
        </w:rPr>
        <w:t>ECSO</w:t>
      </w:r>
      <w:r w:rsidR="005776A0">
        <w:rPr>
          <w:rFonts w:ascii="Arial" w:hAnsi="Arial"/>
          <w:sz w:val="22"/>
        </w:rPr>
        <w:t>, die zum 1</w:t>
      </w:r>
      <w:r w:rsidR="008D07F6">
        <w:rPr>
          <w:rFonts w:ascii="Arial" w:hAnsi="Arial"/>
          <w:sz w:val="22"/>
        </w:rPr>
        <w:t>3</w:t>
      </w:r>
      <w:r w:rsidR="005776A0">
        <w:rPr>
          <w:rFonts w:ascii="Arial" w:hAnsi="Arial"/>
          <w:sz w:val="22"/>
        </w:rPr>
        <w:t xml:space="preserve">. Juni 2016 in Brüssel </w:t>
      </w:r>
      <w:r w:rsidR="00CC2707" w:rsidRPr="006D68FD">
        <w:rPr>
          <w:rFonts w:ascii="Arial" w:hAnsi="Arial"/>
          <w:sz w:val="22"/>
        </w:rPr>
        <w:t>unter belgischem Recht als Non-</w:t>
      </w:r>
      <w:r w:rsidR="00B45710">
        <w:rPr>
          <w:rFonts w:ascii="Arial" w:hAnsi="Arial"/>
          <w:sz w:val="22"/>
        </w:rPr>
        <w:t>P</w:t>
      </w:r>
      <w:r w:rsidR="00CC2707" w:rsidRPr="006D68FD">
        <w:rPr>
          <w:rFonts w:ascii="Arial" w:hAnsi="Arial"/>
          <w:sz w:val="22"/>
        </w:rPr>
        <w:t>rofit</w:t>
      </w:r>
      <w:r w:rsidR="00B45710">
        <w:rPr>
          <w:rFonts w:ascii="Arial" w:hAnsi="Arial"/>
          <w:sz w:val="22"/>
        </w:rPr>
        <w:t xml:space="preserve">-Organisation </w:t>
      </w:r>
      <w:r w:rsidR="00CC2707" w:rsidRPr="006D68FD">
        <w:rPr>
          <w:rFonts w:ascii="Arial" w:hAnsi="Arial"/>
          <w:sz w:val="22"/>
        </w:rPr>
        <w:t xml:space="preserve">(ASBL </w:t>
      </w:r>
      <w:r w:rsidR="00CC2707" w:rsidRPr="006D68FD">
        <w:rPr>
          <w:rFonts w:ascii="Cambria Math" w:hAnsi="Cambria Math" w:cs="Cambria Math"/>
          <w:sz w:val="22"/>
        </w:rPr>
        <w:t>‐</w:t>
      </w:r>
      <w:r w:rsidR="00CC2707">
        <w:rPr>
          <w:rFonts w:ascii="Arial" w:hAnsi="Arial"/>
          <w:sz w:val="22"/>
        </w:rPr>
        <w:t xml:space="preserve"> </w:t>
      </w:r>
      <w:proofErr w:type="spellStart"/>
      <w:r w:rsidR="00CC2707">
        <w:rPr>
          <w:rFonts w:ascii="Arial" w:hAnsi="Arial"/>
          <w:sz w:val="22"/>
        </w:rPr>
        <w:t>Association</w:t>
      </w:r>
      <w:proofErr w:type="spellEnd"/>
      <w:r w:rsidR="00CC2707">
        <w:rPr>
          <w:rFonts w:ascii="Arial" w:hAnsi="Arial"/>
          <w:sz w:val="22"/>
        </w:rPr>
        <w:t xml:space="preserve"> Sans But </w:t>
      </w:r>
      <w:proofErr w:type="spellStart"/>
      <w:r w:rsidR="00CC2707">
        <w:rPr>
          <w:rFonts w:ascii="Arial" w:hAnsi="Arial"/>
          <w:sz w:val="22"/>
        </w:rPr>
        <w:t>Lucratif</w:t>
      </w:r>
      <w:proofErr w:type="spellEnd"/>
      <w:r w:rsidR="00CC2707">
        <w:rPr>
          <w:rFonts w:ascii="Arial" w:hAnsi="Arial"/>
          <w:sz w:val="22"/>
        </w:rPr>
        <w:t xml:space="preserve">) </w:t>
      </w:r>
      <w:r w:rsidR="005776A0">
        <w:rPr>
          <w:rFonts w:ascii="Arial" w:hAnsi="Arial"/>
          <w:sz w:val="22"/>
        </w:rPr>
        <w:t xml:space="preserve">gegründet worden war, </w:t>
      </w:r>
      <w:r w:rsidR="00CC2707">
        <w:rPr>
          <w:rFonts w:ascii="Arial" w:hAnsi="Arial"/>
          <w:sz w:val="22"/>
        </w:rPr>
        <w:t xml:space="preserve">ist </w:t>
      </w:r>
      <w:r w:rsidR="00B45710">
        <w:rPr>
          <w:rFonts w:ascii="Arial" w:hAnsi="Arial"/>
          <w:sz w:val="22"/>
        </w:rPr>
        <w:t>die Unterstützung aller Arten von Initiativen oder Projekten zur Entwicklung, Förderung</w:t>
      </w:r>
      <w:r w:rsidR="008D07F6">
        <w:rPr>
          <w:rFonts w:ascii="Arial" w:hAnsi="Arial"/>
          <w:sz w:val="22"/>
        </w:rPr>
        <w:t xml:space="preserve"> und Stärkung der europäischen Cybers</w:t>
      </w:r>
      <w:r w:rsidR="00B45710">
        <w:rPr>
          <w:rFonts w:ascii="Arial" w:hAnsi="Arial"/>
          <w:sz w:val="22"/>
        </w:rPr>
        <w:t xml:space="preserve">icherheit. </w:t>
      </w:r>
      <w:r>
        <w:rPr>
          <w:rFonts w:ascii="Arial" w:hAnsi="Arial"/>
          <w:sz w:val="22"/>
        </w:rPr>
        <w:t xml:space="preserve">Konkret zielt die ECSO darauf ab, </w:t>
      </w:r>
      <w:r w:rsidR="00B45710">
        <w:rPr>
          <w:rFonts w:ascii="Arial" w:hAnsi="Arial"/>
          <w:sz w:val="22"/>
        </w:rPr>
        <w:t xml:space="preserve"> </w:t>
      </w:r>
    </w:p>
    <w:p w:rsidR="004822FE" w:rsidRDefault="00FC7A59" w:rsidP="00B45710">
      <w:pPr>
        <w:pStyle w:val="Listenabsatz"/>
        <w:numPr>
          <w:ilvl w:val="0"/>
          <w:numId w:val="25"/>
        </w:numPr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Wachstum des europäischen digitalen Binnenmarktes zu fördern und vor Cyberbedrohungen zu schützen, </w:t>
      </w:r>
    </w:p>
    <w:p w:rsidR="004822FE" w:rsidRDefault="00FC7A59" w:rsidP="00B45710">
      <w:pPr>
        <w:pStyle w:val="Listenabsatz"/>
        <w:numPr>
          <w:ilvl w:val="0"/>
          <w:numId w:val="25"/>
        </w:numPr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den europäischen </w:t>
      </w:r>
      <w:r w:rsidR="008D07F6">
        <w:rPr>
          <w:rFonts w:ascii="Arial" w:hAnsi="Arial"/>
          <w:sz w:val="22"/>
        </w:rPr>
        <w:t>Cybers</w:t>
      </w:r>
      <w:r>
        <w:rPr>
          <w:rFonts w:ascii="Arial" w:hAnsi="Arial"/>
          <w:sz w:val="22"/>
        </w:rPr>
        <w:t xml:space="preserve">icherheitsmarkt und das Wachstum einer wettbewerbsfähigen europäischen </w:t>
      </w:r>
      <w:r w:rsidR="008D07F6">
        <w:rPr>
          <w:rFonts w:ascii="Arial" w:hAnsi="Arial"/>
          <w:sz w:val="22"/>
        </w:rPr>
        <w:t>Cybersicherheits- und ITK-</w:t>
      </w:r>
      <w:r>
        <w:rPr>
          <w:rFonts w:ascii="Arial" w:hAnsi="Arial"/>
          <w:sz w:val="22"/>
        </w:rPr>
        <w:t xml:space="preserve">Industrie weiterzuentwickeln und deren Marktposition zu verbessern, sowie </w:t>
      </w:r>
    </w:p>
    <w:p w:rsidR="00B45710" w:rsidRDefault="00FC7A59" w:rsidP="00B45710">
      <w:pPr>
        <w:pStyle w:val="Listenabsatz"/>
        <w:numPr>
          <w:ilvl w:val="0"/>
          <w:numId w:val="25"/>
        </w:numPr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europäische </w:t>
      </w:r>
      <w:r w:rsidR="008D07F6">
        <w:rPr>
          <w:rFonts w:ascii="Arial" w:hAnsi="Arial"/>
          <w:sz w:val="22"/>
        </w:rPr>
        <w:t>Cybers</w:t>
      </w:r>
      <w:r>
        <w:rPr>
          <w:rFonts w:ascii="Arial" w:hAnsi="Arial"/>
          <w:sz w:val="22"/>
        </w:rPr>
        <w:t>icherheitslösungen für die kritischen Elemente zuverlässiger Lieferketten</w:t>
      </w:r>
      <w:r w:rsidR="004822FE">
        <w:rPr>
          <w:rFonts w:ascii="Arial" w:hAnsi="Arial"/>
          <w:sz w:val="22"/>
        </w:rPr>
        <w:t xml:space="preserve"> zu entwickeln und zu implementieren, und zwar im Hinblick auf Branchenanwendungen, in denen Europa führend ist.</w:t>
      </w:r>
    </w:p>
    <w:p w:rsidR="004822FE" w:rsidRDefault="004822FE" w:rsidP="004822FE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 diese Ziele zu erreichen, führt die ECSO konkrete Schritte durch, zum Beispiel die Entwicklung einer </w:t>
      </w:r>
      <w:r w:rsidR="005917A7">
        <w:rPr>
          <w:rFonts w:ascii="Arial" w:hAnsi="Arial"/>
          <w:sz w:val="22"/>
        </w:rPr>
        <w:t xml:space="preserve">Strategic </w:t>
      </w:r>
      <w:r>
        <w:rPr>
          <w:rFonts w:ascii="Arial" w:hAnsi="Arial"/>
          <w:sz w:val="22"/>
        </w:rPr>
        <w:t xml:space="preserve">Research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Innovation Agenda (SRIA) oder die Unterstützung von Demonstrations- und Pilotprojekten, die Innovation im </w:t>
      </w:r>
      <w:r w:rsidR="00C54B93">
        <w:rPr>
          <w:rFonts w:ascii="Arial" w:hAnsi="Arial"/>
          <w:sz w:val="22"/>
        </w:rPr>
        <w:t>Cybers</w:t>
      </w:r>
      <w:r>
        <w:rPr>
          <w:rFonts w:ascii="Arial" w:hAnsi="Arial"/>
          <w:sz w:val="22"/>
        </w:rPr>
        <w:t>icherheits</w:t>
      </w:r>
      <w:r w:rsidR="00C54B93">
        <w:rPr>
          <w:rFonts w:ascii="Arial" w:hAnsi="Arial"/>
          <w:sz w:val="22"/>
        </w:rPr>
        <w:t>- und ITK-M</w:t>
      </w:r>
      <w:r>
        <w:rPr>
          <w:rFonts w:ascii="Arial" w:hAnsi="Arial"/>
          <w:sz w:val="22"/>
        </w:rPr>
        <w:t>arkt vorantreiben.</w:t>
      </w:r>
      <w:r w:rsidR="005D065D">
        <w:rPr>
          <w:rFonts w:ascii="Arial" w:hAnsi="Arial"/>
          <w:sz w:val="22"/>
        </w:rPr>
        <w:t xml:space="preserve"> Die ECSO fungiert zudem </w:t>
      </w:r>
      <w:r w:rsidR="00AA3E7C">
        <w:rPr>
          <w:rFonts w:ascii="Arial" w:hAnsi="Arial"/>
          <w:sz w:val="22"/>
        </w:rPr>
        <w:t xml:space="preserve">generell </w:t>
      </w:r>
      <w:r w:rsidR="005D065D">
        <w:rPr>
          <w:rFonts w:ascii="Arial" w:hAnsi="Arial"/>
          <w:sz w:val="22"/>
        </w:rPr>
        <w:t xml:space="preserve">als </w:t>
      </w:r>
      <w:r w:rsidR="005D065D" w:rsidRPr="004050AF">
        <w:rPr>
          <w:rFonts w:ascii="Arial" w:hAnsi="Arial"/>
          <w:sz w:val="22"/>
        </w:rPr>
        <w:t>Vertragspartner der EU-Kommission bei Public-Private-</w:t>
      </w:r>
      <w:proofErr w:type="spellStart"/>
      <w:r w:rsidR="005D065D" w:rsidRPr="004050AF">
        <w:rPr>
          <w:rFonts w:ascii="Arial" w:hAnsi="Arial"/>
          <w:sz w:val="22"/>
        </w:rPr>
        <w:t>Partnership</w:t>
      </w:r>
      <w:proofErr w:type="spellEnd"/>
      <w:r w:rsidR="005D065D" w:rsidRPr="004050AF">
        <w:rPr>
          <w:rFonts w:ascii="Arial" w:hAnsi="Arial"/>
          <w:sz w:val="22"/>
        </w:rPr>
        <w:t xml:space="preserve">-Vereinbarungen </w:t>
      </w:r>
      <w:r w:rsidR="005D065D">
        <w:rPr>
          <w:rFonts w:ascii="Arial" w:hAnsi="Arial"/>
          <w:sz w:val="22"/>
        </w:rPr>
        <w:t>rund um IT-Sicherheit</w:t>
      </w:r>
      <w:r w:rsidR="005D065D" w:rsidRPr="004050AF">
        <w:rPr>
          <w:rFonts w:ascii="Arial" w:hAnsi="Arial"/>
          <w:sz w:val="22"/>
        </w:rPr>
        <w:t>.</w:t>
      </w:r>
    </w:p>
    <w:p w:rsidR="005917A7" w:rsidRDefault="005917A7" w:rsidP="005917A7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Mitglieder der ECSO sind sowohl europäische Großkonzerne als auch mittelständische Unternehmen und Start-ups, Forschungszentren, Universitäten, Cluster und Verbände</w:t>
      </w:r>
      <w:r w:rsidR="00C54B93">
        <w:rPr>
          <w:rFonts w:ascii="Arial" w:hAnsi="Arial"/>
          <w:sz w:val="22"/>
        </w:rPr>
        <w:t>, Nutzer und Betreiber</w:t>
      </w:r>
      <w:r>
        <w:rPr>
          <w:rFonts w:ascii="Arial" w:hAnsi="Arial"/>
          <w:sz w:val="22"/>
        </w:rPr>
        <w:t xml:space="preserve"> sowie lokale, regionale und nationale Behörden, Mitgliedsländer des </w:t>
      </w:r>
      <w:r>
        <w:rPr>
          <w:rFonts w:ascii="Arial" w:hAnsi="Arial"/>
          <w:sz w:val="22"/>
        </w:rPr>
        <w:lastRenderedPageBreak/>
        <w:t>Europäischen Wirtschaftsraums (EWR) und der Europäischen Freihandelsassoziation (EFTA) und assoziierte Länder des Programms Horizont 2020.</w:t>
      </w:r>
    </w:p>
    <w:p w:rsidR="00A553DA" w:rsidRPr="00F06462" w:rsidRDefault="00A553DA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CA631E">
        <w:rPr>
          <w:rFonts w:ascii="Arial" w:hAnsi="Arial"/>
          <w:sz w:val="16"/>
        </w:rPr>
        <w:t>3.</w:t>
      </w:r>
      <w:r w:rsidR="00375267">
        <w:rPr>
          <w:rFonts w:ascii="Arial" w:hAnsi="Arial"/>
          <w:sz w:val="16"/>
        </w:rPr>
        <w:t>506</w:t>
      </w:r>
      <w:bookmarkStart w:id="0" w:name="_GoBack"/>
      <w:bookmarkEnd w:id="0"/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Pr="00525A69" w:rsidRDefault="00A164CA" w:rsidP="00525A69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 w:rsidRPr="00525A69">
        <w:rPr>
          <w:rFonts w:ascii="Arial" w:hAnsi="Arial"/>
          <w:b/>
          <w:sz w:val="16"/>
        </w:rPr>
        <w:t>Pressekontakt</w:t>
      </w:r>
      <w:r w:rsidR="00175039" w:rsidRPr="00525A69">
        <w:rPr>
          <w:rFonts w:ascii="Arial" w:hAnsi="Arial"/>
          <w:b/>
          <w:sz w:val="16"/>
        </w:rPr>
        <w:t xml:space="preserve"> secunet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375267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>
        <w:rPr>
          <w:rFonts w:ascii="Arial" w:hAnsi="Arial" w:cs="Arial"/>
          <w:sz w:val="16"/>
          <w:szCs w:val="16"/>
        </w:rPr>
        <w:t>3</w:t>
      </w:r>
      <w:r w:rsidR="00AC2590">
        <w:rPr>
          <w:rFonts w:ascii="Arial" w:hAnsi="Arial" w:cs="Arial"/>
          <w:sz w:val="16"/>
          <w:szCs w:val="16"/>
        </w:rPr>
        <w:t>8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CB5FD7">
        <w:rPr>
          <w:rFonts w:ascii="Arial" w:hAnsi="Arial" w:cs="Arial"/>
          <w:sz w:val="16"/>
          <w:szCs w:val="16"/>
        </w:rPr>
        <w:t>5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974918">
        <w:rPr>
          <w:rFonts w:ascii="Arial" w:hAnsi="Arial" w:cs="Arial"/>
          <w:sz w:val="16"/>
          <w:szCs w:val="16"/>
        </w:rPr>
        <w:t>91,1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75039" w:rsidRDefault="00175039" w:rsidP="003A2B5B">
      <w:pPr>
        <w:ind w:left="697"/>
        <w:jc w:val="both"/>
        <w:rPr>
          <w:rFonts w:ascii="Arial" w:hAnsi="Arial"/>
          <w:i/>
          <w:sz w:val="16"/>
        </w:rPr>
      </w:pPr>
    </w:p>
    <w:p w:rsidR="00525A69" w:rsidRDefault="00525A69" w:rsidP="00525A69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sectPr w:rsidR="00525A6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30" w:rsidRDefault="00C14F30">
      <w:r>
        <w:separator/>
      </w:r>
    </w:p>
  </w:endnote>
  <w:endnote w:type="continuationSeparator" w:id="0">
    <w:p w:rsidR="00C14F30" w:rsidRDefault="00C1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375267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375267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30" w:rsidRDefault="00C14F30">
      <w:r>
        <w:separator/>
      </w:r>
    </w:p>
  </w:footnote>
  <w:footnote w:type="continuationSeparator" w:id="0">
    <w:p w:rsidR="00C14F30" w:rsidRDefault="00C1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29D6D819" wp14:editId="322D103F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05D52093" wp14:editId="5C4F5927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6B1C1E62" wp14:editId="30C6810D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4A51957B" wp14:editId="36E06DA5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394C80"/>
    <w:multiLevelType w:val="hybridMultilevel"/>
    <w:tmpl w:val="1360AAAE"/>
    <w:lvl w:ilvl="0" w:tplc="0407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20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19"/>
  </w:num>
  <w:num w:numId="9">
    <w:abstractNumId w:val="22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015AA"/>
    <w:rsid w:val="00027554"/>
    <w:rsid w:val="00036D1C"/>
    <w:rsid w:val="00046E5B"/>
    <w:rsid w:val="00070E91"/>
    <w:rsid w:val="000B292C"/>
    <w:rsid w:val="000C14DD"/>
    <w:rsid w:val="000D0B22"/>
    <w:rsid w:val="001075C5"/>
    <w:rsid w:val="001146A0"/>
    <w:rsid w:val="001249CD"/>
    <w:rsid w:val="00130C10"/>
    <w:rsid w:val="0015116B"/>
    <w:rsid w:val="00175039"/>
    <w:rsid w:val="001D2320"/>
    <w:rsid w:val="001F0C6F"/>
    <w:rsid w:val="001F70FA"/>
    <w:rsid w:val="00224CD8"/>
    <w:rsid w:val="00227CF5"/>
    <w:rsid w:val="00233340"/>
    <w:rsid w:val="002405C1"/>
    <w:rsid w:val="00243467"/>
    <w:rsid w:val="002548A9"/>
    <w:rsid w:val="00263995"/>
    <w:rsid w:val="00286F93"/>
    <w:rsid w:val="002976D1"/>
    <w:rsid w:val="002A6536"/>
    <w:rsid w:val="002B10B0"/>
    <w:rsid w:val="002B544D"/>
    <w:rsid w:val="002B6ED4"/>
    <w:rsid w:val="003009F4"/>
    <w:rsid w:val="003124BB"/>
    <w:rsid w:val="00320818"/>
    <w:rsid w:val="00327AD2"/>
    <w:rsid w:val="00345097"/>
    <w:rsid w:val="00375267"/>
    <w:rsid w:val="00376BCC"/>
    <w:rsid w:val="003A2B5B"/>
    <w:rsid w:val="003D2184"/>
    <w:rsid w:val="003E446B"/>
    <w:rsid w:val="003F4B90"/>
    <w:rsid w:val="004050AF"/>
    <w:rsid w:val="00413A33"/>
    <w:rsid w:val="004144F5"/>
    <w:rsid w:val="00416EDF"/>
    <w:rsid w:val="00425D74"/>
    <w:rsid w:val="004277F9"/>
    <w:rsid w:val="00440BD5"/>
    <w:rsid w:val="00445A89"/>
    <w:rsid w:val="00456FA4"/>
    <w:rsid w:val="004822FE"/>
    <w:rsid w:val="00486F57"/>
    <w:rsid w:val="00497979"/>
    <w:rsid w:val="004A0F46"/>
    <w:rsid w:val="004A391D"/>
    <w:rsid w:val="004A6854"/>
    <w:rsid w:val="004A7881"/>
    <w:rsid w:val="004E177C"/>
    <w:rsid w:val="00516416"/>
    <w:rsid w:val="0052247A"/>
    <w:rsid w:val="00525A69"/>
    <w:rsid w:val="005776A0"/>
    <w:rsid w:val="005917A7"/>
    <w:rsid w:val="005B0248"/>
    <w:rsid w:val="005B49F4"/>
    <w:rsid w:val="005D065D"/>
    <w:rsid w:val="005D2FF1"/>
    <w:rsid w:val="005F5428"/>
    <w:rsid w:val="006037A8"/>
    <w:rsid w:val="006068C1"/>
    <w:rsid w:val="006338C8"/>
    <w:rsid w:val="0063622D"/>
    <w:rsid w:val="00676CAA"/>
    <w:rsid w:val="006774B6"/>
    <w:rsid w:val="0068232B"/>
    <w:rsid w:val="0068527B"/>
    <w:rsid w:val="006877AA"/>
    <w:rsid w:val="006973C8"/>
    <w:rsid w:val="006A5DE6"/>
    <w:rsid w:val="006A77C8"/>
    <w:rsid w:val="006B303A"/>
    <w:rsid w:val="006C7756"/>
    <w:rsid w:val="006D68FD"/>
    <w:rsid w:val="006F5934"/>
    <w:rsid w:val="00711751"/>
    <w:rsid w:val="00727D21"/>
    <w:rsid w:val="00737425"/>
    <w:rsid w:val="007505DB"/>
    <w:rsid w:val="00762F43"/>
    <w:rsid w:val="00792F8C"/>
    <w:rsid w:val="007A03D5"/>
    <w:rsid w:val="007F683E"/>
    <w:rsid w:val="0081682E"/>
    <w:rsid w:val="00816873"/>
    <w:rsid w:val="00817862"/>
    <w:rsid w:val="00835981"/>
    <w:rsid w:val="0087220E"/>
    <w:rsid w:val="0087418A"/>
    <w:rsid w:val="008878D7"/>
    <w:rsid w:val="00894DF7"/>
    <w:rsid w:val="008C1149"/>
    <w:rsid w:val="008C280E"/>
    <w:rsid w:val="008D07F6"/>
    <w:rsid w:val="008D2B1E"/>
    <w:rsid w:val="008E063E"/>
    <w:rsid w:val="008E7A1D"/>
    <w:rsid w:val="009013CE"/>
    <w:rsid w:val="0091732B"/>
    <w:rsid w:val="00951871"/>
    <w:rsid w:val="009605DB"/>
    <w:rsid w:val="00963B58"/>
    <w:rsid w:val="00974918"/>
    <w:rsid w:val="00997188"/>
    <w:rsid w:val="009E4CA0"/>
    <w:rsid w:val="00A061AF"/>
    <w:rsid w:val="00A06D1D"/>
    <w:rsid w:val="00A164CA"/>
    <w:rsid w:val="00A3586E"/>
    <w:rsid w:val="00A54B8A"/>
    <w:rsid w:val="00A553DA"/>
    <w:rsid w:val="00AA0E95"/>
    <w:rsid w:val="00AA3C26"/>
    <w:rsid w:val="00AA3E7C"/>
    <w:rsid w:val="00AB4558"/>
    <w:rsid w:val="00AB6522"/>
    <w:rsid w:val="00AC2590"/>
    <w:rsid w:val="00AD7DC7"/>
    <w:rsid w:val="00AE053A"/>
    <w:rsid w:val="00AE1A2F"/>
    <w:rsid w:val="00B102E4"/>
    <w:rsid w:val="00B14045"/>
    <w:rsid w:val="00B33885"/>
    <w:rsid w:val="00B35383"/>
    <w:rsid w:val="00B4562B"/>
    <w:rsid w:val="00B45710"/>
    <w:rsid w:val="00B50389"/>
    <w:rsid w:val="00B734E1"/>
    <w:rsid w:val="00BA519E"/>
    <w:rsid w:val="00BB02E8"/>
    <w:rsid w:val="00BC4024"/>
    <w:rsid w:val="00BC58CB"/>
    <w:rsid w:val="00BE42B0"/>
    <w:rsid w:val="00C14F30"/>
    <w:rsid w:val="00C17202"/>
    <w:rsid w:val="00C23944"/>
    <w:rsid w:val="00C2721E"/>
    <w:rsid w:val="00C34ED4"/>
    <w:rsid w:val="00C421CE"/>
    <w:rsid w:val="00C46CAD"/>
    <w:rsid w:val="00C54B93"/>
    <w:rsid w:val="00C62781"/>
    <w:rsid w:val="00C93B49"/>
    <w:rsid w:val="00CA28B3"/>
    <w:rsid w:val="00CA631E"/>
    <w:rsid w:val="00CB58B4"/>
    <w:rsid w:val="00CB5FD7"/>
    <w:rsid w:val="00CC2707"/>
    <w:rsid w:val="00CF245E"/>
    <w:rsid w:val="00D00FBC"/>
    <w:rsid w:val="00D010D0"/>
    <w:rsid w:val="00D311A0"/>
    <w:rsid w:val="00D46F52"/>
    <w:rsid w:val="00D46FDB"/>
    <w:rsid w:val="00D50F10"/>
    <w:rsid w:val="00D51FAC"/>
    <w:rsid w:val="00D612F2"/>
    <w:rsid w:val="00D65CE2"/>
    <w:rsid w:val="00D75EF5"/>
    <w:rsid w:val="00D869EC"/>
    <w:rsid w:val="00D870FE"/>
    <w:rsid w:val="00DA2409"/>
    <w:rsid w:val="00DA5758"/>
    <w:rsid w:val="00DB5B5C"/>
    <w:rsid w:val="00DC3650"/>
    <w:rsid w:val="00DC4081"/>
    <w:rsid w:val="00DD2F97"/>
    <w:rsid w:val="00DF1822"/>
    <w:rsid w:val="00DF594C"/>
    <w:rsid w:val="00E45F30"/>
    <w:rsid w:val="00E62AB2"/>
    <w:rsid w:val="00E743DF"/>
    <w:rsid w:val="00E83A44"/>
    <w:rsid w:val="00E95E74"/>
    <w:rsid w:val="00E9667E"/>
    <w:rsid w:val="00EA6663"/>
    <w:rsid w:val="00EA6FC6"/>
    <w:rsid w:val="00EB7AEA"/>
    <w:rsid w:val="00EC6C28"/>
    <w:rsid w:val="00EE62C0"/>
    <w:rsid w:val="00EF4B33"/>
    <w:rsid w:val="00EF7865"/>
    <w:rsid w:val="00F06462"/>
    <w:rsid w:val="00F34A37"/>
    <w:rsid w:val="00F4124B"/>
    <w:rsid w:val="00F56F39"/>
    <w:rsid w:val="00F6657E"/>
    <w:rsid w:val="00F73C27"/>
    <w:rsid w:val="00F7408E"/>
    <w:rsid w:val="00F91BB7"/>
    <w:rsid w:val="00FB1626"/>
    <w:rsid w:val="00FC48A1"/>
    <w:rsid w:val="00FC7A59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B4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B4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4715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5</cp:revision>
  <cp:lastPrinted>2016-07-11T10:18:00Z</cp:lastPrinted>
  <dcterms:created xsi:type="dcterms:W3CDTF">2016-07-08T14:02:00Z</dcterms:created>
  <dcterms:modified xsi:type="dcterms:W3CDTF">2016-07-11T10:38:00Z</dcterms:modified>
</cp:coreProperties>
</file>