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FB5A61" w:rsidRDefault="00FB5A61" w:rsidP="00FB5A61">
      <w:pPr>
        <w:pStyle w:val="Standard14pt"/>
        <w:spacing w:after="120" w:line="300" w:lineRule="exact"/>
        <w:ind w:left="697" w:right="1276"/>
        <w:outlineLvl w:val="0"/>
        <w:rPr>
          <w:i/>
          <w:sz w:val="28"/>
          <w:lang w:val="en-GB"/>
        </w:rPr>
      </w:pPr>
      <w:r w:rsidRPr="00FB5A61">
        <w:rPr>
          <w:i/>
          <w:sz w:val="28"/>
          <w:lang w:val="en-GB"/>
        </w:rPr>
        <w:t>Ad-hoc-</w:t>
      </w:r>
      <w:proofErr w:type="spellStart"/>
      <w:r w:rsidRPr="00FB5A61">
        <w:rPr>
          <w:i/>
          <w:sz w:val="28"/>
          <w:lang w:val="en-GB"/>
        </w:rPr>
        <w:t>Meldung</w:t>
      </w:r>
      <w:proofErr w:type="spellEnd"/>
      <w:r w:rsidRPr="00FB5A61">
        <w:rPr>
          <w:i/>
          <w:sz w:val="28"/>
          <w:lang w:val="en-GB"/>
        </w:rPr>
        <w:t xml:space="preserve"> </w:t>
      </w:r>
      <w:proofErr w:type="spellStart"/>
      <w:r w:rsidRPr="00FB5A61">
        <w:rPr>
          <w:i/>
          <w:sz w:val="28"/>
          <w:lang w:val="en-GB"/>
        </w:rPr>
        <w:t>nach</w:t>
      </w:r>
      <w:proofErr w:type="spellEnd"/>
      <w:r w:rsidRPr="00FB5A61">
        <w:rPr>
          <w:i/>
          <w:sz w:val="28"/>
          <w:lang w:val="en-GB"/>
        </w:rPr>
        <w:t xml:space="preserve"> § 15 </w:t>
      </w:r>
      <w:proofErr w:type="spellStart"/>
      <w:r w:rsidRPr="00FB5A61">
        <w:rPr>
          <w:i/>
          <w:sz w:val="28"/>
          <w:lang w:val="en-GB"/>
        </w:rPr>
        <w:t>WpHG</w:t>
      </w:r>
      <w:proofErr w:type="spellEnd"/>
    </w:p>
    <w:p w:rsidR="00C17202" w:rsidRPr="00891AED" w:rsidRDefault="00FB5A61" w:rsidP="00345914">
      <w:pPr>
        <w:spacing w:before="120" w:after="360"/>
        <w:ind w:left="697"/>
        <w:rPr>
          <w:rFonts w:ascii="Arial" w:hAnsi="Arial"/>
          <w:b/>
          <w:sz w:val="32"/>
        </w:rPr>
      </w:pPr>
      <w:r w:rsidRPr="00891AED">
        <w:rPr>
          <w:rFonts w:ascii="Arial" w:hAnsi="Arial"/>
          <w:b/>
          <w:sz w:val="32"/>
        </w:rPr>
        <w:t>secunet Security Networks AG:</w:t>
      </w:r>
      <w:r w:rsidR="00891AED" w:rsidRPr="00891AED">
        <w:rPr>
          <w:rFonts w:ascii="Arial" w:hAnsi="Arial"/>
          <w:b/>
          <w:sz w:val="32"/>
        </w:rPr>
        <w:t xml:space="preserve"> </w:t>
      </w:r>
      <w:r w:rsidR="00891AED" w:rsidRPr="00891AED">
        <w:rPr>
          <w:rFonts w:ascii="Arial" w:hAnsi="Arial"/>
          <w:b/>
          <w:bCs/>
          <w:sz w:val="32"/>
        </w:rPr>
        <w:t>Quartalse</w:t>
      </w:r>
      <w:r w:rsidR="00891AED" w:rsidRPr="00891AED">
        <w:rPr>
          <w:rFonts w:ascii="Arial" w:hAnsi="Arial"/>
          <w:b/>
          <w:bCs/>
          <w:sz w:val="32"/>
        </w:rPr>
        <w:t>r</w:t>
      </w:r>
      <w:r w:rsidR="00891AED" w:rsidRPr="00891AED">
        <w:rPr>
          <w:rFonts w:ascii="Arial" w:hAnsi="Arial"/>
          <w:b/>
          <w:bCs/>
          <w:sz w:val="32"/>
        </w:rPr>
        <w:t>gebnis Q1-2014 unter Erwartung</w:t>
      </w:r>
    </w:p>
    <w:p w:rsidR="00891AED" w:rsidRPr="00891AED" w:rsidRDefault="00FB5A61" w:rsidP="00891AED">
      <w:pPr>
        <w:spacing w:after="120" w:line="360" w:lineRule="auto"/>
        <w:ind w:left="697"/>
        <w:jc w:val="both"/>
        <w:rPr>
          <w:rFonts w:ascii="Arial" w:hAnsi="Arial"/>
          <w:sz w:val="22"/>
        </w:rPr>
      </w:pPr>
      <w:r w:rsidRPr="00891AED">
        <w:rPr>
          <w:rFonts w:ascii="Arial" w:hAnsi="Arial"/>
          <w:i/>
          <w:sz w:val="22"/>
        </w:rPr>
        <w:t xml:space="preserve">[Essen, </w:t>
      </w:r>
      <w:r w:rsidR="00891AED">
        <w:rPr>
          <w:rFonts w:ascii="Arial" w:hAnsi="Arial"/>
          <w:i/>
          <w:sz w:val="22"/>
        </w:rPr>
        <w:t>10.</w:t>
      </w:r>
      <w:r w:rsidRPr="00891AED">
        <w:rPr>
          <w:rFonts w:ascii="Arial" w:hAnsi="Arial"/>
          <w:i/>
          <w:sz w:val="22"/>
        </w:rPr>
        <w:t xml:space="preserve"> </w:t>
      </w:r>
      <w:r w:rsidR="00891AED">
        <w:rPr>
          <w:rFonts w:ascii="Arial" w:hAnsi="Arial"/>
          <w:i/>
          <w:sz w:val="22"/>
        </w:rPr>
        <w:t>April</w:t>
      </w:r>
      <w:r w:rsidRPr="00891AED">
        <w:rPr>
          <w:rFonts w:ascii="Arial" w:hAnsi="Arial"/>
          <w:i/>
          <w:sz w:val="22"/>
        </w:rPr>
        <w:t xml:space="preserve"> 20</w:t>
      </w:r>
      <w:r w:rsidR="00A60E57" w:rsidRPr="00891AED">
        <w:rPr>
          <w:rFonts w:ascii="Arial" w:hAnsi="Arial"/>
          <w:i/>
          <w:sz w:val="22"/>
        </w:rPr>
        <w:t>1</w:t>
      </w:r>
      <w:r w:rsidR="00891AED">
        <w:rPr>
          <w:rFonts w:ascii="Arial" w:hAnsi="Arial"/>
          <w:i/>
          <w:sz w:val="22"/>
        </w:rPr>
        <w:t>4</w:t>
      </w:r>
      <w:r w:rsidRPr="00891AED">
        <w:rPr>
          <w:rFonts w:ascii="Arial" w:hAnsi="Arial"/>
          <w:i/>
          <w:sz w:val="22"/>
        </w:rPr>
        <w:t>]</w:t>
      </w:r>
      <w:r w:rsidRPr="00891AED">
        <w:rPr>
          <w:rFonts w:ascii="Arial" w:hAnsi="Arial"/>
          <w:sz w:val="22"/>
        </w:rPr>
        <w:t xml:space="preserve"> </w:t>
      </w:r>
      <w:r w:rsidR="00891AED" w:rsidRPr="00891AED">
        <w:rPr>
          <w:rFonts w:ascii="Arial" w:hAnsi="Arial"/>
          <w:sz w:val="22"/>
        </w:rPr>
        <w:t>Die secunet Security Networks AG erwirtscha</w:t>
      </w:r>
      <w:r w:rsidR="00891AED" w:rsidRPr="00891AED">
        <w:rPr>
          <w:rFonts w:ascii="Arial" w:hAnsi="Arial"/>
          <w:sz w:val="22"/>
        </w:rPr>
        <w:t>f</w:t>
      </w:r>
      <w:r w:rsidR="00891AED" w:rsidRPr="00891AED">
        <w:rPr>
          <w:rFonts w:ascii="Arial" w:hAnsi="Arial"/>
          <w:sz w:val="22"/>
        </w:rPr>
        <w:t>tete im ersten Quartal 2014 nach vorläufigen Berechnungen Umsatze</w:t>
      </w:r>
      <w:r w:rsidR="00891AED" w:rsidRPr="00891AED">
        <w:rPr>
          <w:rFonts w:ascii="Arial" w:hAnsi="Arial"/>
          <w:sz w:val="22"/>
        </w:rPr>
        <w:t>r</w:t>
      </w:r>
      <w:r w:rsidR="00891AED" w:rsidRPr="00891AED">
        <w:rPr>
          <w:rFonts w:ascii="Arial" w:hAnsi="Arial"/>
          <w:sz w:val="22"/>
        </w:rPr>
        <w:t>löse in Höhe von 13,8 Mio</w:t>
      </w:r>
      <w:bookmarkStart w:id="0" w:name="_GoBack"/>
      <w:bookmarkEnd w:id="0"/>
      <w:r w:rsidR="00891AED" w:rsidRPr="00891AED">
        <w:rPr>
          <w:rFonts w:ascii="Arial" w:hAnsi="Arial"/>
          <w:sz w:val="22"/>
        </w:rPr>
        <w:t>. Euro und ein Ergebnis vor Zinsen und Steuern von –1,3 Mio. Euro. Die Umsatzerlöse weichen um –2% vom Vorjahreswert (14,1 Mio. Euro) ab und liegen im Bereich der saison</w:t>
      </w:r>
      <w:r w:rsidR="00891AED" w:rsidRPr="00891AED">
        <w:rPr>
          <w:rFonts w:ascii="Arial" w:hAnsi="Arial"/>
          <w:sz w:val="22"/>
        </w:rPr>
        <w:t>a</w:t>
      </w:r>
      <w:r w:rsidR="00891AED" w:rsidRPr="00891AED">
        <w:rPr>
          <w:rFonts w:ascii="Arial" w:hAnsi="Arial"/>
          <w:sz w:val="22"/>
        </w:rPr>
        <w:t>len Schwankungen, die im jährlichen Geschäftsverlauf der secunet Security Networks AG üblich sind. Das EBIT weicht um –1,1 Mio. Euro vom Vorjahreswert (–0,2 Mio. Euro) sowie von den Erwartungen des Kapitalmarktes ab. Die negative Abweichung ist im Wesentlichen ve</w:t>
      </w:r>
      <w:r w:rsidR="00891AED" w:rsidRPr="00891AED">
        <w:rPr>
          <w:rFonts w:ascii="Arial" w:hAnsi="Arial"/>
          <w:sz w:val="22"/>
        </w:rPr>
        <w:t>r</w:t>
      </w:r>
      <w:r w:rsidR="00891AED" w:rsidRPr="00891AED">
        <w:rPr>
          <w:rFonts w:ascii="Arial" w:hAnsi="Arial"/>
          <w:sz w:val="22"/>
        </w:rPr>
        <w:t>ursacht durch geringere Produktumsätze, unter anderem als Folge der vorläufigen Haushaltsführung des Bundes, sowie durch höhere Au</w:t>
      </w:r>
      <w:r w:rsidR="00891AED" w:rsidRPr="00891AED">
        <w:rPr>
          <w:rFonts w:ascii="Arial" w:hAnsi="Arial"/>
          <w:sz w:val="22"/>
        </w:rPr>
        <w:t>f</w:t>
      </w:r>
      <w:r w:rsidR="00891AED" w:rsidRPr="00891AED">
        <w:rPr>
          <w:rFonts w:ascii="Arial" w:hAnsi="Arial"/>
          <w:sz w:val="22"/>
        </w:rPr>
        <w:t>wände in den Bereichen Vertrieb und Produktmanagement, die in die Erschließung neuer Märkte fließen.</w:t>
      </w:r>
    </w:p>
    <w:p w:rsidR="00891AED" w:rsidRPr="00891AED" w:rsidRDefault="00891AED" w:rsidP="00891AED">
      <w:pPr>
        <w:spacing w:after="120" w:line="360" w:lineRule="auto"/>
        <w:ind w:left="697"/>
        <w:jc w:val="both"/>
        <w:rPr>
          <w:rFonts w:ascii="Arial" w:hAnsi="Arial"/>
          <w:sz w:val="22"/>
        </w:rPr>
      </w:pPr>
      <w:r w:rsidRPr="00891AED">
        <w:rPr>
          <w:rFonts w:ascii="Arial" w:hAnsi="Arial"/>
          <w:sz w:val="22"/>
        </w:rPr>
        <w:t>Obwohl das Quartalsergebnis als unbefriedigend beurteilt wird, hält der Vorstand der secunet Security Networks AG an seiner Prognose für das Gesamtjahr 2014 fest.</w:t>
      </w:r>
    </w:p>
    <w:p w:rsidR="00A164CA" w:rsidRPr="00891AED" w:rsidRDefault="00A164CA" w:rsidP="00891AED">
      <w:pPr>
        <w:spacing w:after="120" w:line="360" w:lineRule="auto"/>
        <w:ind w:left="697"/>
        <w:jc w:val="both"/>
        <w:rPr>
          <w:rFonts w:ascii="Arial" w:hAnsi="Arial"/>
          <w:sz w:val="16"/>
        </w:rPr>
      </w:pPr>
    </w:p>
    <w:p w:rsidR="00FB5A61" w:rsidRPr="00B4368C" w:rsidRDefault="00FB5A61" w:rsidP="00B4368C">
      <w:pPr>
        <w:ind w:left="697" w:right="-2"/>
        <w:jc w:val="both"/>
        <w:rPr>
          <w:rFonts w:ascii="Arial" w:hAnsi="Arial"/>
          <w:color w:val="000000"/>
        </w:rPr>
      </w:pPr>
      <w:r w:rsidRPr="00B4368C">
        <w:rPr>
          <w:rFonts w:ascii="Arial" w:hAnsi="Arial"/>
          <w:color w:val="000000"/>
        </w:rPr>
        <w:t>Kontakt:</w:t>
      </w:r>
    </w:p>
    <w:p w:rsidR="00FB5A61" w:rsidRPr="00B4368C" w:rsidRDefault="00FB5A61" w:rsidP="00B4368C">
      <w:pPr>
        <w:ind w:left="697" w:right="-2"/>
        <w:jc w:val="both"/>
        <w:rPr>
          <w:rFonts w:ascii="Arial" w:hAnsi="Arial"/>
          <w:color w:val="000000"/>
        </w:rPr>
      </w:pPr>
      <w:r w:rsidRPr="00B4368C">
        <w:rPr>
          <w:rFonts w:ascii="Arial" w:hAnsi="Arial"/>
          <w:color w:val="000000"/>
        </w:rPr>
        <w:t>secunet Security Networks AG</w:t>
      </w:r>
    </w:p>
    <w:p w:rsidR="00FB5A61" w:rsidRPr="00B4368C" w:rsidRDefault="00D62B18" w:rsidP="00B4368C">
      <w:pPr>
        <w:ind w:left="697" w:right="-2"/>
        <w:jc w:val="both"/>
        <w:rPr>
          <w:rFonts w:ascii="Arial" w:hAnsi="Arial"/>
          <w:color w:val="000000"/>
          <w:lang w:val="da-DK"/>
        </w:rPr>
      </w:pPr>
      <w:r w:rsidRPr="00B4368C">
        <w:rPr>
          <w:rFonts w:ascii="Arial" w:hAnsi="Arial"/>
          <w:color w:val="000000"/>
          <w:lang w:val="da-DK"/>
        </w:rPr>
        <w:t>Leiter Investor Relations</w:t>
      </w:r>
    </w:p>
    <w:p w:rsidR="00FB5A61" w:rsidRPr="00B4368C" w:rsidRDefault="00FB5A61" w:rsidP="00B4368C">
      <w:pPr>
        <w:ind w:left="697" w:right="-2"/>
        <w:jc w:val="both"/>
        <w:rPr>
          <w:rFonts w:ascii="Arial" w:hAnsi="Arial"/>
          <w:color w:val="000000"/>
          <w:lang w:val="da-DK"/>
        </w:rPr>
      </w:pPr>
      <w:r w:rsidRPr="00B4368C">
        <w:rPr>
          <w:rFonts w:ascii="Arial" w:hAnsi="Arial"/>
          <w:color w:val="000000"/>
          <w:lang w:val="da-DK"/>
        </w:rPr>
        <w:t>Dr. Kay Rathke</w:t>
      </w:r>
    </w:p>
    <w:p w:rsidR="00FB5A61" w:rsidRPr="00B4368C" w:rsidRDefault="00FB5A61" w:rsidP="00B4368C">
      <w:pPr>
        <w:ind w:left="697" w:right="-2"/>
        <w:jc w:val="both"/>
        <w:rPr>
          <w:rFonts w:ascii="Arial" w:hAnsi="Arial"/>
          <w:color w:val="000000"/>
          <w:lang w:val="en-GB"/>
        </w:rPr>
      </w:pPr>
      <w:r w:rsidRPr="00B4368C">
        <w:rPr>
          <w:rFonts w:ascii="Arial" w:hAnsi="Arial"/>
          <w:color w:val="000000"/>
          <w:lang w:val="en-GB"/>
        </w:rPr>
        <w:t>Tel: +49 201 5454-1221</w:t>
      </w:r>
    </w:p>
    <w:p w:rsidR="00FB5A61" w:rsidRPr="00B4368C" w:rsidRDefault="00FB5A61" w:rsidP="00B4368C">
      <w:pPr>
        <w:ind w:left="697" w:right="-2"/>
        <w:jc w:val="both"/>
        <w:rPr>
          <w:rFonts w:ascii="Arial" w:hAnsi="Arial"/>
          <w:color w:val="000000"/>
          <w:lang w:val="it-IT"/>
        </w:rPr>
      </w:pPr>
      <w:r w:rsidRPr="00B4368C">
        <w:rPr>
          <w:rFonts w:ascii="Arial" w:hAnsi="Arial"/>
          <w:color w:val="000000"/>
          <w:lang w:val="it-IT"/>
        </w:rPr>
        <w:t xml:space="preserve">E-Mail: </w:t>
      </w:r>
      <w:hyperlink r:id="rId8" w:history="1">
        <w:r w:rsidRPr="00B4368C">
          <w:rPr>
            <w:rStyle w:val="Hyperlink"/>
            <w:rFonts w:ascii="Arial" w:hAnsi="Arial"/>
            <w:lang w:val="it-IT"/>
          </w:rPr>
          <w:t>kay.rathke@secunet.com</w:t>
        </w:r>
      </w:hyperlink>
    </w:p>
    <w:p w:rsidR="00FB5A61" w:rsidRPr="00B4368C" w:rsidRDefault="00FB5A61" w:rsidP="00B4368C">
      <w:pPr>
        <w:spacing w:line="300" w:lineRule="exact"/>
        <w:ind w:left="697" w:right="-2"/>
        <w:jc w:val="both"/>
        <w:rPr>
          <w:rFonts w:ascii="Arial" w:hAnsi="Arial"/>
          <w:color w:val="000000"/>
          <w:lang w:val="en-GB"/>
        </w:rPr>
      </w:pPr>
    </w:p>
    <w:p w:rsidR="00FB5A61" w:rsidRPr="00B4368C" w:rsidRDefault="00FB5A61" w:rsidP="00B4368C">
      <w:pPr>
        <w:ind w:left="697" w:right="-2"/>
        <w:jc w:val="both"/>
        <w:rPr>
          <w:rFonts w:ascii="Arial" w:hAnsi="Arial"/>
          <w:color w:val="000000"/>
          <w:lang w:val="en-GB"/>
        </w:rPr>
      </w:pPr>
      <w:proofErr w:type="gramStart"/>
      <w:r w:rsidRPr="00B4368C">
        <w:rPr>
          <w:rFonts w:ascii="Arial" w:hAnsi="Arial"/>
          <w:color w:val="000000"/>
          <w:lang w:val="en-GB"/>
        </w:rPr>
        <w:t>secunet</w:t>
      </w:r>
      <w:proofErr w:type="gramEnd"/>
      <w:r w:rsidRPr="00B4368C">
        <w:rPr>
          <w:rFonts w:ascii="Arial" w:hAnsi="Arial"/>
          <w:color w:val="000000"/>
          <w:lang w:val="en-GB"/>
        </w:rPr>
        <w:t xml:space="preserve"> Security Networks AG</w:t>
      </w:r>
    </w:p>
    <w:p w:rsidR="00FB5A61" w:rsidRPr="00B4368C" w:rsidRDefault="00FB5A61" w:rsidP="00B4368C">
      <w:pPr>
        <w:ind w:left="697" w:right="-2"/>
        <w:jc w:val="both"/>
        <w:rPr>
          <w:rFonts w:ascii="Arial" w:hAnsi="Arial"/>
          <w:color w:val="000000"/>
        </w:rPr>
      </w:pPr>
      <w:r w:rsidRPr="00B4368C">
        <w:rPr>
          <w:rFonts w:ascii="Arial" w:hAnsi="Arial"/>
          <w:color w:val="000000"/>
        </w:rPr>
        <w:t>Kronprinzenstraße 30</w:t>
      </w:r>
    </w:p>
    <w:p w:rsidR="00FB5A61" w:rsidRPr="00B4368C" w:rsidRDefault="00FB5A61" w:rsidP="00B4368C">
      <w:pPr>
        <w:ind w:left="697" w:right="-2"/>
        <w:jc w:val="both"/>
        <w:rPr>
          <w:rFonts w:ascii="Arial" w:hAnsi="Arial"/>
          <w:color w:val="000000"/>
        </w:rPr>
      </w:pPr>
      <w:r w:rsidRPr="00B4368C">
        <w:rPr>
          <w:rFonts w:ascii="Arial" w:hAnsi="Arial"/>
          <w:color w:val="000000"/>
        </w:rPr>
        <w:t>45128 Essen / Germany</w:t>
      </w:r>
    </w:p>
    <w:p w:rsidR="00FB5A61" w:rsidRPr="00B4368C" w:rsidRDefault="00FB5A61" w:rsidP="00B4368C">
      <w:pPr>
        <w:ind w:left="697" w:right="-2"/>
        <w:jc w:val="both"/>
        <w:rPr>
          <w:rFonts w:ascii="Arial" w:hAnsi="Arial"/>
          <w:color w:val="000000"/>
        </w:rPr>
      </w:pPr>
    </w:p>
    <w:p w:rsidR="00FB5A61" w:rsidRPr="00B4368C" w:rsidRDefault="00FB5A61" w:rsidP="00B4368C">
      <w:pPr>
        <w:ind w:left="697" w:right="-2"/>
        <w:jc w:val="both"/>
        <w:rPr>
          <w:rFonts w:ascii="Arial" w:hAnsi="Arial"/>
          <w:color w:val="000000"/>
        </w:rPr>
      </w:pPr>
      <w:r w:rsidRPr="00B4368C">
        <w:rPr>
          <w:rFonts w:ascii="Arial" w:hAnsi="Arial"/>
          <w:color w:val="000000"/>
        </w:rPr>
        <w:t>ISIN: DE0007276503</w:t>
      </w:r>
    </w:p>
    <w:p w:rsidR="00FB5A61" w:rsidRPr="00B4368C" w:rsidRDefault="00FB5A61" w:rsidP="00B4368C">
      <w:pPr>
        <w:ind w:left="697" w:right="-2"/>
        <w:jc w:val="both"/>
        <w:rPr>
          <w:rFonts w:ascii="Arial" w:hAnsi="Arial"/>
          <w:color w:val="000000"/>
        </w:rPr>
      </w:pPr>
      <w:r w:rsidRPr="00B4368C">
        <w:rPr>
          <w:rFonts w:ascii="Arial" w:hAnsi="Arial"/>
          <w:color w:val="000000"/>
        </w:rPr>
        <w:t>WKN: 727650</w:t>
      </w:r>
    </w:p>
    <w:p w:rsidR="00FB5A61" w:rsidRPr="00B4368C" w:rsidRDefault="00FB5A61" w:rsidP="00B4368C">
      <w:pPr>
        <w:ind w:left="697" w:right="-2"/>
        <w:jc w:val="both"/>
        <w:rPr>
          <w:rFonts w:ascii="Arial" w:hAnsi="Arial"/>
          <w:color w:val="000000"/>
        </w:rPr>
      </w:pPr>
      <w:r w:rsidRPr="00B4368C">
        <w:rPr>
          <w:rFonts w:ascii="Arial" w:hAnsi="Arial"/>
          <w:color w:val="000000"/>
        </w:rPr>
        <w:t>Notiert:</w:t>
      </w:r>
      <w:r w:rsidRPr="00B4368C">
        <w:t xml:space="preserve"> </w:t>
      </w:r>
      <w:r w:rsidRPr="00B4368C">
        <w:rPr>
          <w:rFonts w:ascii="Arial" w:hAnsi="Arial"/>
          <w:color w:val="000000"/>
        </w:rPr>
        <w:t>Geregelter Markt in Frankfurt (Prime Standard); Freive</w:t>
      </w:r>
      <w:r w:rsidR="00B4368C">
        <w:rPr>
          <w:rFonts w:ascii="Arial" w:hAnsi="Arial"/>
          <w:color w:val="000000"/>
        </w:rPr>
        <w:t>r</w:t>
      </w:r>
      <w:r w:rsidRPr="00B4368C">
        <w:rPr>
          <w:rFonts w:ascii="Arial" w:hAnsi="Arial"/>
          <w:color w:val="000000"/>
        </w:rPr>
        <w:t>kehr in Berlin-Bremen, Düsseldorf, Hamburg, Hannover, Mü</w:t>
      </w:r>
      <w:r w:rsidRPr="00B4368C">
        <w:rPr>
          <w:rFonts w:ascii="Arial" w:hAnsi="Arial"/>
          <w:color w:val="000000"/>
        </w:rPr>
        <w:t>n</w:t>
      </w:r>
      <w:r w:rsidRPr="00B4368C">
        <w:rPr>
          <w:rFonts w:ascii="Arial" w:hAnsi="Arial"/>
          <w:color w:val="000000"/>
        </w:rPr>
        <w:t>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Ad-hoc-Mitteilung</w:t>
      </w:r>
    </w:p>
    <w:p w:rsidR="00345914" w:rsidRDefault="00345914">
      <w:pPr>
        <w:rPr>
          <w:rFonts w:ascii="Arial" w:hAnsi="Arial"/>
          <w:b/>
          <w:sz w:val="16"/>
        </w:rPr>
      </w:pPr>
      <w:r>
        <w:rPr>
          <w:rFonts w:ascii="Arial" w:hAnsi="Arial"/>
          <w:b/>
          <w:sz w:val="16"/>
        </w:rPr>
        <w:br w:type="page"/>
      </w:r>
    </w:p>
    <w:p w:rsidR="00A164CA" w:rsidRDefault="00FB5A61" w:rsidP="00B4368C">
      <w:pPr>
        <w:pStyle w:val="Kopfzeile"/>
        <w:ind w:left="709" w:right="-2"/>
        <w:jc w:val="both"/>
        <w:outlineLvl w:val="0"/>
        <w:rPr>
          <w:rFonts w:ascii="Arial" w:hAnsi="Arial"/>
          <w:b/>
          <w:sz w:val="16"/>
        </w:rPr>
      </w:pPr>
      <w:r>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355DF3" w:rsidP="00355DF3">
      <w:pPr>
        <w:pStyle w:val="Kopfzeile"/>
        <w:ind w:left="709"/>
        <w:jc w:val="both"/>
        <w:rPr>
          <w:rFonts w:ascii="Arial" w:hAnsi="Arial"/>
          <w:sz w:val="16"/>
        </w:rPr>
      </w:pPr>
      <w:r w:rsidRPr="00C34ED4">
        <w:rPr>
          <w:rFonts w:ascii="Arial" w:hAnsi="Arial"/>
          <w:sz w:val="16"/>
        </w:rPr>
        <w:t>Christine Skropke</w:t>
      </w:r>
    </w:p>
    <w:p w:rsidR="00355DF3" w:rsidRPr="00C34ED4" w:rsidRDefault="00355DF3" w:rsidP="00355DF3">
      <w:pPr>
        <w:pStyle w:val="Kopfzeile"/>
        <w:ind w:left="709"/>
        <w:jc w:val="both"/>
        <w:rPr>
          <w:rFonts w:ascii="Arial" w:hAnsi="Arial"/>
          <w:sz w:val="16"/>
        </w:rPr>
      </w:pPr>
      <w:r>
        <w:rPr>
          <w:rFonts w:ascii="Arial" w:hAnsi="Arial"/>
          <w:sz w:val="16"/>
        </w:rPr>
        <w:t>Pressesprecherin</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Default="00A164CA">
      <w:pPr>
        <w:pStyle w:val="Kopfzeile"/>
        <w:ind w:left="709"/>
        <w:jc w:val="both"/>
        <w:rPr>
          <w:rFonts w:ascii="Arial" w:hAnsi="Arial"/>
          <w:sz w:val="16"/>
          <w:lang w:val="en-GB"/>
        </w:rPr>
      </w:pPr>
      <w:proofErr w:type="spellStart"/>
      <w:r>
        <w:rPr>
          <w:rFonts w:ascii="Arial" w:hAnsi="Arial"/>
          <w:sz w:val="16"/>
          <w:lang w:val="en-GB"/>
        </w:rPr>
        <w:t>Pressereferent</w:t>
      </w:r>
      <w:proofErr w:type="spellEnd"/>
    </w:p>
    <w:p w:rsidR="00A164CA" w:rsidRDefault="00A164CA">
      <w:pPr>
        <w:pStyle w:val="Kopfzeile"/>
        <w:ind w:left="709"/>
        <w:jc w:val="both"/>
        <w:rPr>
          <w:rFonts w:ascii="Arial" w:hAnsi="Arial"/>
          <w:sz w:val="16"/>
          <w:lang w:val="en-GB"/>
        </w:rPr>
      </w:pPr>
    </w:p>
    <w:p w:rsidR="00A164CA" w:rsidRDefault="00A164CA">
      <w:pPr>
        <w:pStyle w:val="Kopfzeile"/>
        <w:ind w:left="709"/>
        <w:jc w:val="both"/>
        <w:rPr>
          <w:rFonts w:ascii="Arial" w:hAnsi="Arial"/>
          <w:sz w:val="16"/>
          <w:lang w:val="en-GB"/>
        </w:rPr>
      </w:pPr>
      <w:proofErr w:type="gramStart"/>
      <w:r>
        <w:rPr>
          <w:rFonts w:ascii="Arial" w:hAnsi="Arial"/>
          <w:sz w:val="16"/>
          <w:lang w:val="en-GB"/>
        </w:rPr>
        <w:t>secunet</w:t>
      </w:r>
      <w:proofErr w:type="gramEnd"/>
      <w:r>
        <w:rPr>
          <w:rFonts w:ascii="Arial" w:hAnsi="Arial"/>
          <w:sz w:val="16"/>
          <w:lang w:val="en-GB"/>
        </w:rPr>
        <w:t xml:space="preserve">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sidR="00FB5A61" w:rsidRPr="00FE5905">
          <w:rPr>
            <w:rStyle w:val="Hyperlink"/>
            <w:rFonts w:ascii="Arial" w:hAnsi="Arial"/>
            <w:sz w:val="16"/>
          </w:rPr>
          <w:t>investor.relations@secunet.com</w:t>
        </w:r>
      </w:hyperlink>
    </w:p>
    <w:p w:rsidR="00A164CA" w:rsidRDefault="00A164CA">
      <w:pPr>
        <w:pStyle w:val="Kopfzeile"/>
        <w:ind w:left="709"/>
        <w:jc w:val="both"/>
        <w:rPr>
          <w:rFonts w:ascii="Arial" w:hAnsi="Arial"/>
          <w:sz w:val="16"/>
        </w:rPr>
      </w:pPr>
      <w:hyperlink r:id="rId10" w:history="1">
        <w:r>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B91AF7" w:rsidRDefault="00B91AF7" w:rsidP="00B91AF7">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proofErr w:type="spellStart"/>
      <w:r>
        <w:rPr>
          <w:rFonts w:ascii="Arial" w:hAnsi="Arial"/>
          <w:b/>
          <w:sz w:val="16"/>
        </w:rPr>
        <w:t>secunet</w:t>
      </w:r>
      <w:proofErr w:type="spellEnd"/>
    </w:p>
    <w:p w:rsidR="00B91AF7" w:rsidRDefault="00B91AF7" w:rsidP="00B91AF7">
      <w:pPr>
        <w:pStyle w:val="Kopfzeile"/>
        <w:tabs>
          <w:tab w:val="clear" w:pos="4536"/>
          <w:tab w:val="clear" w:pos="9072"/>
        </w:tabs>
        <w:ind w:left="709" w:right="-2"/>
        <w:jc w:val="both"/>
        <w:rPr>
          <w:rFonts w:ascii="Arial" w:hAnsi="Arial"/>
          <w:sz w:val="16"/>
        </w:rPr>
      </w:pPr>
    </w:p>
    <w:p w:rsidR="00B91AF7" w:rsidRPr="00F11D66" w:rsidRDefault="00B91AF7" w:rsidP="00B91AF7">
      <w:pPr>
        <w:ind w:left="709" w:hanging="12"/>
        <w:jc w:val="both"/>
        <w:rPr>
          <w:rFonts w:ascii="Arial" w:hAnsi="Arial" w:cs="Arial"/>
          <w:sz w:val="16"/>
          <w:szCs w:val="16"/>
        </w:rPr>
      </w:pPr>
      <w:proofErr w:type="spellStart"/>
      <w:r w:rsidRPr="00F11D66">
        <w:rPr>
          <w:rFonts w:ascii="Arial" w:hAnsi="Arial" w:cs="Arial"/>
          <w:sz w:val="16"/>
          <w:szCs w:val="16"/>
        </w:rPr>
        <w:t>secunet</w:t>
      </w:r>
      <w:proofErr w:type="spellEnd"/>
      <w:r w:rsidRPr="00F11D66">
        <w:rPr>
          <w:rFonts w:ascii="Arial" w:hAnsi="Arial" w:cs="Arial"/>
          <w:sz w:val="16"/>
          <w:szCs w:val="16"/>
        </w:rPr>
        <w:t xml:space="preserve"> ist einer der führenden deutschen Anbieter für anspruchsvolle IT-Sicherheit. Mehr als </w:t>
      </w:r>
      <w:r>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w:t>
      </w:r>
      <w:r>
        <w:rPr>
          <w:rFonts w:ascii="Arial" w:hAnsi="Arial" w:cs="Arial"/>
          <w:sz w:val="16"/>
          <w:szCs w:val="16"/>
        </w:rPr>
        <w:t>r</w:t>
      </w:r>
      <w:r>
        <w:rPr>
          <w:rFonts w:ascii="Arial" w:hAnsi="Arial" w:cs="Arial"/>
          <w:sz w:val="16"/>
          <w:szCs w:val="16"/>
        </w:rPr>
        <w:t>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w:t>
      </w:r>
      <w:proofErr w:type="spellStart"/>
      <w:r w:rsidRPr="00F11D66">
        <w:rPr>
          <w:rFonts w:ascii="Arial" w:hAnsi="Arial" w:cs="Arial"/>
          <w:sz w:val="16"/>
          <w:szCs w:val="16"/>
        </w:rPr>
        <w:t>secunet</w:t>
      </w:r>
      <w:proofErr w:type="spellEnd"/>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B91AF7" w:rsidRPr="00FF4CE4" w:rsidRDefault="00B91AF7" w:rsidP="00B91AF7">
      <w:pPr>
        <w:ind w:left="709" w:hanging="12"/>
        <w:rPr>
          <w:rFonts w:ascii="Arial" w:hAnsi="Arial" w:cs="Arial"/>
          <w:sz w:val="16"/>
          <w:szCs w:val="16"/>
        </w:rPr>
      </w:pPr>
      <w:proofErr w:type="spellStart"/>
      <w:r w:rsidRPr="00F11D66">
        <w:rPr>
          <w:rFonts w:ascii="Arial" w:hAnsi="Arial" w:cs="Arial"/>
          <w:sz w:val="16"/>
          <w:szCs w:val="16"/>
        </w:rPr>
        <w:t>secunet</w:t>
      </w:r>
      <w:proofErr w:type="spellEnd"/>
      <w:r w:rsidRPr="00F11D66">
        <w:rPr>
          <w:rFonts w:ascii="Arial" w:hAnsi="Arial" w:cs="Arial"/>
          <w:sz w:val="16"/>
          <w:szCs w:val="16"/>
        </w:rPr>
        <w:t xml:space="preserve"> wurde 1997 gegründet und erzielte 20</w:t>
      </w:r>
      <w:r>
        <w:rPr>
          <w:rFonts w:ascii="Arial" w:hAnsi="Arial" w:cs="Arial"/>
          <w:sz w:val="16"/>
          <w:szCs w:val="16"/>
        </w:rPr>
        <w:t>13</w:t>
      </w:r>
      <w:r w:rsidRPr="00F11D66">
        <w:rPr>
          <w:rFonts w:ascii="Arial" w:hAnsi="Arial" w:cs="Arial"/>
          <w:sz w:val="16"/>
          <w:szCs w:val="16"/>
        </w:rPr>
        <w:t xml:space="preserve"> einen Umsatz von </w:t>
      </w:r>
      <w:r>
        <w:rPr>
          <w:rFonts w:ascii="Arial" w:hAnsi="Arial" w:cs="Arial"/>
          <w:sz w:val="16"/>
          <w:szCs w:val="16"/>
        </w:rPr>
        <w:t>63,9</w:t>
      </w:r>
      <w:r w:rsidRPr="00F11D66">
        <w:rPr>
          <w:rFonts w:ascii="Arial" w:hAnsi="Arial" w:cs="Arial"/>
          <w:sz w:val="16"/>
          <w:szCs w:val="16"/>
        </w:rPr>
        <w:t xml:space="preserve"> Millionen Euro</w:t>
      </w:r>
      <w:r>
        <w:rPr>
          <w:rFonts w:ascii="Arial" w:hAnsi="Arial" w:cs="Arial"/>
          <w:sz w:val="16"/>
          <w:szCs w:val="16"/>
        </w:rPr>
        <w:t>.</w:t>
      </w:r>
      <w:r w:rsidRPr="00F11D66">
        <w:rPr>
          <w:rFonts w:ascii="Arial" w:hAnsi="Arial" w:cs="Arial"/>
          <w:sz w:val="16"/>
          <w:szCs w:val="16"/>
        </w:rPr>
        <w:t xml:space="preserve"> Die </w:t>
      </w:r>
      <w:proofErr w:type="spellStart"/>
      <w:r w:rsidRPr="00F11D66">
        <w:rPr>
          <w:rFonts w:ascii="Arial" w:hAnsi="Arial" w:cs="Arial"/>
          <w:sz w:val="16"/>
          <w:szCs w:val="16"/>
        </w:rPr>
        <w:t>secunet</w:t>
      </w:r>
      <w:proofErr w:type="spellEnd"/>
      <w:r w:rsidRPr="00F11D66">
        <w:rPr>
          <w:rFonts w:ascii="Arial" w:hAnsi="Arial" w:cs="Arial"/>
          <w:sz w:val="16"/>
          <w:szCs w:val="16"/>
        </w:rPr>
        <w:t xml:space="preserve"> Security Networks AG ist im Prime Standard der Deutschen Börse gelistet.</w:t>
      </w:r>
    </w:p>
    <w:p w:rsidR="00B91AF7" w:rsidRDefault="00B91AF7" w:rsidP="00B91AF7">
      <w:pPr>
        <w:ind w:left="697"/>
        <w:jc w:val="both"/>
        <w:rPr>
          <w:rFonts w:ascii="Arial" w:hAnsi="Arial"/>
          <w:sz w:val="16"/>
        </w:rPr>
      </w:pPr>
    </w:p>
    <w:p w:rsidR="00B91AF7" w:rsidRDefault="00B91AF7" w:rsidP="00B91AF7">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B91AF7" w:rsidRPr="006A77C8" w:rsidRDefault="00B91AF7" w:rsidP="00B91AF7">
      <w:pPr>
        <w:ind w:left="708"/>
        <w:rPr>
          <w:rFonts w:ascii="Arial" w:hAnsi="Arial" w:cs="Arial"/>
          <w:b/>
          <w:sz w:val="16"/>
          <w:szCs w:val="16"/>
        </w:rPr>
      </w:pPr>
    </w:p>
    <w:p w:rsidR="00B91AF7" w:rsidRPr="006A77C8" w:rsidRDefault="00B91AF7" w:rsidP="00B91AF7">
      <w:pPr>
        <w:ind w:left="708"/>
        <w:rPr>
          <w:rFonts w:ascii="Arial" w:hAnsi="Arial" w:cs="Arial"/>
          <w:b/>
          <w:sz w:val="16"/>
          <w:szCs w:val="16"/>
        </w:rPr>
      </w:pPr>
    </w:p>
    <w:p w:rsidR="00B91AF7" w:rsidRPr="006A77C8" w:rsidRDefault="00B91AF7" w:rsidP="00B91AF7">
      <w:pPr>
        <w:ind w:left="708"/>
        <w:rPr>
          <w:rFonts w:ascii="Arial" w:hAnsi="Arial" w:cs="Arial"/>
          <w:b/>
          <w:sz w:val="16"/>
          <w:szCs w:val="16"/>
        </w:rPr>
      </w:pPr>
    </w:p>
    <w:p w:rsidR="00B91AF7" w:rsidRPr="00BF3E66" w:rsidRDefault="00B91AF7" w:rsidP="00B91AF7">
      <w:pPr>
        <w:ind w:left="708"/>
        <w:rPr>
          <w:rFonts w:ascii="Arial" w:hAnsi="Arial" w:cs="Arial"/>
          <w:b/>
          <w:i/>
          <w:sz w:val="16"/>
          <w:szCs w:val="16"/>
        </w:rPr>
      </w:pPr>
      <w:r w:rsidRPr="00BF3E66">
        <w:rPr>
          <w:rFonts w:ascii="Arial" w:hAnsi="Arial" w:cs="Arial"/>
          <w:b/>
          <w:i/>
          <w:sz w:val="16"/>
          <w:szCs w:val="16"/>
        </w:rPr>
        <w:t>Disclaimer</w:t>
      </w:r>
    </w:p>
    <w:p w:rsidR="00B91AF7" w:rsidRDefault="00B91AF7" w:rsidP="00B91AF7">
      <w:pPr>
        <w:ind w:left="708"/>
        <w:jc w:val="both"/>
        <w:rPr>
          <w:rFonts w:ascii="Arial" w:hAnsi="Arial" w:cs="Arial"/>
          <w:i/>
          <w:sz w:val="16"/>
          <w:szCs w:val="16"/>
          <w:lang w:val="da-DK"/>
        </w:rPr>
      </w:pPr>
    </w:p>
    <w:p w:rsidR="00B91AF7" w:rsidRDefault="00B91AF7" w:rsidP="00B91AF7">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B91AF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E2" w:rsidRDefault="001818E2">
      <w:r>
        <w:separator/>
      </w:r>
    </w:p>
  </w:endnote>
  <w:endnote w:type="continuationSeparator" w:id="0">
    <w:p w:rsidR="001818E2" w:rsidRDefault="0018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965DA">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965DA">
      <w:rPr>
        <w:rStyle w:val="Seitenzahl"/>
        <w:rFonts w:ascii="Arial" w:hAnsi="Arial"/>
        <w:noProof/>
        <w:sz w:val="22"/>
      </w:rPr>
      <w:t>2</w:t>
    </w:r>
    <w:r>
      <w:rPr>
        <w:rStyle w:val="Seitenzahl"/>
        <w:rFonts w:ascii="Arial" w:hAnsi="Arial"/>
        <w:sz w:val="22"/>
      </w:rPr>
      <w:fldChar w:fldCharType="end"/>
    </w:r>
  </w:p>
  <w:p w:rsidR="00FB5A61" w:rsidRDefault="00FB5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E2" w:rsidRDefault="001818E2">
      <w:r>
        <w:separator/>
      </w:r>
    </w:p>
  </w:footnote>
  <w:footnote w:type="continuationSeparator" w:id="0">
    <w:p w:rsidR="001818E2" w:rsidRDefault="0018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D80BDE"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44884514" wp14:editId="3ACEE0BD">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A61">
      <w:rPr>
        <w:rFonts w:ascii="Arial" w:hAnsi="Arial"/>
        <w:sz w:val="32"/>
      </w:rPr>
      <w:t>Ad-hoc-Meldung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D80BDE">
      <w:rPr>
        <w:noProof/>
      </w:rPr>
      <w:drawing>
        <wp:inline distT="0" distB="0" distL="0" distR="0" wp14:anchorId="2D908FA6" wp14:editId="1DE396B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start w:val="8"/>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965DA"/>
    <w:rsid w:val="000D0B22"/>
    <w:rsid w:val="000E64A8"/>
    <w:rsid w:val="00100593"/>
    <w:rsid w:val="001075C5"/>
    <w:rsid w:val="00130C10"/>
    <w:rsid w:val="001818E2"/>
    <w:rsid w:val="001D28A1"/>
    <w:rsid w:val="001F70FA"/>
    <w:rsid w:val="00212497"/>
    <w:rsid w:val="00227CF5"/>
    <w:rsid w:val="002548A9"/>
    <w:rsid w:val="002A6536"/>
    <w:rsid w:val="002B6ED4"/>
    <w:rsid w:val="002D49C7"/>
    <w:rsid w:val="00327AD2"/>
    <w:rsid w:val="00345914"/>
    <w:rsid w:val="00355DF3"/>
    <w:rsid w:val="00375096"/>
    <w:rsid w:val="003A2B5B"/>
    <w:rsid w:val="004324B9"/>
    <w:rsid w:val="00486F57"/>
    <w:rsid w:val="00497979"/>
    <w:rsid w:val="004A0F46"/>
    <w:rsid w:val="004A6854"/>
    <w:rsid w:val="00600F9C"/>
    <w:rsid w:val="006068C1"/>
    <w:rsid w:val="00676CAA"/>
    <w:rsid w:val="006877AA"/>
    <w:rsid w:val="006B303A"/>
    <w:rsid w:val="006C7756"/>
    <w:rsid w:val="007505DB"/>
    <w:rsid w:val="00792788"/>
    <w:rsid w:val="007A03D5"/>
    <w:rsid w:val="007C0587"/>
    <w:rsid w:val="0087418A"/>
    <w:rsid w:val="00891AED"/>
    <w:rsid w:val="00894DF7"/>
    <w:rsid w:val="008C280E"/>
    <w:rsid w:val="008E063E"/>
    <w:rsid w:val="008E7A1D"/>
    <w:rsid w:val="009013CE"/>
    <w:rsid w:val="00904C07"/>
    <w:rsid w:val="00966980"/>
    <w:rsid w:val="00997188"/>
    <w:rsid w:val="00997633"/>
    <w:rsid w:val="009E4CA0"/>
    <w:rsid w:val="00A061AF"/>
    <w:rsid w:val="00A164CA"/>
    <w:rsid w:val="00A21932"/>
    <w:rsid w:val="00A3586E"/>
    <w:rsid w:val="00A54B8A"/>
    <w:rsid w:val="00A60E57"/>
    <w:rsid w:val="00AB6522"/>
    <w:rsid w:val="00AE053A"/>
    <w:rsid w:val="00B4368C"/>
    <w:rsid w:val="00B50389"/>
    <w:rsid w:val="00B558C6"/>
    <w:rsid w:val="00B91AF7"/>
    <w:rsid w:val="00BC4024"/>
    <w:rsid w:val="00BE42B0"/>
    <w:rsid w:val="00C17202"/>
    <w:rsid w:val="00C2721E"/>
    <w:rsid w:val="00C421CE"/>
    <w:rsid w:val="00C46CAD"/>
    <w:rsid w:val="00C62781"/>
    <w:rsid w:val="00CB58B4"/>
    <w:rsid w:val="00CF245E"/>
    <w:rsid w:val="00D41B51"/>
    <w:rsid w:val="00D612F2"/>
    <w:rsid w:val="00D62B18"/>
    <w:rsid w:val="00D80BDE"/>
    <w:rsid w:val="00DA5758"/>
    <w:rsid w:val="00DB6B2A"/>
    <w:rsid w:val="00DC3650"/>
    <w:rsid w:val="00E260EF"/>
    <w:rsid w:val="00E62AB2"/>
    <w:rsid w:val="00EB7AEA"/>
    <w:rsid w:val="00EC6C28"/>
    <w:rsid w:val="00EE62C0"/>
    <w:rsid w:val="00EF4B33"/>
    <w:rsid w:val="00F05228"/>
    <w:rsid w:val="00F06843"/>
    <w:rsid w:val="00F56F39"/>
    <w:rsid w:val="00F7408E"/>
    <w:rsid w:val="00F84ECA"/>
    <w:rsid w:val="00F91BB7"/>
    <w:rsid w:val="00FB5A61"/>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333">
      <w:bodyDiv w:val="1"/>
      <w:marLeft w:val="0"/>
      <w:marRight w:val="0"/>
      <w:marTop w:val="0"/>
      <w:marBottom w:val="0"/>
      <w:divBdr>
        <w:top w:val="none" w:sz="0" w:space="0" w:color="auto"/>
        <w:left w:val="none" w:sz="0" w:space="0" w:color="auto"/>
        <w:bottom w:val="none" w:sz="0" w:space="0" w:color="auto"/>
        <w:right w:val="none" w:sz="0" w:space="0" w:color="auto"/>
      </w:divBdr>
    </w:div>
    <w:div w:id="10607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3553</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2014-04-10T13:18:00Z</cp:lastPrinted>
  <dcterms:created xsi:type="dcterms:W3CDTF">2014-04-10T13:16:00Z</dcterms:created>
  <dcterms:modified xsi:type="dcterms:W3CDTF">2014-04-10T13:30:00Z</dcterms:modified>
</cp:coreProperties>
</file>