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F29D" w14:textId="77777777" w:rsidR="00617E4D" w:rsidRDefault="00531774" w:rsidP="00531774">
      <w:pPr>
        <w:spacing w:after="360"/>
        <w:ind w:left="697" w:right="-2"/>
        <w:rPr>
          <w:rFonts w:ascii="Arial" w:hAnsi="Arial"/>
          <w:b/>
          <w:sz w:val="32"/>
          <w:lang w:val="da-DK"/>
        </w:rPr>
      </w:pPr>
      <w:bookmarkStart w:id="0" w:name="_GoBack"/>
      <w:bookmarkEnd w:id="0"/>
      <w:r w:rsidRPr="00531774">
        <w:rPr>
          <w:rFonts w:ascii="Arial" w:hAnsi="Arial"/>
          <w:b/>
          <w:sz w:val="32"/>
          <w:lang w:val="da-DK"/>
        </w:rPr>
        <w:t xml:space="preserve">Security for Industry 4.0: secunet and </w:t>
      </w:r>
      <w:r>
        <w:rPr>
          <w:rFonts w:ascii="Arial" w:hAnsi="Arial"/>
          <w:b/>
          <w:sz w:val="32"/>
          <w:lang w:val="da-DK"/>
        </w:rPr>
        <w:br/>
      </w:r>
      <w:r w:rsidRPr="00531774">
        <w:rPr>
          <w:rFonts w:ascii="Arial" w:hAnsi="Arial"/>
          <w:b/>
          <w:sz w:val="32"/>
          <w:lang w:val="da-DK"/>
        </w:rPr>
        <w:t>Tech Data sign distribution agreement</w:t>
      </w:r>
    </w:p>
    <w:p w14:paraId="4B78601E" w14:textId="77777777" w:rsidR="00531774" w:rsidRPr="00531774" w:rsidRDefault="00617E4D" w:rsidP="00531774">
      <w:pPr>
        <w:spacing w:after="120" w:line="360" w:lineRule="auto"/>
        <w:ind w:left="697"/>
        <w:jc w:val="both"/>
        <w:rPr>
          <w:rFonts w:ascii="Arial" w:hAnsi="Arial"/>
          <w:b/>
          <w:sz w:val="22"/>
          <w:lang w:val="da-DK"/>
        </w:rPr>
      </w:pPr>
      <w:r w:rsidRPr="009C1110">
        <w:rPr>
          <w:rFonts w:ascii="Arial" w:hAnsi="Arial"/>
          <w:b/>
          <w:i/>
          <w:sz w:val="22"/>
          <w:lang w:val="da-DK"/>
        </w:rPr>
        <w:t>[Essen</w:t>
      </w:r>
      <w:r w:rsidR="005D7856">
        <w:rPr>
          <w:rFonts w:ascii="Arial" w:hAnsi="Arial"/>
          <w:b/>
          <w:i/>
          <w:sz w:val="22"/>
          <w:lang w:val="da-DK"/>
        </w:rPr>
        <w:t>/Munich</w:t>
      </w:r>
      <w:r w:rsidRPr="009C1110">
        <w:rPr>
          <w:rFonts w:ascii="Arial" w:hAnsi="Arial"/>
          <w:b/>
          <w:i/>
          <w:sz w:val="22"/>
          <w:lang w:val="da-DK"/>
        </w:rPr>
        <w:t xml:space="preserve">, </w:t>
      </w:r>
      <w:r w:rsidR="00531774">
        <w:rPr>
          <w:rFonts w:ascii="Arial" w:hAnsi="Arial"/>
          <w:b/>
          <w:i/>
          <w:sz w:val="22"/>
          <w:lang w:val="da-DK"/>
        </w:rPr>
        <w:t xml:space="preserve">Germany, 28 June </w:t>
      </w:r>
      <w:r w:rsidRPr="009C1110">
        <w:rPr>
          <w:rFonts w:ascii="Arial" w:hAnsi="Arial"/>
          <w:b/>
          <w:i/>
          <w:sz w:val="22"/>
          <w:lang w:val="da-DK"/>
        </w:rPr>
        <w:t>20</w:t>
      </w:r>
      <w:r w:rsidR="00E1733C">
        <w:rPr>
          <w:rFonts w:ascii="Arial" w:hAnsi="Arial"/>
          <w:b/>
          <w:i/>
          <w:sz w:val="22"/>
          <w:lang w:val="da-DK"/>
        </w:rPr>
        <w:t>2</w:t>
      </w:r>
      <w:r w:rsidR="001B2397">
        <w:rPr>
          <w:rFonts w:ascii="Arial" w:hAnsi="Arial"/>
          <w:b/>
          <w:i/>
          <w:sz w:val="22"/>
          <w:lang w:val="da-DK"/>
        </w:rPr>
        <w:t>1</w:t>
      </w:r>
      <w:r w:rsidRPr="009C1110">
        <w:rPr>
          <w:rFonts w:ascii="Arial" w:hAnsi="Arial"/>
          <w:b/>
          <w:i/>
          <w:sz w:val="22"/>
          <w:lang w:val="da-DK"/>
        </w:rPr>
        <w:t>]</w:t>
      </w:r>
      <w:r w:rsidRPr="009C1110">
        <w:rPr>
          <w:rFonts w:ascii="Arial" w:hAnsi="Arial"/>
          <w:b/>
          <w:sz w:val="22"/>
          <w:lang w:val="da-DK"/>
        </w:rPr>
        <w:t xml:space="preserve"> </w:t>
      </w:r>
      <w:r w:rsidR="00531774" w:rsidRPr="00531774">
        <w:rPr>
          <w:rFonts w:ascii="Arial" w:hAnsi="Arial"/>
          <w:b/>
          <w:sz w:val="22"/>
          <w:lang w:val="da-DK"/>
        </w:rPr>
        <w:t xml:space="preserve">secunet, Germany's leading cybersecurity company, and Tech Data, one of the world's leading IT distributors, have entered into a cooperation agreement. The focus is on the </w:t>
      </w:r>
      <w:r w:rsidR="00531774">
        <w:rPr>
          <w:rFonts w:ascii="Arial" w:hAnsi="Arial"/>
          <w:b/>
          <w:sz w:val="22"/>
          <w:lang w:val="da-DK"/>
        </w:rPr>
        <w:t xml:space="preserve">solution </w:t>
      </w:r>
      <w:r w:rsidR="00531774" w:rsidRPr="00531774">
        <w:rPr>
          <w:rFonts w:ascii="Arial" w:hAnsi="Arial"/>
          <w:b/>
          <w:sz w:val="22"/>
          <w:lang w:val="da-DK"/>
        </w:rPr>
        <w:t xml:space="preserve">secunet edge, which enables secure digitization, networking and automation in the Industrial Internet of Things (IIoT) and </w:t>
      </w:r>
      <w:r w:rsidR="00531774">
        <w:rPr>
          <w:rFonts w:ascii="Arial" w:hAnsi="Arial"/>
          <w:b/>
          <w:sz w:val="22"/>
          <w:lang w:val="da-DK"/>
        </w:rPr>
        <w:t xml:space="preserve">in </w:t>
      </w:r>
      <w:r w:rsidR="00531774" w:rsidRPr="00531774">
        <w:rPr>
          <w:rFonts w:ascii="Arial" w:hAnsi="Arial"/>
          <w:b/>
          <w:sz w:val="22"/>
          <w:lang w:val="da-DK"/>
        </w:rPr>
        <w:t xml:space="preserve">edge computing. This enables companies to exploit the enormous potential of Industry 4.0 while minimizing security risks. </w:t>
      </w:r>
    </w:p>
    <w:p w14:paraId="640C306B" w14:textId="77777777" w:rsidR="00531774" w:rsidRDefault="00531774" w:rsidP="00052C88">
      <w:pPr>
        <w:spacing w:after="60" w:line="360" w:lineRule="auto"/>
        <w:ind w:left="697"/>
        <w:jc w:val="both"/>
        <w:rPr>
          <w:rFonts w:ascii="Arial" w:hAnsi="Arial"/>
          <w:sz w:val="22"/>
          <w:lang w:val="en-US"/>
        </w:rPr>
      </w:pPr>
      <w:r w:rsidRPr="00531774">
        <w:rPr>
          <w:rFonts w:ascii="Arial" w:hAnsi="Arial"/>
          <w:sz w:val="22"/>
          <w:lang w:val="en-US"/>
        </w:rPr>
        <w:t xml:space="preserve">With this contract, Tech Data is further expanding its extensive portfolio of IT security solutions in </w:t>
      </w:r>
      <w:r>
        <w:rPr>
          <w:rFonts w:ascii="Arial" w:hAnsi="Arial"/>
          <w:sz w:val="22"/>
          <w:lang w:val="en-US"/>
        </w:rPr>
        <w:t xml:space="preserve">its </w:t>
      </w:r>
      <w:r w:rsidRPr="00531774">
        <w:rPr>
          <w:rFonts w:ascii="Arial" w:hAnsi="Arial"/>
          <w:sz w:val="22"/>
          <w:lang w:val="en-US"/>
        </w:rPr>
        <w:t xml:space="preserve">"Advanced Solutions" </w:t>
      </w:r>
      <w:r>
        <w:rPr>
          <w:rFonts w:ascii="Arial" w:hAnsi="Arial"/>
          <w:sz w:val="22"/>
          <w:lang w:val="en-US"/>
        </w:rPr>
        <w:t xml:space="preserve">unit, </w:t>
      </w:r>
      <w:r w:rsidRPr="00531774">
        <w:rPr>
          <w:rFonts w:ascii="Arial" w:hAnsi="Arial"/>
          <w:sz w:val="22"/>
          <w:lang w:val="en-US"/>
        </w:rPr>
        <w:t xml:space="preserve">adding </w:t>
      </w:r>
      <w:proofErr w:type="spellStart"/>
      <w:r w:rsidRPr="00531774">
        <w:rPr>
          <w:rFonts w:ascii="Arial" w:hAnsi="Arial"/>
          <w:sz w:val="22"/>
          <w:lang w:val="en-US"/>
        </w:rPr>
        <w:t>IIoT</w:t>
      </w:r>
      <w:proofErr w:type="spellEnd"/>
      <w:r w:rsidRPr="00531774">
        <w:rPr>
          <w:rFonts w:ascii="Arial" w:hAnsi="Arial"/>
          <w:sz w:val="22"/>
          <w:lang w:val="en-US"/>
        </w:rPr>
        <w:t xml:space="preserve"> security. System integrators and sales partners of Tech Data can now offer their customers tailored </w:t>
      </w:r>
      <w:proofErr w:type="spellStart"/>
      <w:r w:rsidRPr="00531774">
        <w:rPr>
          <w:rFonts w:ascii="Arial" w:hAnsi="Arial"/>
          <w:sz w:val="22"/>
          <w:lang w:val="en-US"/>
        </w:rPr>
        <w:t>IIoT</w:t>
      </w:r>
      <w:proofErr w:type="spellEnd"/>
      <w:r w:rsidRPr="00531774">
        <w:rPr>
          <w:rFonts w:ascii="Arial" w:hAnsi="Arial"/>
          <w:sz w:val="22"/>
          <w:lang w:val="en-US"/>
        </w:rPr>
        <w:t xml:space="preserve"> solutions based on </w:t>
      </w:r>
      <w:proofErr w:type="spellStart"/>
      <w:r w:rsidRPr="00531774">
        <w:rPr>
          <w:rFonts w:ascii="Arial" w:hAnsi="Arial"/>
          <w:sz w:val="22"/>
          <w:lang w:val="en-US"/>
        </w:rPr>
        <w:t>secunet</w:t>
      </w:r>
      <w:proofErr w:type="spellEnd"/>
      <w:r w:rsidRPr="00531774">
        <w:rPr>
          <w:rFonts w:ascii="Arial" w:hAnsi="Arial"/>
          <w:sz w:val="22"/>
          <w:lang w:val="en-US"/>
        </w:rPr>
        <w:t xml:space="preserve"> edge and thus drive the digital transformation in industry and critical infrastructures.</w:t>
      </w:r>
    </w:p>
    <w:p w14:paraId="42AA6AB0" w14:textId="77777777" w:rsidR="00851818" w:rsidRDefault="00851818" w:rsidP="00052C88">
      <w:pPr>
        <w:spacing w:after="60" w:line="360" w:lineRule="auto"/>
        <w:ind w:left="697"/>
        <w:jc w:val="both"/>
        <w:rPr>
          <w:rFonts w:ascii="Arial" w:hAnsi="Arial"/>
          <w:sz w:val="22"/>
          <w:lang w:val="en-US"/>
        </w:rPr>
      </w:pPr>
      <w:proofErr w:type="spellStart"/>
      <w:r w:rsidRPr="00851818">
        <w:rPr>
          <w:rFonts w:ascii="Arial" w:hAnsi="Arial"/>
          <w:sz w:val="22"/>
          <w:lang w:val="en-US"/>
        </w:rPr>
        <w:t>secunet</w:t>
      </w:r>
      <w:proofErr w:type="spellEnd"/>
      <w:r w:rsidRPr="00851818">
        <w:rPr>
          <w:rFonts w:ascii="Arial" w:hAnsi="Arial"/>
          <w:sz w:val="22"/>
          <w:lang w:val="en-US"/>
        </w:rPr>
        <w:t xml:space="preserve"> edge connects plants, machines, actuators and sensors efficiently, conveniently and securely to internal and external digital infrastructures, cloud services and IoT platforms. It doesn't matter whether these are current or legacy industrial components. Operators are thus also well positioned for future requirements. </w:t>
      </w:r>
    </w:p>
    <w:p w14:paraId="1ECBB868" w14:textId="77777777" w:rsidR="00851818" w:rsidRPr="00851818" w:rsidRDefault="00851818" w:rsidP="00851818">
      <w:pPr>
        <w:spacing w:after="60" w:line="360" w:lineRule="auto"/>
        <w:ind w:left="697"/>
        <w:jc w:val="both"/>
        <w:rPr>
          <w:rFonts w:ascii="Arial" w:hAnsi="Arial"/>
          <w:sz w:val="22"/>
          <w:lang w:val="en-US"/>
        </w:rPr>
      </w:pPr>
      <w:r w:rsidRPr="00851818">
        <w:rPr>
          <w:rFonts w:ascii="Arial" w:hAnsi="Arial"/>
          <w:sz w:val="22"/>
          <w:lang w:val="en-US"/>
        </w:rPr>
        <w:t xml:space="preserve">Like a protective shell, </w:t>
      </w:r>
      <w:proofErr w:type="spellStart"/>
      <w:r w:rsidRPr="00851818">
        <w:rPr>
          <w:rFonts w:ascii="Arial" w:hAnsi="Arial"/>
          <w:sz w:val="22"/>
          <w:lang w:val="en-US"/>
        </w:rPr>
        <w:t>secunet</w:t>
      </w:r>
      <w:proofErr w:type="spellEnd"/>
      <w:r w:rsidRPr="00851818">
        <w:rPr>
          <w:rFonts w:ascii="Arial" w:hAnsi="Arial"/>
          <w:sz w:val="22"/>
          <w:lang w:val="en-US"/>
        </w:rPr>
        <w:t xml:space="preserve"> edge wraps itself around systems and shields them from threats. IT and OT (operational technology) can grow together securely. The solution operates at the edge of the network, where it can also function as an edge computing platform that runs applications and processes machine data. The complete solution, developed and manufactured in Germany, uses versatile appliances based on industrial PCs, is scalable as required and can be administered centrally. </w:t>
      </w:r>
    </w:p>
    <w:p w14:paraId="086E38CA" w14:textId="77777777" w:rsidR="00851818" w:rsidRPr="00851818" w:rsidRDefault="00851818" w:rsidP="00851818">
      <w:pPr>
        <w:spacing w:after="60" w:line="360" w:lineRule="auto"/>
        <w:ind w:left="697"/>
        <w:jc w:val="both"/>
        <w:rPr>
          <w:rFonts w:ascii="Arial" w:hAnsi="Arial"/>
          <w:sz w:val="22"/>
          <w:lang w:val="en-US"/>
        </w:rPr>
      </w:pPr>
    </w:p>
    <w:p w14:paraId="07854A0B" w14:textId="77777777" w:rsidR="00851818" w:rsidRDefault="00851818" w:rsidP="00851818">
      <w:pPr>
        <w:spacing w:after="60" w:line="360" w:lineRule="auto"/>
        <w:ind w:left="697"/>
        <w:jc w:val="both"/>
        <w:rPr>
          <w:rFonts w:ascii="Arial" w:hAnsi="Arial"/>
          <w:sz w:val="22"/>
          <w:lang w:val="en-US"/>
        </w:rPr>
      </w:pPr>
      <w:r w:rsidRPr="00851818">
        <w:rPr>
          <w:rFonts w:ascii="Arial" w:hAnsi="Arial"/>
          <w:sz w:val="22"/>
          <w:lang w:val="en-US"/>
        </w:rPr>
        <w:lastRenderedPageBreak/>
        <w:t xml:space="preserve">"In the industrial environment, we are increasingly relying on indirect sales," says Axel Deininger, CEO of </w:t>
      </w:r>
      <w:proofErr w:type="spellStart"/>
      <w:r w:rsidRPr="00851818">
        <w:rPr>
          <w:rFonts w:ascii="Arial" w:hAnsi="Arial"/>
          <w:sz w:val="22"/>
          <w:lang w:val="en-US"/>
        </w:rPr>
        <w:t>secunet</w:t>
      </w:r>
      <w:proofErr w:type="spellEnd"/>
      <w:r w:rsidRPr="00851818">
        <w:rPr>
          <w:rFonts w:ascii="Arial" w:hAnsi="Arial"/>
          <w:sz w:val="22"/>
          <w:lang w:val="en-US"/>
        </w:rPr>
        <w:t xml:space="preserve">. "In Tech Data, we have gained a strong partner for this. Tech Data's sales expertise and excellent market position ideally complement </w:t>
      </w:r>
      <w:proofErr w:type="spellStart"/>
      <w:r w:rsidRPr="00851818">
        <w:rPr>
          <w:rFonts w:ascii="Arial" w:hAnsi="Arial"/>
          <w:sz w:val="22"/>
          <w:lang w:val="en-US"/>
        </w:rPr>
        <w:t>secunet's</w:t>
      </w:r>
      <w:proofErr w:type="spellEnd"/>
      <w:r w:rsidRPr="00851818">
        <w:rPr>
          <w:rFonts w:ascii="Arial" w:hAnsi="Arial"/>
          <w:sz w:val="22"/>
          <w:lang w:val="en-US"/>
        </w:rPr>
        <w:t xml:space="preserve"> technological expertise in the field of Industry 4.0."</w:t>
      </w:r>
    </w:p>
    <w:p w14:paraId="1F76455D" w14:textId="77777777" w:rsidR="00851818" w:rsidRPr="00851818" w:rsidRDefault="00851818" w:rsidP="00851818">
      <w:pPr>
        <w:spacing w:after="60" w:line="360" w:lineRule="auto"/>
        <w:ind w:left="697"/>
        <w:jc w:val="both"/>
        <w:rPr>
          <w:rFonts w:ascii="Arial" w:hAnsi="Arial"/>
          <w:sz w:val="22"/>
          <w:lang w:val="en-US"/>
        </w:rPr>
      </w:pPr>
      <w:r w:rsidRPr="00851818">
        <w:rPr>
          <w:rFonts w:ascii="Arial" w:hAnsi="Arial"/>
          <w:sz w:val="22"/>
          <w:lang w:val="en-US"/>
        </w:rPr>
        <w:t xml:space="preserve">Ralf Stadler, Director of the Security, Mobility &amp; IoT Business Unit at Tech Data DACH, on the new contract: "I am very pleased about the conclusion of the contract with </w:t>
      </w:r>
      <w:proofErr w:type="spellStart"/>
      <w:r w:rsidRPr="00851818">
        <w:rPr>
          <w:rFonts w:ascii="Arial" w:hAnsi="Arial"/>
          <w:sz w:val="22"/>
          <w:lang w:val="en-US"/>
        </w:rPr>
        <w:t>secunet</w:t>
      </w:r>
      <w:proofErr w:type="spellEnd"/>
      <w:r w:rsidRPr="00851818">
        <w:rPr>
          <w:rFonts w:ascii="Arial" w:hAnsi="Arial"/>
          <w:sz w:val="22"/>
          <w:lang w:val="en-US"/>
        </w:rPr>
        <w:t xml:space="preserve">, with which we can now offer our sales partners in the industrial sector security solutions even more concretely. </w:t>
      </w:r>
      <w:proofErr w:type="spellStart"/>
      <w:r w:rsidRPr="00851818">
        <w:rPr>
          <w:rFonts w:ascii="Arial" w:hAnsi="Arial"/>
          <w:sz w:val="22"/>
          <w:lang w:val="en-US"/>
        </w:rPr>
        <w:t>secunet</w:t>
      </w:r>
      <w:proofErr w:type="spellEnd"/>
      <w:r w:rsidRPr="00851818">
        <w:rPr>
          <w:rFonts w:ascii="Arial" w:hAnsi="Arial"/>
          <w:sz w:val="22"/>
          <w:lang w:val="en-US"/>
        </w:rPr>
        <w:t xml:space="preserve"> has proven in many projects that they can set up and implement resilient, secure digital infrastructures. A perfect complement in my eyes also for our </w:t>
      </w:r>
      <w:proofErr w:type="spellStart"/>
      <w:r w:rsidRPr="00851818">
        <w:rPr>
          <w:rFonts w:ascii="Arial" w:hAnsi="Arial"/>
          <w:sz w:val="22"/>
          <w:lang w:val="en-US"/>
        </w:rPr>
        <w:t>Datech</w:t>
      </w:r>
      <w:proofErr w:type="spellEnd"/>
      <w:r w:rsidRPr="00851818">
        <w:rPr>
          <w:rFonts w:ascii="Arial" w:hAnsi="Arial"/>
          <w:sz w:val="22"/>
          <w:lang w:val="en-US"/>
        </w:rPr>
        <w:t xml:space="preserve"> Solutions partners, who address many customers in the Industry 4.0 segment." </w:t>
      </w:r>
    </w:p>
    <w:p w14:paraId="174FD190" w14:textId="77777777" w:rsidR="00851818" w:rsidRDefault="00851818" w:rsidP="00851818">
      <w:pPr>
        <w:spacing w:after="60" w:line="360" w:lineRule="auto"/>
        <w:ind w:left="697"/>
        <w:jc w:val="both"/>
        <w:rPr>
          <w:rFonts w:ascii="Arial" w:hAnsi="Arial"/>
          <w:sz w:val="22"/>
          <w:lang w:val="en-US"/>
        </w:rPr>
      </w:pPr>
    </w:p>
    <w:p w14:paraId="6C272D71" w14:textId="77777777" w:rsidR="00C25054" w:rsidRPr="00851818" w:rsidRDefault="00C25054" w:rsidP="00851818">
      <w:pPr>
        <w:spacing w:after="60" w:line="360" w:lineRule="auto"/>
        <w:ind w:left="697"/>
        <w:jc w:val="both"/>
        <w:rPr>
          <w:rFonts w:ascii="Arial" w:hAnsi="Arial"/>
          <w:sz w:val="22"/>
          <w:lang w:val="en-US"/>
        </w:rPr>
      </w:pPr>
    </w:p>
    <w:p w14:paraId="360747BB" w14:textId="77777777"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r w:rsidRPr="002B5223">
        <w:rPr>
          <w:rFonts w:ascii="Arial" w:hAnsi="Arial" w:cs="Arial"/>
          <w:b/>
          <w:bCs/>
          <w:noProof/>
          <w:sz w:val="16"/>
          <w:szCs w:val="16"/>
          <w:lang w:val="en-GB"/>
        </w:rPr>
        <w:t>Press contact</w:t>
      </w:r>
    </w:p>
    <w:p w14:paraId="50579831" w14:textId="77777777"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14:paraId="4B765FAD" w14:textId="77777777"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14:paraId="17413B74" w14:textId="77777777"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14:paraId="3C928F2F" w14:textId="77777777"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14:paraId="5D8BC0D5" w14:textId="77777777" w:rsidR="00794803" w:rsidRPr="00A6451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64510">
        <w:rPr>
          <w:rFonts w:ascii="Arial" w:hAnsi="Arial" w:cs="Arial"/>
          <w:noProof/>
          <w:color w:val="000000"/>
          <w:sz w:val="16"/>
          <w:szCs w:val="16"/>
          <w:lang w:val="en-US"/>
        </w:rPr>
        <w:t>secunet Security Networks AG</w:t>
      </w:r>
    </w:p>
    <w:p w14:paraId="5571A583" w14:textId="77777777"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14:paraId="03E76F48" w14:textId="77777777" w:rsidR="00794803" w:rsidRPr="00A64510"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451</w:t>
      </w:r>
      <w:r w:rsidR="00AC7B5E" w:rsidRPr="00A64510">
        <w:rPr>
          <w:rFonts w:ascii="Arial" w:hAnsi="Arial" w:cs="Arial"/>
          <w:noProof/>
          <w:color w:val="000000"/>
          <w:sz w:val="16"/>
          <w:szCs w:val="16"/>
        </w:rPr>
        <w:t>3</w:t>
      </w:r>
      <w:r w:rsidRPr="00A64510">
        <w:rPr>
          <w:rFonts w:ascii="Arial" w:hAnsi="Arial" w:cs="Arial"/>
          <w:noProof/>
          <w:color w:val="000000"/>
          <w:sz w:val="16"/>
          <w:szCs w:val="16"/>
        </w:rPr>
        <w:t>8 Essen/Germany</w:t>
      </w:r>
    </w:p>
    <w:p w14:paraId="60A4C4B7" w14:textId="77777777" w:rsidR="00794803" w:rsidRPr="00A64510"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Phone</w:t>
      </w:r>
      <w:r w:rsidR="002F7ED8" w:rsidRPr="00A64510">
        <w:rPr>
          <w:rFonts w:ascii="Arial" w:hAnsi="Arial" w:cs="Arial"/>
          <w:noProof/>
          <w:color w:val="000000"/>
          <w:sz w:val="16"/>
          <w:szCs w:val="16"/>
        </w:rPr>
        <w:t xml:space="preserve"> </w:t>
      </w:r>
      <w:r w:rsidR="009F6A2A" w:rsidRPr="00A64510">
        <w:rPr>
          <w:rFonts w:ascii="Arial" w:hAnsi="Arial" w:cs="Arial"/>
          <w:noProof/>
          <w:color w:val="000000"/>
          <w:sz w:val="16"/>
          <w:szCs w:val="16"/>
        </w:rPr>
        <w:t>+49 201 54 54-1234</w:t>
      </w:r>
    </w:p>
    <w:p w14:paraId="2C1B9D16" w14:textId="77777777" w:rsidR="00794803" w:rsidRPr="00A64510"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A64510">
        <w:rPr>
          <w:rFonts w:ascii="Arial" w:hAnsi="Arial" w:cs="Arial"/>
          <w:noProof/>
          <w:color w:val="000000"/>
          <w:sz w:val="16"/>
          <w:szCs w:val="16"/>
        </w:rPr>
        <w:t xml:space="preserve">Fax </w:t>
      </w:r>
      <w:r w:rsidR="009F6A2A" w:rsidRPr="00A64510">
        <w:rPr>
          <w:rFonts w:ascii="Arial" w:hAnsi="Arial" w:cs="Arial"/>
          <w:noProof/>
          <w:color w:val="000000"/>
          <w:sz w:val="16"/>
          <w:szCs w:val="16"/>
        </w:rPr>
        <w:t>+49 201 54 54-1235</w:t>
      </w:r>
    </w:p>
    <w:p w14:paraId="3A663174" w14:textId="77777777" w:rsidR="00794803" w:rsidRPr="00A64510"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A64510">
        <w:rPr>
          <w:rFonts w:ascii="Arial" w:hAnsi="Arial" w:cs="Arial"/>
          <w:noProof/>
          <w:color w:val="000000"/>
          <w:sz w:val="16"/>
          <w:szCs w:val="16"/>
        </w:rPr>
        <w:t xml:space="preserve">E-mail: </w:t>
      </w:r>
      <w:hyperlink r:id="rId7" w:history="1">
        <w:r w:rsidRPr="00A64510">
          <w:rPr>
            <w:rStyle w:val="Hyperlink"/>
            <w:rFonts w:ascii="Arial" w:hAnsi="Arial" w:cs="Arial"/>
            <w:noProof/>
            <w:sz w:val="16"/>
            <w:szCs w:val="16"/>
          </w:rPr>
          <w:t>presse@secunet.com</w:t>
        </w:r>
      </w:hyperlink>
    </w:p>
    <w:p w14:paraId="7D840E85" w14:textId="77777777" w:rsidR="00794803" w:rsidRPr="006F7207" w:rsidRDefault="004E2C62" w:rsidP="00794803">
      <w:pPr>
        <w:ind w:left="708"/>
      </w:pPr>
      <w:hyperlink r:id="rId8" w:history="1">
        <w:r w:rsidR="00794803" w:rsidRPr="006F7207">
          <w:rPr>
            <w:rStyle w:val="Hyperlink"/>
            <w:rFonts w:ascii="Arial" w:hAnsi="Arial" w:cs="Arial"/>
            <w:noProof/>
            <w:sz w:val="16"/>
            <w:szCs w:val="16"/>
          </w:rPr>
          <w:t>http://www.secunet.com</w:t>
        </w:r>
      </w:hyperlink>
    </w:p>
    <w:bookmarkEnd w:id="1"/>
    <w:p w14:paraId="4E2E0D49" w14:textId="77777777" w:rsidR="00B40872" w:rsidRPr="006F7207"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57C084DB" w14:textId="77777777" w:rsidR="00794803" w:rsidRPr="006F7207"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0FB5AF83" w14:textId="77777777" w:rsidR="00067B90" w:rsidRPr="006F7207"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14:paraId="481AE1EC" w14:textId="77777777" w:rsidR="00D84129" w:rsidRPr="00D84129" w:rsidRDefault="00D84129" w:rsidP="00D84129">
      <w:pPr>
        <w:pStyle w:val="Kopfzeile"/>
        <w:ind w:left="709" w:right="-2"/>
        <w:rPr>
          <w:rFonts w:ascii="Arial" w:hAnsi="Arial" w:cs="Arial"/>
          <w:b/>
          <w:bCs/>
          <w:noProof/>
          <w:sz w:val="16"/>
          <w:szCs w:val="16"/>
          <w:lang w:val="en-GB"/>
        </w:rPr>
      </w:pPr>
      <w:r w:rsidRPr="00D84129">
        <w:rPr>
          <w:rFonts w:ascii="Arial" w:hAnsi="Arial" w:cs="Arial"/>
          <w:b/>
          <w:bCs/>
          <w:noProof/>
          <w:sz w:val="16"/>
          <w:szCs w:val="16"/>
          <w:lang w:val="en-GB"/>
        </w:rPr>
        <w:t>secunet – Protecting Digital Infrastructures</w:t>
      </w:r>
    </w:p>
    <w:p w14:paraId="4A59F074" w14:textId="77777777" w:rsidR="00D84129" w:rsidRDefault="00D84129" w:rsidP="00D84129">
      <w:pPr>
        <w:pStyle w:val="Kopfzeile"/>
        <w:ind w:left="709" w:right="-2"/>
        <w:jc w:val="both"/>
        <w:rPr>
          <w:rFonts w:ascii="Arial" w:hAnsi="Arial" w:cs="Arial"/>
          <w:bCs/>
          <w:noProof/>
          <w:sz w:val="16"/>
          <w:szCs w:val="16"/>
          <w:lang w:val="en-GB"/>
        </w:rPr>
      </w:pPr>
    </w:p>
    <w:p w14:paraId="776A642F" w14:textId="77777777" w:rsidR="00D84129" w:rsidRPr="00D84129" w:rsidRDefault="00D84129" w:rsidP="00D84129">
      <w:pPr>
        <w:pStyle w:val="Kopfzeile"/>
        <w:ind w:left="709" w:right="-2"/>
        <w:jc w:val="both"/>
        <w:rPr>
          <w:rFonts w:ascii="Arial" w:hAnsi="Arial" w:cs="Arial"/>
          <w:bCs/>
          <w:noProof/>
          <w:sz w:val="16"/>
          <w:szCs w:val="16"/>
          <w:lang w:val="en-GB"/>
        </w:rPr>
      </w:pPr>
      <w:r w:rsidRPr="00D84129">
        <w:rPr>
          <w:rFonts w:ascii="Arial" w:hAnsi="Arial" w:cs="Arial"/>
          <w:bCs/>
          <w:noProof/>
          <w:sz w:val="16"/>
          <w:szCs w:val="16"/>
          <w:lang w:val="en-GB"/>
        </w:rPr>
        <w:t xml:space="preserve">In an increasingly networked world, Germany's leading cyber security company, secunet offers a combination of products and consulting services, robust digital infrastructures and the highest level of security for data, applications and digital identities. secunet specializes in areas with unique security requirements, like the cloud, IIoT, </w:t>
      </w:r>
      <w:r w:rsidR="0045789B">
        <w:rPr>
          <w:rFonts w:ascii="Arial" w:hAnsi="Arial" w:cs="Arial"/>
          <w:bCs/>
          <w:noProof/>
          <w:sz w:val="16"/>
          <w:szCs w:val="16"/>
          <w:lang w:val="en-GB"/>
        </w:rPr>
        <w:t>eGovernment</w:t>
      </w:r>
      <w:r w:rsidRPr="00D84129">
        <w:rPr>
          <w:rFonts w:ascii="Arial" w:hAnsi="Arial" w:cs="Arial"/>
          <w:bCs/>
          <w:noProof/>
          <w:sz w:val="16"/>
          <w:szCs w:val="16"/>
          <w:lang w:val="en-GB"/>
        </w:rPr>
        <w:t xml:space="preserve"> and eHealth. With secunet's security solutions, companies can comply with the highest security standards in digitization projects and advance their digital transformation.</w:t>
      </w:r>
    </w:p>
    <w:p w14:paraId="47925B4E" w14:textId="77777777" w:rsidR="00D84129" w:rsidRDefault="00D84129" w:rsidP="00D84129">
      <w:pPr>
        <w:pStyle w:val="Kopfzeile"/>
        <w:ind w:left="709" w:right="-2"/>
        <w:jc w:val="both"/>
        <w:rPr>
          <w:rFonts w:ascii="Arial" w:hAnsi="Arial" w:cs="Arial"/>
          <w:bCs/>
          <w:noProof/>
          <w:sz w:val="16"/>
          <w:szCs w:val="16"/>
          <w:lang w:val="en-GB"/>
        </w:rPr>
      </w:pPr>
    </w:p>
    <w:p w14:paraId="54C59F78" w14:textId="77777777" w:rsidR="00D84129" w:rsidRPr="00D84129" w:rsidRDefault="00D84129" w:rsidP="00D84129">
      <w:pPr>
        <w:pStyle w:val="Kopfzeile"/>
        <w:ind w:left="709" w:right="-2"/>
        <w:jc w:val="both"/>
        <w:rPr>
          <w:rFonts w:ascii="Arial" w:hAnsi="Arial" w:cs="Arial"/>
          <w:bCs/>
          <w:noProof/>
          <w:sz w:val="16"/>
          <w:szCs w:val="16"/>
          <w:lang w:val="en-GB"/>
        </w:rPr>
      </w:pPr>
      <w:r w:rsidRPr="00D84129">
        <w:rPr>
          <w:rFonts w:ascii="Arial" w:hAnsi="Arial" w:cs="Arial"/>
          <w:bCs/>
          <w:noProof/>
          <w:sz w:val="16"/>
          <w:szCs w:val="16"/>
          <w:lang w:val="en-GB"/>
        </w:rPr>
        <w:t xml:space="preserve">More than 700 experts strengthen the digital sovereignty of governments, businesses and society. secunet's customers include German federal ministries, national and international organizations and more than 20 DAX-listed corporations. The company was </w:t>
      </w:r>
      <w:r w:rsidR="006F7207">
        <w:rPr>
          <w:rFonts w:ascii="Arial" w:hAnsi="Arial" w:cs="Arial"/>
          <w:bCs/>
          <w:noProof/>
          <w:sz w:val="16"/>
          <w:szCs w:val="16"/>
          <w:lang w:val="en-GB"/>
        </w:rPr>
        <w:t>established in 1997, is listed i</w:t>
      </w:r>
      <w:r w:rsidRPr="00D84129">
        <w:rPr>
          <w:rFonts w:ascii="Arial" w:hAnsi="Arial" w:cs="Arial"/>
          <w:bCs/>
          <w:noProof/>
          <w:sz w:val="16"/>
          <w:szCs w:val="16"/>
          <w:lang w:val="en-GB"/>
        </w:rPr>
        <w:t xml:space="preserve">n the </w:t>
      </w:r>
      <w:r w:rsidR="006F7207">
        <w:rPr>
          <w:rFonts w:ascii="Arial" w:hAnsi="Arial" w:cs="Arial"/>
          <w:bCs/>
          <w:noProof/>
          <w:sz w:val="16"/>
          <w:szCs w:val="16"/>
          <w:lang w:val="en-GB"/>
        </w:rPr>
        <w:t>Prime Standard segment of the Frankfurt Stock Exchange</w:t>
      </w:r>
      <w:r w:rsidRPr="00D84129">
        <w:rPr>
          <w:rFonts w:ascii="Arial" w:hAnsi="Arial" w:cs="Arial"/>
          <w:bCs/>
          <w:noProof/>
          <w:sz w:val="16"/>
          <w:szCs w:val="16"/>
          <w:lang w:val="en-GB"/>
        </w:rPr>
        <w:t xml:space="preserve"> and generated revenues of</w:t>
      </w:r>
      <w:r w:rsidR="008637A4">
        <w:rPr>
          <w:rFonts w:ascii="Arial" w:hAnsi="Arial" w:cs="Arial"/>
          <w:bCs/>
          <w:noProof/>
          <w:sz w:val="16"/>
          <w:szCs w:val="16"/>
          <w:lang w:val="en-GB"/>
        </w:rPr>
        <w:t xml:space="preserve"> </w:t>
      </w:r>
      <w:r w:rsidR="00A054A6">
        <w:rPr>
          <w:rFonts w:ascii="Arial" w:hAnsi="Arial" w:cs="Arial"/>
          <w:bCs/>
          <w:noProof/>
          <w:sz w:val="16"/>
          <w:szCs w:val="16"/>
          <w:lang w:val="en-GB"/>
        </w:rPr>
        <w:t xml:space="preserve">around </w:t>
      </w:r>
      <w:r w:rsidR="00BB5049">
        <w:rPr>
          <w:rFonts w:ascii="Arial" w:hAnsi="Arial" w:cs="Arial"/>
          <w:bCs/>
          <w:noProof/>
          <w:sz w:val="16"/>
          <w:szCs w:val="16"/>
          <w:lang w:val="en-GB"/>
        </w:rPr>
        <w:t>285 million euros in 2020</w:t>
      </w:r>
      <w:r w:rsidRPr="00D84129">
        <w:rPr>
          <w:rFonts w:ascii="Arial" w:hAnsi="Arial" w:cs="Arial"/>
          <w:bCs/>
          <w:noProof/>
          <w:sz w:val="16"/>
          <w:szCs w:val="16"/>
          <w:lang w:val="en-GB"/>
        </w:rPr>
        <w:t>.</w:t>
      </w:r>
    </w:p>
    <w:p w14:paraId="3C839A28" w14:textId="77777777" w:rsidR="00D84129" w:rsidRDefault="00D84129" w:rsidP="00D84129">
      <w:pPr>
        <w:pStyle w:val="Kopfzeile"/>
        <w:ind w:left="709" w:right="-2"/>
        <w:jc w:val="both"/>
        <w:rPr>
          <w:rFonts w:ascii="Arial" w:hAnsi="Arial" w:cs="Arial"/>
          <w:bCs/>
          <w:noProof/>
          <w:sz w:val="16"/>
          <w:szCs w:val="16"/>
          <w:lang w:val="en-GB"/>
        </w:rPr>
      </w:pPr>
    </w:p>
    <w:p w14:paraId="1FBDC906" w14:textId="77777777" w:rsidR="00D84129" w:rsidRPr="00D84129" w:rsidRDefault="00D84129" w:rsidP="00D84129">
      <w:pPr>
        <w:pStyle w:val="Kopfzeile"/>
        <w:ind w:left="709" w:right="-2"/>
        <w:jc w:val="both"/>
        <w:rPr>
          <w:rFonts w:ascii="Arial" w:hAnsi="Arial" w:cs="Arial"/>
          <w:bCs/>
          <w:noProof/>
          <w:sz w:val="16"/>
          <w:szCs w:val="16"/>
          <w:lang w:val="en-GB"/>
        </w:rPr>
      </w:pPr>
      <w:r w:rsidRPr="00D84129">
        <w:rPr>
          <w:rFonts w:ascii="Arial" w:hAnsi="Arial" w:cs="Arial"/>
          <w:bCs/>
          <w:noProof/>
          <w:sz w:val="16"/>
          <w:szCs w:val="16"/>
          <w:lang w:val="en-GB"/>
        </w:rPr>
        <w:t>secunet is IT security partner of the Federal Republic of Germany and a partner of the Alliance for Cyber Security.</w:t>
      </w:r>
    </w:p>
    <w:p w14:paraId="4ED5B283" w14:textId="77777777" w:rsidR="00D84129" w:rsidRDefault="00D84129" w:rsidP="00B40872">
      <w:pPr>
        <w:pStyle w:val="Kopfzeile"/>
        <w:tabs>
          <w:tab w:val="clear" w:pos="4536"/>
          <w:tab w:val="clear" w:pos="9072"/>
        </w:tabs>
        <w:ind w:left="709" w:right="-2"/>
        <w:rPr>
          <w:rFonts w:ascii="Arial" w:hAnsi="Arial" w:cs="Arial"/>
          <w:b/>
          <w:bCs/>
          <w:noProof/>
          <w:sz w:val="16"/>
          <w:szCs w:val="16"/>
          <w:lang w:val="en-GB"/>
        </w:rPr>
      </w:pPr>
    </w:p>
    <w:p w14:paraId="772E226E" w14:textId="77777777" w:rsidR="0091402E" w:rsidRPr="00490DD3" w:rsidRDefault="003F102E" w:rsidP="00052C88">
      <w:pPr>
        <w:ind w:left="709"/>
        <w:jc w:val="both"/>
        <w:rPr>
          <w:rFonts w:ascii="Arial" w:hAnsi="Arial"/>
          <w:i/>
          <w:sz w:val="16"/>
          <w:lang w:val="en-US"/>
        </w:rPr>
      </w:pPr>
      <w:r w:rsidRPr="003F102E">
        <w:rPr>
          <w:rFonts w:ascii="Arial" w:hAnsi="Arial"/>
          <w:i/>
          <w:sz w:val="16"/>
          <w:lang w:val="en-GB"/>
        </w:rPr>
        <w:t xml:space="preserve">Further information can be found at </w:t>
      </w:r>
      <w:hyperlink r:id="rId9" w:history="1">
        <w:r w:rsidR="00BC0934" w:rsidRPr="000E7C04">
          <w:rPr>
            <w:rStyle w:val="Hyperlink"/>
            <w:rFonts w:ascii="Arial" w:hAnsi="Arial"/>
            <w:i/>
            <w:sz w:val="16"/>
            <w:lang w:val="en-GB"/>
          </w:rPr>
          <w:t>www.secunet.com</w:t>
        </w:r>
      </w:hyperlink>
    </w:p>
    <w:p w14:paraId="3FEBC3CE" w14:textId="77777777" w:rsidR="00575FB4" w:rsidRDefault="00575FB4" w:rsidP="00052C88">
      <w:pPr>
        <w:ind w:left="709"/>
        <w:jc w:val="both"/>
        <w:rPr>
          <w:rFonts w:ascii="Arial" w:hAnsi="Arial"/>
          <w:sz w:val="16"/>
          <w:lang w:val="en-GB"/>
        </w:rPr>
      </w:pPr>
    </w:p>
    <w:p w14:paraId="52C39AC3" w14:textId="77777777" w:rsidR="00575FB4" w:rsidRDefault="00575FB4" w:rsidP="00052C88">
      <w:pPr>
        <w:ind w:left="709"/>
        <w:jc w:val="both"/>
        <w:rPr>
          <w:rFonts w:ascii="Arial" w:hAnsi="Arial"/>
          <w:sz w:val="16"/>
          <w:lang w:val="en-GB"/>
        </w:rPr>
      </w:pPr>
    </w:p>
    <w:p w14:paraId="35151E61" w14:textId="77777777" w:rsidR="00575FB4" w:rsidRPr="00833DDD" w:rsidRDefault="00672077" w:rsidP="00833DDD">
      <w:pPr>
        <w:pStyle w:val="Kopfzeile"/>
        <w:ind w:left="709" w:right="-2"/>
        <w:rPr>
          <w:rFonts w:ascii="Arial" w:hAnsi="Arial" w:cs="Arial"/>
          <w:b/>
          <w:bCs/>
          <w:noProof/>
          <w:sz w:val="16"/>
          <w:szCs w:val="16"/>
          <w:lang w:val="en-GB"/>
        </w:rPr>
      </w:pPr>
      <w:r w:rsidRPr="00833DDD">
        <w:rPr>
          <w:rFonts w:ascii="Arial" w:hAnsi="Arial" w:cs="Arial"/>
          <w:b/>
          <w:bCs/>
          <w:noProof/>
          <w:sz w:val="16"/>
          <w:szCs w:val="16"/>
          <w:lang w:val="en-GB"/>
        </w:rPr>
        <w:t>About Tech Data</w:t>
      </w:r>
    </w:p>
    <w:p w14:paraId="063B4C87" w14:textId="77777777" w:rsidR="00672077" w:rsidRDefault="00672077" w:rsidP="00052C88">
      <w:pPr>
        <w:ind w:left="709"/>
        <w:jc w:val="both"/>
        <w:rPr>
          <w:rFonts w:ascii="Arial" w:hAnsi="Arial"/>
          <w:sz w:val="16"/>
          <w:lang w:val="en-GB"/>
        </w:rPr>
      </w:pPr>
    </w:p>
    <w:p w14:paraId="2BF38FFD" w14:textId="77777777" w:rsidR="00672077" w:rsidRPr="00672077" w:rsidRDefault="00672077" w:rsidP="00672077">
      <w:pPr>
        <w:ind w:left="709"/>
        <w:jc w:val="both"/>
        <w:rPr>
          <w:rFonts w:ascii="Arial" w:hAnsi="Arial"/>
          <w:sz w:val="16"/>
          <w:lang w:val="en-GB"/>
        </w:rPr>
      </w:pPr>
      <w:r w:rsidRPr="00672077">
        <w:rPr>
          <w:rFonts w:ascii="Arial" w:hAnsi="Arial"/>
          <w:sz w:val="16"/>
          <w:lang w:val="en-GB"/>
        </w:rPr>
        <w:t xml:space="preserve">Tech Data connects the world through technology. Our end-to-end portfolio of products, services and solutions, along with our specialized capabilities and deep expertise in next-generation technologies, help channel partners deliver the products and solutions that enable connectivity, growth and progress. Tech Data ranks 90th on the Fortune 500® list and has been on Fortune's "World's Most Admired Companies" list for 11 consecutive years. </w:t>
      </w:r>
    </w:p>
    <w:p w14:paraId="39E7B88C" w14:textId="77777777" w:rsidR="00672077" w:rsidRPr="00672077" w:rsidRDefault="00672077" w:rsidP="00672077">
      <w:pPr>
        <w:ind w:left="709"/>
        <w:jc w:val="both"/>
        <w:rPr>
          <w:rFonts w:ascii="Arial" w:hAnsi="Arial"/>
          <w:sz w:val="16"/>
          <w:lang w:val="en-GB"/>
        </w:rPr>
      </w:pPr>
    </w:p>
    <w:p w14:paraId="099FB252" w14:textId="77777777" w:rsidR="00672077" w:rsidRPr="00833DDD" w:rsidRDefault="00672077" w:rsidP="00672077">
      <w:pPr>
        <w:ind w:left="709"/>
        <w:jc w:val="both"/>
        <w:rPr>
          <w:rFonts w:ascii="Arial" w:hAnsi="Arial"/>
          <w:i/>
          <w:sz w:val="16"/>
          <w:lang w:val="en-GB"/>
        </w:rPr>
      </w:pPr>
      <w:r w:rsidRPr="00833DDD">
        <w:rPr>
          <w:rFonts w:ascii="Arial" w:hAnsi="Arial"/>
          <w:i/>
          <w:sz w:val="16"/>
          <w:lang w:val="en-GB"/>
        </w:rPr>
        <w:t xml:space="preserve">For more information, visit </w:t>
      </w:r>
      <w:hyperlink r:id="rId10" w:history="1">
        <w:r w:rsidR="00833DDD" w:rsidRPr="00FE6F67">
          <w:rPr>
            <w:rStyle w:val="Hyperlink"/>
            <w:rFonts w:ascii="Arial" w:hAnsi="Arial"/>
            <w:i/>
            <w:sz w:val="16"/>
            <w:lang w:val="en-GB"/>
          </w:rPr>
          <w:t>www.techdata.com</w:t>
        </w:r>
      </w:hyperlink>
      <w:r w:rsidR="00833DDD">
        <w:rPr>
          <w:rFonts w:ascii="Arial" w:hAnsi="Arial"/>
          <w:i/>
          <w:sz w:val="16"/>
          <w:lang w:val="en-GB"/>
        </w:rPr>
        <w:t xml:space="preserve"> </w:t>
      </w:r>
      <w:r w:rsidRPr="00833DDD">
        <w:rPr>
          <w:rFonts w:ascii="Arial" w:hAnsi="Arial"/>
          <w:i/>
          <w:sz w:val="16"/>
          <w:lang w:val="en-GB"/>
        </w:rPr>
        <w:t xml:space="preserve">and </w:t>
      </w:r>
      <w:hyperlink r:id="rId11" w:history="1">
        <w:r w:rsidR="00833DDD" w:rsidRPr="00FE6F67">
          <w:rPr>
            <w:rStyle w:val="Hyperlink"/>
            <w:rFonts w:ascii="Arial" w:hAnsi="Arial"/>
            <w:i/>
            <w:sz w:val="16"/>
            <w:lang w:val="en-GB"/>
          </w:rPr>
          <w:t>https://de.techdata.com</w:t>
        </w:r>
      </w:hyperlink>
      <w:r w:rsidR="00833DDD">
        <w:rPr>
          <w:rFonts w:ascii="Arial" w:hAnsi="Arial"/>
          <w:i/>
          <w:sz w:val="16"/>
          <w:lang w:val="en-GB"/>
        </w:rPr>
        <w:t xml:space="preserve"> </w:t>
      </w:r>
      <w:r w:rsidRPr="00833DDD">
        <w:rPr>
          <w:rFonts w:ascii="Arial" w:hAnsi="Arial"/>
          <w:i/>
          <w:sz w:val="16"/>
          <w:lang w:val="en-GB"/>
        </w:rPr>
        <w:t xml:space="preserve">or the blog at </w:t>
      </w:r>
      <w:hyperlink r:id="rId12" w:history="1">
        <w:r w:rsidR="00833DDD" w:rsidRPr="00FE6F67">
          <w:rPr>
            <w:rStyle w:val="Hyperlink"/>
            <w:rFonts w:ascii="Arial" w:hAnsi="Arial"/>
            <w:i/>
            <w:sz w:val="16"/>
            <w:lang w:val="en-GB"/>
          </w:rPr>
          <w:t>http://de.techdata.com/blog</w:t>
        </w:r>
      </w:hyperlink>
      <w:r w:rsidRPr="00833DDD">
        <w:rPr>
          <w:rFonts w:ascii="Arial" w:hAnsi="Arial"/>
          <w:i/>
          <w:sz w:val="16"/>
          <w:lang w:val="en-GB"/>
        </w:rPr>
        <w:t>.</w:t>
      </w:r>
    </w:p>
    <w:p w14:paraId="4E88B700" w14:textId="77777777" w:rsidR="00672077" w:rsidRDefault="00672077" w:rsidP="00052C88">
      <w:pPr>
        <w:ind w:left="709"/>
        <w:jc w:val="both"/>
        <w:rPr>
          <w:rFonts w:ascii="Arial" w:hAnsi="Arial"/>
          <w:sz w:val="16"/>
          <w:lang w:val="en-GB"/>
        </w:rPr>
      </w:pPr>
    </w:p>
    <w:sectPr w:rsidR="00672077">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F86A" w14:textId="77777777" w:rsidR="002213B6" w:rsidRDefault="002213B6">
      <w:r>
        <w:separator/>
      </w:r>
    </w:p>
  </w:endnote>
  <w:endnote w:type="continuationSeparator" w:id="0">
    <w:p w14:paraId="4CFCF202" w14:textId="77777777"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66F98" w14:textId="77777777"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78A3F3FB" w14:textId="77777777" w:rsidR="002F7ED8" w:rsidRDefault="002F7E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8D5D7" w14:textId="77777777"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A054A6">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A054A6">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14:paraId="21204790" w14:textId="77777777" w:rsidR="002F7ED8" w:rsidRDefault="00E30CF3">
    <w:pPr>
      <w:pStyle w:val="Fuzeile"/>
    </w:pPr>
    <w:r>
      <w:rPr>
        <w:noProof/>
      </w:rPr>
      <w:drawing>
        <wp:anchor distT="0" distB="0" distL="114300" distR="114300" simplePos="0" relativeHeight="251658240" behindDoc="1" locked="0" layoutInCell="1" allowOverlap="1" wp14:anchorId="07471002" wp14:editId="4C3DDFC9">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7CBF11A9" wp14:editId="491572F6">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F24D" w14:textId="77777777" w:rsidR="002213B6" w:rsidRDefault="002213B6">
      <w:r>
        <w:separator/>
      </w:r>
    </w:p>
  </w:footnote>
  <w:footnote w:type="continuationSeparator" w:id="0">
    <w:p w14:paraId="13A4C4A7" w14:textId="77777777" w:rsidR="002213B6" w:rsidRDefault="0022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E219" w14:textId="77777777" w:rsidR="002F7ED8" w:rsidRDefault="00C25054" w:rsidP="00BE5AED">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62336" behindDoc="0" locked="0" layoutInCell="1" allowOverlap="1" wp14:anchorId="3A513817" wp14:editId="58E1AFCF">
          <wp:simplePos x="0" y="0"/>
          <wp:positionH relativeFrom="column">
            <wp:posOffset>4601845</wp:posOffset>
          </wp:positionH>
          <wp:positionV relativeFrom="paragraph">
            <wp:posOffset>438150</wp:posOffset>
          </wp:positionV>
          <wp:extent cx="1718660" cy="76639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Data-Advanced-Solutions.PNG"/>
                  <pic:cNvPicPr/>
                </pic:nvPicPr>
                <pic:blipFill>
                  <a:blip r:embed="rId1">
                    <a:extLst>
                      <a:ext uri="{28A0092B-C50C-407E-A947-70E740481C1C}">
                        <a14:useLocalDpi xmlns:a14="http://schemas.microsoft.com/office/drawing/2010/main" val="0"/>
                      </a:ext>
                    </a:extLst>
                  </a:blip>
                  <a:stretch>
                    <a:fillRect/>
                  </a:stretch>
                </pic:blipFill>
                <pic:spPr>
                  <a:xfrm>
                    <a:off x="0" y="0"/>
                    <a:ext cx="1718660" cy="766396"/>
                  </a:xfrm>
                  <a:prstGeom prst="rect">
                    <a:avLst/>
                  </a:prstGeom>
                </pic:spPr>
              </pic:pic>
            </a:graphicData>
          </a:graphic>
          <wp14:sizeRelH relativeFrom="margin">
            <wp14:pctWidth>0</wp14:pctWidth>
          </wp14:sizeRelH>
          <wp14:sizeRelV relativeFrom="margin">
            <wp14:pctHeight>0</wp14:pctHeight>
          </wp14:sizeRelV>
        </wp:anchor>
      </w:drawing>
    </w:r>
    <w:r w:rsidR="00A054A6">
      <w:rPr>
        <w:noProof/>
      </w:rPr>
      <w:drawing>
        <wp:anchor distT="0" distB="0" distL="114300" distR="114300" simplePos="0" relativeHeight="251659264" behindDoc="0" locked="0" layoutInCell="1" allowOverlap="1" wp14:anchorId="65226FCA" wp14:editId="75277F2E">
          <wp:simplePos x="0" y="0"/>
          <wp:positionH relativeFrom="page">
            <wp:posOffset>5205730</wp:posOffset>
          </wp:positionH>
          <wp:positionV relativeFrom="page">
            <wp:posOffset>0</wp:posOffset>
          </wp:positionV>
          <wp:extent cx="2340000" cy="9036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NET Titellogo.wmf"/>
                  <pic:cNvPicPr/>
                </pic:nvPicPr>
                <pic:blipFill>
                  <a:blip r:embed="rId2">
                    <a:extLst>
                      <a:ext uri="{28A0092B-C50C-407E-A947-70E740481C1C}">
                        <a14:useLocalDpi xmlns:a14="http://schemas.microsoft.com/office/drawing/2010/main" val="0"/>
                      </a:ext>
                    </a:extLst>
                  </a:blip>
                  <a:stretch>
                    <a:fillRect/>
                  </a:stretch>
                </pic:blipFill>
                <pic:spPr>
                  <a:xfrm>
                    <a:off x="0" y="0"/>
                    <a:ext cx="2340000" cy="903600"/>
                  </a:xfrm>
                  <a:prstGeom prst="rect">
                    <a:avLst/>
                  </a:prstGeom>
                </pic:spPr>
              </pic:pic>
            </a:graphicData>
          </a:graphic>
          <wp14:sizeRelH relativeFrom="margin">
            <wp14:pctWidth>0</wp14:pctWidth>
          </wp14:sizeRelH>
          <wp14:sizeRelV relativeFrom="margin">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F830" w14:textId="77777777" w:rsidR="002F7ED8" w:rsidRDefault="002F7ED8">
    <w:pPr>
      <w:pStyle w:val="Kopfzeile"/>
      <w:ind w:right="1418"/>
      <w:jc w:val="right"/>
      <w:rPr>
        <w:rFonts w:ascii="Swis721 Ex BT" w:hAnsi="Swis721 Ex BT"/>
        <w:sz w:val="40"/>
      </w:rPr>
    </w:pPr>
  </w:p>
  <w:p w14:paraId="75792512" w14:textId="77777777" w:rsidR="002F7ED8" w:rsidRDefault="002F7ED8">
    <w:pPr>
      <w:pStyle w:val="Kopfzeile"/>
      <w:ind w:right="1418"/>
      <w:jc w:val="right"/>
      <w:rPr>
        <w:rFonts w:ascii="Swis721 Ex BT" w:hAnsi="Swis721 Ex BT"/>
        <w:sz w:val="40"/>
      </w:rPr>
    </w:pPr>
  </w:p>
  <w:p w14:paraId="4390295C" w14:textId="77777777"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56E816DD" wp14:editId="20C211C6">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14:paraId="0C8F9826" w14:textId="77777777" w:rsidR="002F7ED8" w:rsidRDefault="002F7ED8">
    <w:pPr>
      <w:pStyle w:val="Kopfzeile"/>
      <w:jc w:val="right"/>
      <w:rPr>
        <w:rFonts w:ascii="Arial" w:hAnsi="Arial"/>
      </w:rPr>
    </w:pPr>
  </w:p>
  <w:p w14:paraId="7BCCA897" w14:textId="77777777" w:rsidR="002F7ED8" w:rsidRDefault="002F7ED8">
    <w:pPr>
      <w:pStyle w:val="Kopfzeile"/>
      <w:jc w:val="right"/>
      <w:rPr>
        <w:rFonts w:ascii="Arial" w:hAnsi="Arial"/>
      </w:rPr>
    </w:pPr>
  </w:p>
  <w:p w14:paraId="756CB14C" w14:textId="77777777" w:rsidR="002F7ED8" w:rsidRDefault="002F7ED8">
    <w:pPr>
      <w:pStyle w:val="Kopfzeile"/>
      <w:jc w:val="right"/>
      <w:rPr>
        <w:rFonts w:ascii="Arial" w:hAnsi="Arial"/>
      </w:rPr>
    </w:pPr>
  </w:p>
  <w:p w14:paraId="65DAA7F8" w14:textId="77777777" w:rsidR="002F7ED8" w:rsidRDefault="002F7ED8">
    <w:pPr>
      <w:pStyle w:val="Kopfzeile"/>
      <w:jc w:val="right"/>
      <w:rPr>
        <w:rFonts w:ascii="Arial" w:hAnsi="Arial"/>
      </w:rPr>
    </w:pPr>
  </w:p>
  <w:p w14:paraId="106ABC93" w14:textId="77777777" w:rsidR="002F7ED8" w:rsidRDefault="002F7ED8">
    <w:pPr>
      <w:pStyle w:val="Kopfzeile"/>
      <w:jc w:val="right"/>
      <w:rPr>
        <w:rFonts w:ascii="Arial" w:hAnsi="Arial"/>
      </w:rPr>
    </w:pPr>
  </w:p>
  <w:p w14:paraId="69D100F5" w14:textId="77777777" w:rsidR="002F7ED8" w:rsidRDefault="002F7ED8">
    <w:pPr>
      <w:pStyle w:val="Kopfzeile"/>
      <w:jc w:val="right"/>
      <w:rPr>
        <w:rFonts w:ascii="Arial" w:hAnsi="Arial"/>
      </w:rPr>
    </w:pPr>
  </w:p>
  <w:p w14:paraId="121EA1A1" w14:textId="77777777" w:rsidR="002F7ED8" w:rsidRDefault="002F7ED8">
    <w:pPr>
      <w:pStyle w:val="Kopfzeile"/>
      <w:rPr>
        <w:rFonts w:ascii="Arial" w:hAnsi="Arial"/>
        <w:sz w:val="32"/>
      </w:rPr>
    </w:pPr>
    <w:r>
      <w:rPr>
        <w:rFonts w:ascii="Arial" w:hAnsi="Arial"/>
        <w:sz w:val="32"/>
      </w:rPr>
      <w:t>Presseinformation</w:t>
    </w:r>
  </w:p>
  <w:p w14:paraId="3C2B632C" w14:textId="77777777" w:rsidR="002F7ED8" w:rsidRDefault="002F7ED8">
    <w:pPr>
      <w:pStyle w:val="Kopfzeile"/>
      <w:rPr>
        <w:rFonts w:ascii="Arial" w:hAnsi="Arial"/>
        <w:sz w:val="32"/>
      </w:rPr>
    </w:pPr>
  </w:p>
  <w:p w14:paraId="678865F9" w14:textId="77777777" w:rsidR="002F7ED8" w:rsidRDefault="002F7ED8">
    <w:pPr>
      <w:pStyle w:val="Kopfzeile"/>
      <w:rPr>
        <w:rFonts w:ascii="Arial" w:hAnsi="Arial"/>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15:restartNumberingAfterBreak="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228D8"/>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5FA2"/>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397"/>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1EC0"/>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0D59"/>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5789B"/>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62"/>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17C2B"/>
    <w:rsid w:val="005210FB"/>
    <w:rsid w:val="005247FC"/>
    <w:rsid w:val="00525DE4"/>
    <w:rsid w:val="0053177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059B"/>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856"/>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2077"/>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6F7207"/>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26CCE"/>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0F7"/>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3DDD"/>
    <w:rsid w:val="008349AA"/>
    <w:rsid w:val="008357FE"/>
    <w:rsid w:val="00835E82"/>
    <w:rsid w:val="00836EEF"/>
    <w:rsid w:val="00841E44"/>
    <w:rsid w:val="008422B8"/>
    <w:rsid w:val="00842E1D"/>
    <w:rsid w:val="00843E83"/>
    <w:rsid w:val="00845249"/>
    <w:rsid w:val="00847CBF"/>
    <w:rsid w:val="008510DA"/>
    <w:rsid w:val="00851818"/>
    <w:rsid w:val="00852084"/>
    <w:rsid w:val="008539EA"/>
    <w:rsid w:val="00854625"/>
    <w:rsid w:val="00854E7C"/>
    <w:rsid w:val="00855BD3"/>
    <w:rsid w:val="00856435"/>
    <w:rsid w:val="00857829"/>
    <w:rsid w:val="00857E60"/>
    <w:rsid w:val="008637A4"/>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94"/>
    <w:rsid w:val="008E6C7A"/>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1CB"/>
    <w:rsid w:val="009E53EB"/>
    <w:rsid w:val="009E5A33"/>
    <w:rsid w:val="009E680A"/>
    <w:rsid w:val="009F0A9E"/>
    <w:rsid w:val="009F3DF2"/>
    <w:rsid w:val="009F45AA"/>
    <w:rsid w:val="009F47EB"/>
    <w:rsid w:val="009F64FF"/>
    <w:rsid w:val="009F6A2A"/>
    <w:rsid w:val="00A00036"/>
    <w:rsid w:val="00A035D2"/>
    <w:rsid w:val="00A054A6"/>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64510"/>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1441"/>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5049"/>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54"/>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4129"/>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33C"/>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6BA6"/>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446"/>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633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33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VERWALTUNG\verwaltung\Verwaltung\Marketing\_Intern\neue%20Laufwerkstruktur\PR%20(Christine,%20Patrick)\2014\Pressemeldungen\Final\presse@secunet.com" TargetMode="External"/><Relationship Id="rId12" Type="http://schemas.openxmlformats.org/officeDocument/2006/relationships/hyperlink" Target="http://de.techdata.com/blo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techdat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echdata.com" TargetMode="External"/><Relationship Id="rId4" Type="http://schemas.openxmlformats.org/officeDocument/2006/relationships/webSettings" Target="webSettings.xml"/><Relationship Id="rId9" Type="http://schemas.openxmlformats.org/officeDocument/2006/relationships/hyperlink" Target="http://www.secunet.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4274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4909</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2021-07-01T16:19:00Z</dcterms:created>
  <dcterms:modified xsi:type="dcterms:W3CDTF">2021-07-01T16:32:00Z</dcterms:modified>
</cp:coreProperties>
</file>