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72D49" w14:textId="7A9C123D" w:rsidR="00617E4D" w:rsidRDefault="00E4506D" w:rsidP="00BB0077">
      <w:pPr>
        <w:spacing w:after="360"/>
        <w:ind w:left="697" w:right="-2"/>
        <w:rPr>
          <w:rFonts w:ascii="Arial" w:hAnsi="Arial"/>
          <w:b/>
          <w:sz w:val="32"/>
          <w:lang w:val="da-DK"/>
        </w:rPr>
      </w:pPr>
      <w:bookmarkStart w:id="0" w:name="_GoBack"/>
      <w:bookmarkEnd w:id="0"/>
      <w:r w:rsidRPr="00E4506D">
        <w:rPr>
          <w:rFonts w:ascii="Arial" w:hAnsi="Arial"/>
          <w:b/>
          <w:sz w:val="32"/>
          <w:lang w:val="da-DK"/>
        </w:rPr>
        <w:t xml:space="preserve">European border control in Bulgaria: </w:t>
      </w:r>
      <w:r w:rsidR="00812841">
        <w:rPr>
          <w:rFonts w:ascii="Arial" w:hAnsi="Arial"/>
          <w:b/>
          <w:sz w:val="32"/>
          <w:lang w:val="da-DK"/>
        </w:rPr>
        <w:br/>
      </w:r>
      <w:r w:rsidRPr="00E4506D">
        <w:rPr>
          <w:rFonts w:ascii="Arial" w:hAnsi="Arial"/>
          <w:b/>
          <w:sz w:val="32"/>
          <w:lang w:val="da-DK"/>
        </w:rPr>
        <w:t xml:space="preserve">SSARM and secunet will implement the first EES project in Europe </w:t>
      </w:r>
    </w:p>
    <w:p w14:paraId="63E113B2" w14:textId="690715CB" w:rsidR="00617E4D" w:rsidRPr="009C1110" w:rsidRDefault="00617E4D" w:rsidP="00617E4D">
      <w:pPr>
        <w:spacing w:after="120" w:line="360" w:lineRule="auto"/>
        <w:ind w:left="697"/>
        <w:jc w:val="both"/>
        <w:rPr>
          <w:rFonts w:ascii="Arial" w:hAnsi="Arial"/>
          <w:b/>
          <w:sz w:val="22"/>
          <w:lang w:val="en-GB"/>
        </w:rPr>
      </w:pPr>
      <w:r w:rsidRPr="009C1110">
        <w:rPr>
          <w:rFonts w:ascii="Arial" w:hAnsi="Arial"/>
          <w:b/>
          <w:i/>
          <w:sz w:val="22"/>
          <w:lang w:val="da-DK"/>
        </w:rPr>
        <w:t xml:space="preserve">[Essen, </w:t>
      </w:r>
      <w:r w:rsidR="000566F6">
        <w:rPr>
          <w:rFonts w:ascii="Arial" w:hAnsi="Arial"/>
          <w:b/>
          <w:i/>
          <w:sz w:val="22"/>
          <w:lang w:val="da-DK"/>
        </w:rPr>
        <w:t xml:space="preserve">Germany, </w:t>
      </w:r>
      <w:r w:rsidR="00D56128">
        <w:rPr>
          <w:rFonts w:ascii="Arial" w:hAnsi="Arial"/>
          <w:b/>
          <w:i/>
          <w:sz w:val="22"/>
          <w:lang w:val="da-DK"/>
        </w:rPr>
        <w:t>23</w:t>
      </w:r>
      <w:r w:rsidRPr="009C1110">
        <w:rPr>
          <w:rFonts w:ascii="Arial" w:hAnsi="Arial"/>
          <w:b/>
          <w:i/>
          <w:sz w:val="22"/>
          <w:lang w:val="da-DK"/>
        </w:rPr>
        <w:t xml:space="preserve"> </w:t>
      </w:r>
      <w:r w:rsidR="000566F6">
        <w:rPr>
          <w:rFonts w:ascii="Arial" w:hAnsi="Arial"/>
          <w:b/>
          <w:i/>
          <w:sz w:val="22"/>
          <w:lang w:val="da-DK"/>
        </w:rPr>
        <w:t xml:space="preserve">October </w:t>
      </w:r>
      <w:r w:rsidRPr="009C1110">
        <w:rPr>
          <w:rFonts w:ascii="Arial" w:hAnsi="Arial"/>
          <w:b/>
          <w:i/>
          <w:sz w:val="22"/>
          <w:lang w:val="da-DK"/>
        </w:rPr>
        <w:t>20</w:t>
      </w:r>
      <w:r w:rsidR="00E1733C">
        <w:rPr>
          <w:rFonts w:ascii="Arial" w:hAnsi="Arial"/>
          <w:b/>
          <w:i/>
          <w:sz w:val="22"/>
          <w:lang w:val="da-DK"/>
        </w:rPr>
        <w:t>20</w:t>
      </w:r>
      <w:r w:rsidRPr="009C1110">
        <w:rPr>
          <w:rFonts w:ascii="Arial" w:hAnsi="Arial"/>
          <w:b/>
          <w:i/>
          <w:sz w:val="22"/>
          <w:lang w:val="da-DK"/>
        </w:rPr>
        <w:t>]</w:t>
      </w:r>
      <w:r w:rsidRPr="009C1110">
        <w:rPr>
          <w:rFonts w:ascii="Arial" w:hAnsi="Arial"/>
          <w:b/>
          <w:sz w:val="22"/>
          <w:lang w:val="da-DK"/>
        </w:rPr>
        <w:t xml:space="preserve"> </w:t>
      </w:r>
      <w:r w:rsidR="000566F6" w:rsidRPr="000566F6">
        <w:rPr>
          <w:rFonts w:ascii="Arial" w:hAnsi="Arial"/>
          <w:b/>
          <w:sz w:val="22"/>
          <w:lang w:val="da-DK"/>
        </w:rPr>
        <w:t xml:space="preserve">In preparation for the planned European </w:t>
      </w:r>
      <w:r w:rsidR="000566F6">
        <w:rPr>
          <w:rFonts w:ascii="Arial" w:hAnsi="Arial"/>
          <w:b/>
          <w:sz w:val="22"/>
          <w:lang w:val="da-DK"/>
        </w:rPr>
        <w:t>Entry/Exit S</w:t>
      </w:r>
      <w:r w:rsidR="000566F6" w:rsidRPr="000566F6">
        <w:rPr>
          <w:rFonts w:ascii="Arial" w:hAnsi="Arial"/>
          <w:b/>
          <w:sz w:val="22"/>
          <w:lang w:val="da-DK"/>
        </w:rPr>
        <w:t xml:space="preserve">ystem </w:t>
      </w:r>
      <w:r w:rsidR="000566F6">
        <w:rPr>
          <w:rFonts w:ascii="Arial" w:hAnsi="Arial"/>
          <w:b/>
          <w:sz w:val="22"/>
          <w:lang w:val="da-DK"/>
        </w:rPr>
        <w:t>(</w:t>
      </w:r>
      <w:r w:rsidR="000566F6" w:rsidRPr="000566F6">
        <w:rPr>
          <w:rFonts w:ascii="Arial" w:hAnsi="Arial"/>
          <w:b/>
          <w:sz w:val="22"/>
          <w:lang w:val="da-DK"/>
        </w:rPr>
        <w:t>EES</w:t>
      </w:r>
      <w:r w:rsidR="000566F6">
        <w:rPr>
          <w:rFonts w:ascii="Arial" w:hAnsi="Arial"/>
          <w:b/>
          <w:sz w:val="22"/>
          <w:lang w:val="da-DK"/>
        </w:rPr>
        <w:t>)</w:t>
      </w:r>
      <w:r w:rsidR="000566F6" w:rsidRPr="000566F6">
        <w:rPr>
          <w:rFonts w:ascii="Arial" w:hAnsi="Arial"/>
          <w:b/>
          <w:sz w:val="22"/>
          <w:lang w:val="da-DK"/>
        </w:rPr>
        <w:t xml:space="preserve">, Bulgaria has opted for border control technology from SSARM and secunet. The overall solution will relieve the Bulgarian authorities and </w:t>
      </w:r>
      <w:r w:rsidR="004A47F1">
        <w:rPr>
          <w:rFonts w:ascii="Arial" w:hAnsi="Arial"/>
          <w:b/>
          <w:sz w:val="22"/>
          <w:lang w:val="da-DK"/>
        </w:rPr>
        <w:t>compensate</w:t>
      </w:r>
      <w:r w:rsidR="000566F6" w:rsidRPr="000566F6">
        <w:rPr>
          <w:rFonts w:ascii="Arial" w:hAnsi="Arial"/>
          <w:b/>
          <w:sz w:val="22"/>
          <w:lang w:val="da-DK"/>
        </w:rPr>
        <w:t xml:space="preserve"> the additional workload that will arise in </w:t>
      </w:r>
      <w:r w:rsidR="004A47F1">
        <w:rPr>
          <w:rFonts w:ascii="Arial" w:hAnsi="Arial"/>
          <w:b/>
          <w:sz w:val="22"/>
          <w:lang w:val="da-DK"/>
        </w:rPr>
        <w:t xml:space="preserve">the </w:t>
      </w:r>
      <w:r w:rsidR="000566F6" w:rsidRPr="000566F6">
        <w:rPr>
          <w:rFonts w:ascii="Arial" w:hAnsi="Arial"/>
          <w:b/>
          <w:sz w:val="22"/>
          <w:lang w:val="da-DK"/>
        </w:rPr>
        <w:t>future from the collection of biometric data at the border.</w:t>
      </w:r>
    </w:p>
    <w:p w14:paraId="4CBD8D1F" w14:textId="77777777" w:rsidR="000566F6" w:rsidRPr="000566F6" w:rsidRDefault="000566F6" w:rsidP="000566F6">
      <w:pPr>
        <w:spacing w:after="60" w:line="360" w:lineRule="auto"/>
        <w:ind w:left="697"/>
        <w:jc w:val="both"/>
        <w:rPr>
          <w:rFonts w:ascii="Arial" w:hAnsi="Arial"/>
          <w:sz w:val="22"/>
          <w:lang w:val="en-GB"/>
        </w:rPr>
      </w:pPr>
      <w:r w:rsidRPr="000566F6">
        <w:rPr>
          <w:rFonts w:ascii="Arial" w:hAnsi="Arial"/>
          <w:sz w:val="22"/>
          <w:lang w:val="en-GB"/>
        </w:rPr>
        <w:t xml:space="preserve">As part of the Smart Borders Initiative, the European Parliament </w:t>
      </w:r>
      <w:proofErr w:type="gramStart"/>
      <w:r w:rsidRPr="000566F6">
        <w:rPr>
          <w:rFonts w:ascii="Arial" w:hAnsi="Arial"/>
          <w:sz w:val="22"/>
          <w:lang w:val="en-GB"/>
        </w:rPr>
        <w:t>decided</w:t>
      </w:r>
      <w:proofErr w:type="gramEnd"/>
      <w:r w:rsidRPr="000566F6">
        <w:rPr>
          <w:rFonts w:ascii="Arial" w:hAnsi="Arial"/>
          <w:sz w:val="22"/>
          <w:lang w:val="en-GB"/>
        </w:rPr>
        <w:t xml:space="preserve"> to establish the common biometric Entry/Exit System (EES) for the registration of all travellers from third countries. Therefore, as of 2022, Third Country Nationals (TCN) will have to register with four fingerprints and a facial image when entering the Schengen area through land, sea and air borders.</w:t>
      </w:r>
    </w:p>
    <w:p w14:paraId="1EDBC8F6" w14:textId="77F501F7" w:rsidR="000566F6" w:rsidRPr="000566F6" w:rsidRDefault="003C1A4A" w:rsidP="000566F6">
      <w:pPr>
        <w:spacing w:after="60" w:line="360" w:lineRule="auto"/>
        <w:ind w:left="697"/>
        <w:jc w:val="both"/>
        <w:rPr>
          <w:rFonts w:ascii="Arial" w:hAnsi="Arial"/>
          <w:sz w:val="22"/>
          <w:lang w:val="en-GB"/>
        </w:rPr>
      </w:pPr>
      <w:r>
        <w:rPr>
          <w:rFonts w:ascii="Arial" w:hAnsi="Arial"/>
          <w:sz w:val="22"/>
          <w:lang w:val="en-GB"/>
        </w:rPr>
        <w:t>Following the recent</w:t>
      </w:r>
      <w:r w:rsidR="00783F52">
        <w:rPr>
          <w:rFonts w:ascii="Arial" w:hAnsi="Arial"/>
          <w:sz w:val="22"/>
          <w:lang w:val="en-GB"/>
        </w:rPr>
        <w:t xml:space="preserve"> tender, t</w:t>
      </w:r>
      <w:r w:rsidR="000566F6">
        <w:rPr>
          <w:rFonts w:ascii="Arial" w:hAnsi="Arial"/>
          <w:sz w:val="22"/>
          <w:lang w:val="en-GB"/>
        </w:rPr>
        <w:t xml:space="preserve">he Bulgarian </w:t>
      </w:r>
      <w:r w:rsidR="000566F6" w:rsidRPr="000566F6">
        <w:rPr>
          <w:rFonts w:ascii="Arial" w:hAnsi="Arial"/>
          <w:sz w:val="22"/>
          <w:lang w:val="en-GB"/>
        </w:rPr>
        <w:t xml:space="preserve">Ministry of Interior </w:t>
      </w:r>
      <w:r w:rsidR="00783F52">
        <w:rPr>
          <w:rFonts w:ascii="Arial" w:hAnsi="Arial"/>
          <w:sz w:val="22"/>
          <w:lang w:val="en-GB"/>
        </w:rPr>
        <w:t xml:space="preserve">has </w:t>
      </w:r>
      <w:r>
        <w:rPr>
          <w:rFonts w:ascii="Arial" w:hAnsi="Arial"/>
          <w:sz w:val="22"/>
          <w:lang w:val="en-GB"/>
        </w:rPr>
        <w:t>commissioned</w:t>
      </w:r>
      <w:r w:rsidR="000566F6" w:rsidRPr="000566F6">
        <w:rPr>
          <w:rFonts w:ascii="Arial" w:hAnsi="Arial"/>
          <w:sz w:val="22"/>
          <w:lang w:val="en-GB"/>
        </w:rPr>
        <w:t xml:space="preserve"> </w:t>
      </w:r>
      <w:r w:rsidR="00783F52">
        <w:rPr>
          <w:rFonts w:ascii="Arial" w:hAnsi="Arial"/>
          <w:sz w:val="22"/>
          <w:lang w:val="en-GB"/>
        </w:rPr>
        <w:t>the company SSARM as</w:t>
      </w:r>
      <w:r w:rsidR="000566F6" w:rsidRPr="000566F6">
        <w:rPr>
          <w:rFonts w:ascii="Arial" w:hAnsi="Arial"/>
          <w:sz w:val="22"/>
          <w:lang w:val="en-GB"/>
        </w:rPr>
        <w:t xml:space="preserve"> general contractor </w:t>
      </w:r>
      <w:r w:rsidR="00783F52">
        <w:rPr>
          <w:rFonts w:ascii="Arial" w:hAnsi="Arial"/>
          <w:sz w:val="22"/>
          <w:lang w:val="en-GB"/>
        </w:rPr>
        <w:t xml:space="preserve">to implement the first EES project in Europe. </w:t>
      </w:r>
      <w:r w:rsidR="00DA426F">
        <w:rPr>
          <w:rFonts w:ascii="Arial" w:hAnsi="Arial"/>
          <w:sz w:val="22"/>
          <w:lang w:val="en-US"/>
        </w:rPr>
        <w:t xml:space="preserve">The </w:t>
      </w:r>
      <w:r w:rsidR="00807065">
        <w:rPr>
          <w:rFonts w:ascii="Arial" w:hAnsi="Arial"/>
          <w:sz w:val="22"/>
          <w:lang w:val="en-US"/>
        </w:rPr>
        <w:t xml:space="preserve">solution provider </w:t>
      </w:r>
      <w:r w:rsidR="000566F6" w:rsidRPr="000566F6">
        <w:rPr>
          <w:rFonts w:ascii="Arial" w:hAnsi="Arial"/>
          <w:sz w:val="22"/>
          <w:lang w:val="en-GB"/>
        </w:rPr>
        <w:t xml:space="preserve">secunet acting as </w:t>
      </w:r>
      <w:r w:rsidR="00DA426F">
        <w:rPr>
          <w:rFonts w:ascii="Arial" w:hAnsi="Arial"/>
          <w:sz w:val="22"/>
          <w:lang w:val="en-GB"/>
        </w:rPr>
        <w:t>industry partner</w:t>
      </w:r>
      <w:r w:rsidR="000B7F98">
        <w:rPr>
          <w:rFonts w:ascii="Arial" w:hAnsi="Arial"/>
          <w:sz w:val="22"/>
          <w:lang w:val="en-GB"/>
        </w:rPr>
        <w:t xml:space="preserve"> </w:t>
      </w:r>
      <w:r w:rsidR="000566F6" w:rsidRPr="000566F6">
        <w:rPr>
          <w:rFonts w:ascii="Arial" w:hAnsi="Arial"/>
          <w:sz w:val="22"/>
          <w:lang w:val="en-GB"/>
        </w:rPr>
        <w:t xml:space="preserve">to SSARM will deliver </w:t>
      </w:r>
      <w:r w:rsidR="00783F52">
        <w:rPr>
          <w:rFonts w:ascii="Arial" w:hAnsi="Arial"/>
          <w:sz w:val="22"/>
          <w:lang w:val="en-GB"/>
        </w:rPr>
        <w:t xml:space="preserve">and install </w:t>
      </w:r>
      <w:r w:rsidR="000566F6" w:rsidRPr="000566F6">
        <w:rPr>
          <w:rFonts w:ascii="Arial" w:hAnsi="Arial"/>
          <w:sz w:val="22"/>
          <w:lang w:val="en-GB"/>
        </w:rPr>
        <w:t xml:space="preserve">20 secunet </w:t>
      </w:r>
      <w:proofErr w:type="spellStart"/>
      <w:r w:rsidR="000566F6" w:rsidRPr="000566F6">
        <w:rPr>
          <w:rFonts w:ascii="Arial" w:hAnsi="Arial"/>
          <w:sz w:val="22"/>
          <w:lang w:val="en-GB"/>
        </w:rPr>
        <w:t>easygates</w:t>
      </w:r>
      <w:proofErr w:type="spellEnd"/>
      <w:r w:rsidR="000566F6" w:rsidRPr="000566F6">
        <w:rPr>
          <w:rFonts w:ascii="Arial" w:hAnsi="Arial"/>
          <w:sz w:val="22"/>
          <w:lang w:val="en-GB"/>
        </w:rPr>
        <w:t xml:space="preserve"> for automated border control including face and fingerprint verification and 8 secunet </w:t>
      </w:r>
      <w:proofErr w:type="spellStart"/>
      <w:r w:rsidR="000566F6" w:rsidRPr="000566F6">
        <w:rPr>
          <w:rFonts w:ascii="Arial" w:hAnsi="Arial"/>
          <w:sz w:val="22"/>
          <w:lang w:val="en-GB"/>
        </w:rPr>
        <w:t>easykiosks</w:t>
      </w:r>
      <w:proofErr w:type="spellEnd"/>
      <w:r w:rsidR="000566F6" w:rsidRPr="000566F6">
        <w:rPr>
          <w:rFonts w:ascii="Arial" w:hAnsi="Arial"/>
          <w:sz w:val="22"/>
          <w:lang w:val="en-GB"/>
        </w:rPr>
        <w:t xml:space="preserve"> for the self-preregistration of TCN. For stationary border control counters, secunet provides 66 </w:t>
      </w:r>
      <w:proofErr w:type="spellStart"/>
      <w:r w:rsidR="000566F6" w:rsidRPr="000566F6">
        <w:rPr>
          <w:rFonts w:ascii="Arial" w:hAnsi="Arial"/>
          <w:sz w:val="22"/>
          <w:lang w:val="en-GB"/>
        </w:rPr>
        <w:t>easytowers</w:t>
      </w:r>
      <w:proofErr w:type="spellEnd"/>
      <w:r w:rsidR="000566F6" w:rsidRPr="000566F6">
        <w:rPr>
          <w:rFonts w:ascii="Arial" w:hAnsi="Arial"/>
          <w:sz w:val="22"/>
          <w:lang w:val="en-GB"/>
        </w:rPr>
        <w:t xml:space="preserve"> </w:t>
      </w:r>
      <w:r w:rsidR="00A02B9E">
        <w:rPr>
          <w:rFonts w:ascii="Arial" w:hAnsi="Arial"/>
          <w:sz w:val="22"/>
          <w:lang w:val="en-GB"/>
        </w:rPr>
        <w:t xml:space="preserve">as well as </w:t>
      </w:r>
      <w:r w:rsidR="00A02B9E" w:rsidRPr="000566F6">
        <w:rPr>
          <w:rFonts w:ascii="Arial" w:hAnsi="Arial"/>
          <w:sz w:val="22"/>
          <w:lang w:val="en-GB"/>
        </w:rPr>
        <w:t xml:space="preserve">fingerprint </w:t>
      </w:r>
      <w:r w:rsidR="00A02B9E">
        <w:rPr>
          <w:rFonts w:ascii="Arial" w:hAnsi="Arial"/>
          <w:sz w:val="22"/>
          <w:lang w:val="en-GB"/>
        </w:rPr>
        <w:t>scanners</w:t>
      </w:r>
      <w:r w:rsidR="00A02B9E" w:rsidRPr="000566F6">
        <w:rPr>
          <w:rFonts w:ascii="Arial" w:hAnsi="Arial"/>
          <w:sz w:val="22"/>
          <w:lang w:val="en-GB"/>
        </w:rPr>
        <w:t xml:space="preserve"> </w:t>
      </w:r>
      <w:r w:rsidR="000566F6" w:rsidRPr="000566F6">
        <w:rPr>
          <w:rFonts w:ascii="Arial" w:hAnsi="Arial"/>
          <w:sz w:val="22"/>
          <w:lang w:val="en-GB"/>
        </w:rPr>
        <w:t xml:space="preserve">for the high-quality </w:t>
      </w:r>
      <w:r w:rsidR="00A02B9E">
        <w:rPr>
          <w:rFonts w:ascii="Arial" w:hAnsi="Arial"/>
          <w:sz w:val="22"/>
          <w:lang w:val="en-GB"/>
        </w:rPr>
        <w:t>biometric acquisition (</w:t>
      </w:r>
      <w:r w:rsidR="000566F6" w:rsidRPr="000566F6">
        <w:rPr>
          <w:rFonts w:ascii="Arial" w:hAnsi="Arial"/>
          <w:sz w:val="22"/>
          <w:lang w:val="en-GB"/>
        </w:rPr>
        <w:t>facial image</w:t>
      </w:r>
      <w:r w:rsidR="00A02B9E">
        <w:rPr>
          <w:rFonts w:ascii="Arial" w:hAnsi="Arial"/>
          <w:sz w:val="22"/>
          <w:lang w:val="en-GB"/>
        </w:rPr>
        <w:t>s</w:t>
      </w:r>
      <w:r w:rsidR="000566F6" w:rsidRPr="000566F6">
        <w:rPr>
          <w:rFonts w:ascii="Arial" w:hAnsi="Arial"/>
          <w:sz w:val="22"/>
          <w:lang w:val="en-GB"/>
        </w:rPr>
        <w:t xml:space="preserve"> </w:t>
      </w:r>
      <w:r w:rsidR="00A02B9E">
        <w:rPr>
          <w:rFonts w:ascii="Arial" w:hAnsi="Arial"/>
          <w:sz w:val="22"/>
          <w:lang w:val="en-GB"/>
        </w:rPr>
        <w:t>and fingerprints)</w:t>
      </w:r>
      <w:r w:rsidR="000566F6" w:rsidRPr="000566F6">
        <w:rPr>
          <w:rFonts w:ascii="Arial" w:hAnsi="Arial"/>
          <w:sz w:val="22"/>
          <w:lang w:val="en-GB"/>
        </w:rPr>
        <w:t xml:space="preserve">. </w:t>
      </w:r>
    </w:p>
    <w:p w14:paraId="108C5CB1" w14:textId="77777777" w:rsidR="000566F6" w:rsidRPr="00EA00E0" w:rsidRDefault="000566F6" w:rsidP="000566F6">
      <w:pPr>
        <w:spacing w:after="60" w:line="360" w:lineRule="auto"/>
        <w:ind w:left="697"/>
        <w:jc w:val="both"/>
        <w:rPr>
          <w:rFonts w:ascii="Arial" w:hAnsi="Arial"/>
          <w:sz w:val="22"/>
          <w:lang w:val="bg-BG"/>
        </w:rPr>
      </w:pPr>
      <w:r w:rsidRPr="000566F6">
        <w:rPr>
          <w:rFonts w:ascii="Arial" w:hAnsi="Arial"/>
          <w:sz w:val="22"/>
          <w:lang w:val="en-GB"/>
        </w:rPr>
        <w:t xml:space="preserve">The EES components will be installed at </w:t>
      </w:r>
      <w:r w:rsidR="008726FD">
        <w:rPr>
          <w:rFonts w:ascii="Arial" w:hAnsi="Arial"/>
          <w:sz w:val="22"/>
          <w:lang w:val="en-GB"/>
        </w:rPr>
        <w:t xml:space="preserve">the airports in </w:t>
      </w:r>
      <w:r w:rsidRPr="000566F6">
        <w:rPr>
          <w:rFonts w:ascii="Arial" w:hAnsi="Arial"/>
          <w:sz w:val="22"/>
          <w:lang w:val="en-GB"/>
        </w:rPr>
        <w:t>Sofia</w:t>
      </w:r>
      <w:r w:rsidR="008726FD">
        <w:rPr>
          <w:rFonts w:ascii="Arial" w:hAnsi="Arial"/>
          <w:sz w:val="22"/>
          <w:lang w:val="en-GB"/>
        </w:rPr>
        <w:t xml:space="preserve">, </w:t>
      </w:r>
      <w:r w:rsidRPr="000566F6">
        <w:rPr>
          <w:rFonts w:ascii="Arial" w:hAnsi="Arial"/>
          <w:sz w:val="22"/>
          <w:lang w:val="en-GB"/>
        </w:rPr>
        <w:t xml:space="preserve">Varna and </w:t>
      </w:r>
      <w:proofErr w:type="spellStart"/>
      <w:r w:rsidRPr="000566F6">
        <w:rPr>
          <w:rFonts w:ascii="Arial" w:hAnsi="Arial"/>
          <w:sz w:val="22"/>
          <w:lang w:val="en-GB"/>
        </w:rPr>
        <w:t>Burgas</w:t>
      </w:r>
      <w:proofErr w:type="spellEnd"/>
      <w:r w:rsidRPr="000566F6">
        <w:rPr>
          <w:rFonts w:ascii="Arial" w:hAnsi="Arial"/>
          <w:sz w:val="22"/>
          <w:lang w:val="en-GB"/>
        </w:rPr>
        <w:t>.</w:t>
      </w:r>
    </w:p>
    <w:p w14:paraId="73CCA1E1" w14:textId="77777777" w:rsidR="000566F6" w:rsidRPr="000566F6" w:rsidRDefault="000566F6" w:rsidP="000566F6">
      <w:pPr>
        <w:spacing w:after="60" w:line="360" w:lineRule="auto"/>
        <w:ind w:left="697"/>
        <w:jc w:val="both"/>
        <w:rPr>
          <w:rFonts w:ascii="Arial" w:hAnsi="Arial"/>
          <w:sz w:val="22"/>
          <w:lang w:val="en-GB"/>
        </w:rPr>
      </w:pPr>
      <w:r w:rsidRPr="000566F6">
        <w:rPr>
          <w:rFonts w:ascii="Arial" w:hAnsi="Arial"/>
          <w:sz w:val="22"/>
          <w:lang w:val="en-GB"/>
        </w:rPr>
        <w:t xml:space="preserve">Automated and self-service systems play a key role to compensate the additional efforts due to biometric enrolment at the border </w:t>
      </w:r>
      <w:r w:rsidR="000B5674">
        <w:rPr>
          <w:rFonts w:ascii="Arial" w:hAnsi="Arial"/>
          <w:sz w:val="22"/>
          <w:lang w:val="en-GB"/>
        </w:rPr>
        <w:t xml:space="preserve">as required by the EES. The solutions will </w:t>
      </w:r>
      <w:r w:rsidRPr="000566F6">
        <w:rPr>
          <w:rFonts w:ascii="Arial" w:hAnsi="Arial"/>
          <w:sz w:val="22"/>
          <w:lang w:val="en-GB"/>
        </w:rPr>
        <w:t xml:space="preserve">simplify and speed up the border control process. With the EES solutions from </w:t>
      </w:r>
      <w:proofErr w:type="spellStart"/>
      <w:r w:rsidRPr="000566F6">
        <w:rPr>
          <w:rFonts w:ascii="Arial" w:hAnsi="Arial"/>
          <w:sz w:val="22"/>
          <w:lang w:val="en-GB"/>
        </w:rPr>
        <w:t>secunet’s</w:t>
      </w:r>
      <w:proofErr w:type="spellEnd"/>
      <w:r w:rsidRPr="000566F6">
        <w:rPr>
          <w:rFonts w:ascii="Arial" w:hAnsi="Arial"/>
          <w:sz w:val="22"/>
          <w:lang w:val="en-GB"/>
        </w:rPr>
        <w:t xml:space="preserve"> border gears portfolio, </w:t>
      </w:r>
      <w:r w:rsidRPr="000566F6">
        <w:rPr>
          <w:rFonts w:ascii="Arial" w:hAnsi="Arial"/>
          <w:sz w:val="22"/>
          <w:lang w:val="en-GB"/>
        </w:rPr>
        <w:lastRenderedPageBreak/>
        <w:t xml:space="preserve">Bulgaria will implement the latest technology for future-proof, secure and efficient border control.  </w:t>
      </w:r>
    </w:p>
    <w:p w14:paraId="0C6B1BB1" w14:textId="505A51AF" w:rsidR="000566F6" w:rsidRPr="000566F6" w:rsidRDefault="00D43641" w:rsidP="000566F6">
      <w:pPr>
        <w:spacing w:after="60" w:line="360" w:lineRule="auto"/>
        <w:ind w:left="697"/>
        <w:jc w:val="both"/>
        <w:rPr>
          <w:rFonts w:ascii="Arial" w:hAnsi="Arial"/>
          <w:sz w:val="22"/>
          <w:lang w:val="en-GB"/>
        </w:rPr>
      </w:pPr>
      <w:r>
        <w:rPr>
          <w:rFonts w:ascii="Arial" w:hAnsi="Arial"/>
          <w:sz w:val="22"/>
          <w:lang w:val="en-GB"/>
        </w:rPr>
        <w:t>T</w:t>
      </w:r>
      <w:r w:rsidR="000566F6" w:rsidRPr="000566F6">
        <w:rPr>
          <w:rFonts w:ascii="Arial" w:hAnsi="Arial"/>
          <w:sz w:val="22"/>
          <w:lang w:val="en-GB"/>
        </w:rPr>
        <w:t xml:space="preserve">he newest generation </w:t>
      </w:r>
      <w:r w:rsidR="006C6B5F">
        <w:rPr>
          <w:rFonts w:ascii="Arial" w:hAnsi="Arial"/>
          <w:sz w:val="22"/>
          <w:lang w:val="en-GB"/>
        </w:rPr>
        <w:t>e-gates</w:t>
      </w:r>
      <w:r w:rsidR="000566F6" w:rsidRPr="000566F6">
        <w:rPr>
          <w:rFonts w:ascii="Arial" w:hAnsi="Arial"/>
          <w:sz w:val="22"/>
          <w:lang w:val="en-GB"/>
        </w:rPr>
        <w:t xml:space="preserve"> </w:t>
      </w:r>
      <w:r w:rsidR="00E4506D">
        <w:rPr>
          <w:rFonts w:ascii="Arial" w:hAnsi="Arial"/>
          <w:sz w:val="22"/>
          <w:lang w:val="en-GB"/>
        </w:rPr>
        <w:t>–</w:t>
      </w:r>
      <w:r w:rsidR="000566F6" w:rsidRPr="000566F6">
        <w:rPr>
          <w:rFonts w:ascii="Arial" w:hAnsi="Arial"/>
          <w:sz w:val="22"/>
          <w:lang w:val="en-GB"/>
        </w:rPr>
        <w:t>secunet</w:t>
      </w:r>
      <w:r w:rsidR="00E4506D">
        <w:rPr>
          <w:rFonts w:ascii="Arial" w:hAnsi="Arial"/>
          <w:sz w:val="22"/>
          <w:lang w:val="en-GB"/>
        </w:rPr>
        <w:t xml:space="preserve"> </w:t>
      </w:r>
      <w:proofErr w:type="spellStart"/>
      <w:r w:rsidR="000566F6" w:rsidRPr="000566F6">
        <w:rPr>
          <w:rFonts w:ascii="Arial" w:hAnsi="Arial"/>
          <w:sz w:val="22"/>
          <w:lang w:val="en-GB"/>
        </w:rPr>
        <w:t>easygate</w:t>
      </w:r>
      <w:proofErr w:type="spellEnd"/>
      <w:r w:rsidR="00E4506D">
        <w:rPr>
          <w:rFonts w:ascii="Arial" w:hAnsi="Arial"/>
          <w:sz w:val="22"/>
          <w:lang w:val="en-GB"/>
        </w:rPr>
        <w:t>–</w:t>
      </w:r>
      <w:r w:rsidR="000566F6" w:rsidRPr="000566F6">
        <w:rPr>
          <w:rFonts w:ascii="Arial" w:hAnsi="Arial"/>
          <w:sz w:val="22"/>
          <w:lang w:val="en-GB"/>
        </w:rPr>
        <w:t xml:space="preserve"> </w:t>
      </w:r>
      <w:proofErr w:type="gramStart"/>
      <w:r w:rsidR="000566F6" w:rsidRPr="000566F6">
        <w:rPr>
          <w:rFonts w:ascii="Arial" w:hAnsi="Arial"/>
          <w:sz w:val="22"/>
          <w:lang w:val="en-GB"/>
        </w:rPr>
        <w:t>incorporates</w:t>
      </w:r>
      <w:proofErr w:type="gramEnd"/>
      <w:r w:rsidR="00E4506D">
        <w:rPr>
          <w:rFonts w:ascii="Arial" w:hAnsi="Arial"/>
          <w:sz w:val="22"/>
          <w:lang w:val="en-GB"/>
        </w:rPr>
        <w:t xml:space="preserve"> </w:t>
      </w:r>
      <w:r w:rsidR="000566F6" w:rsidRPr="000566F6">
        <w:rPr>
          <w:rFonts w:ascii="Arial" w:hAnsi="Arial"/>
          <w:sz w:val="22"/>
          <w:lang w:val="en-GB"/>
        </w:rPr>
        <w:t xml:space="preserve">highly sophisticated face and fingerprint verification including latest </w:t>
      </w:r>
      <w:r w:rsidR="00A02B9E">
        <w:rPr>
          <w:rFonts w:ascii="Arial" w:hAnsi="Arial"/>
          <w:sz w:val="22"/>
          <w:lang w:val="en-GB"/>
        </w:rPr>
        <w:t>biometric fraud</w:t>
      </w:r>
      <w:r w:rsidR="00A02B9E" w:rsidRPr="000566F6">
        <w:rPr>
          <w:rFonts w:ascii="Arial" w:hAnsi="Arial"/>
          <w:sz w:val="22"/>
          <w:lang w:val="en-GB"/>
        </w:rPr>
        <w:t xml:space="preserve"> detection</w:t>
      </w:r>
      <w:r w:rsidR="00A02B9E" w:rsidRPr="00A02B9E">
        <w:rPr>
          <w:rFonts w:ascii="Arial" w:hAnsi="Arial"/>
          <w:sz w:val="22"/>
          <w:lang w:val="en-GB"/>
        </w:rPr>
        <w:t xml:space="preserve"> </w:t>
      </w:r>
      <w:r w:rsidR="00A02B9E" w:rsidRPr="000566F6">
        <w:rPr>
          <w:rFonts w:ascii="Arial" w:hAnsi="Arial"/>
          <w:sz w:val="22"/>
          <w:lang w:val="en-GB"/>
        </w:rPr>
        <w:t>mechanisms</w:t>
      </w:r>
      <w:r w:rsidR="00A02B9E">
        <w:rPr>
          <w:rFonts w:ascii="Arial" w:hAnsi="Arial"/>
          <w:sz w:val="22"/>
          <w:lang w:val="en-GB"/>
        </w:rPr>
        <w:t xml:space="preserve">, </w:t>
      </w:r>
      <w:r w:rsidR="009C1957">
        <w:rPr>
          <w:rFonts w:ascii="Arial" w:hAnsi="Arial"/>
          <w:sz w:val="22"/>
          <w:lang w:val="en-GB"/>
        </w:rPr>
        <w:t>known</w:t>
      </w:r>
      <w:r w:rsidR="00A02B9E">
        <w:rPr>
          <w:rFonts w:ascii="Arial" w:hAnsi="Arial"/>
          <w:sz w:val="22"/>
          <w:lang w:val="en-GB"/>
        </w:rPr>
        <w:t xml:space="preserve"> as </w:t>
      </w:r>
      <w:r w:rsidR="000566F6" w:rsidRPr="000566F6">
        <w:rPr>
          <w:rFonts w:ascii="Arial" w:hAnsi="Arial"/>
          <w:sz w:val="22"/>
          <w:lang w:val="en-GB"/>
        </w:rPr>
        <w:t>presentation attack detection</w:t>
      </w:r>
      <w:r w:rsidR="00A02B9E">
        <w:rPr>
          <w:rFonts w:ascii="Arial" w:hAnsi="Arial"/>
          <w:sz w:val="22"/>
          <w:lang w:val="en-GB"/>
        </w:rPr>
        <w:t xml:space="preserve"> </w:t>
      </w:r>
      <w:r w:rsidR="009C1957">
        <w:rPr>
          <w:rFonts w:ascii="Arial" w:hAnsi="Arial"/>
          <w:sz w:val="22"/>
          <w:lang w:val="en-GB"/>
        </w:rPr>
        <w:t>(</w:t>
      </w:r>
      <w:r w:rsidR="00A02B9E">
        <w:rPr>
          <w:rFonts w:ascii="Arial" w:hAnsi="Arial"/>
          <w:sz w:val="22"/>
          <w:lang w:val="en-GB"/>
        </w:rPr>
        <w:t>PAD)</w:t>
      </w:r>
      <w:r w:rsidR="000566F6" w:rsidRPr="000566F6">
        <w:rPr>
          <w:rFonts w:ascii="Arial" w:hAnsi="Arial"/>
          <w:sz w:val="22"/>
          <w:lang w:val="en-GB"/>
        </w:rPr>
        <w:t>.</w:t>
      </w:r>
    </w:p>
    <w:p w14:paraId="04121EF6" w14:textId="77777777" w:rsidR="000566F6" w:rsidRPr="000566F6" w:rsidRDefault="000566F6" w:rsidP="000566F6">
      <w:pPr>
        <w:spacing w:after="60" w:line="360" w:lineRule="auto"/>
        <w:ind w:left="697"/>
        <w:jc w:val="both"/>
        <w:rPr>
          <w:rFonts w:ascii="Arial" w:hAnsi="Arial"/>
          <w:sz w:val="22"/>
          <w:lang w:val="en-GB"/>
        </w:rPr>
      </w:pPr>
      <w:proofErr w:type="gramStart"/>
      <w:r w:rsidRPr="000566F6">
        <w:rPr>
          <w:rFonts w:ascii="Arial" w:hAnsi="Arial"/>
          <w:sz w:val="22"/>
          <w:lang w:val="en-GB"/>
        </w:rPr>
        <w:t>secunet</w:t>
      </w:r>
      <w:proofErr w:type="gramEnd"/>
      <w:r w:rsidRPr="000566F6">
        <w:rPr>
          <w:rFonts w:ascii="Arial" w:hAnsi="Arial"/>
          <w:sz w:val="22"/>
          <w:lang w:val="en-GB"/>
        </w:rPr>
        <w:t xml:space="preserve"> </w:t>
      </w:r>
      <w:proofErr w:type="spellStart"/>
      <w:r w:rsidRPr="000566F6">
        <w:rPr>
          <w:rFonts w:ascii="Arial" w:hAnsi="Arial"/>
          <w:sz w:val="22"/>
          <w:lang w:val="en-GB"/>
        </w:rPr>
        <w:t>easykiosk</w:t>
      </w:r>
      <w:proofErr w:type="spellEnd"/>
      <w:r w:rsidRPr="000566F6">
        <w:rPr>
          <w:rFonts w:ascii="Arial" w:hAnsi="Arial"/>
          <w:sz w:val="22"/>
          <w:lang w:val="en-GB"/>
        </w:rPr>
        <w:t xml:space="preserve"> and secunet </w:t>
      </w:r>
      <w:proofErr w:type="spellStart"/>
      <w:r w:rsidRPr="000566F6">
        <w:rPr>
          <w:rFonts w:ascii="Arial" w:hAnsi="Arial"/>
          <w:sz w:val="22"/>
          <w:lang w:val="en-GB"/>
        </w:rPr>
        <w:t>easytower</w:t>
      </w:r>
      <w:proofErr w:type="spellEnd"/>
      <w:r w:rsidRPr="000566F6">
        <w:rPr>
          <w:rFonts w:ascii="Arial" w:hAnsi="Arial"/>
          <w:sz w:val="22"/>
          <w:lang w:val="en-GB"/>
        </w:rPr>
        <w:t xml:space="preserve"> assure ISO-compliant high quality acquisition of face and/or fingerprints</w:t>
      </w:r>
      <w:r w:rsidR="0025130F">
        <w:rPr>
          <w:rFonts w:ascii="Arial" w:hAnsi="Arial"/>
          <w:sz w:val="22"/>
          <w:lang w:val="en-GB"/>
        </w:rPr>
        <w:t>.</w:t>
      </w:r>
      <w:r w:rsidRPr="000566F6">
        <w:rPr>
          <w:rFonts w:ascii="Arial" w:hAnsi="Arial"/>
          <w:sz w:val="22"/>
          <w:lang w:val="en-GB"/>
        </w:rPr>
        <w:t xml:space="preserve"> </w:t>
      </w:r>
      <w:r w:rsidR="0025130F">
        <w:rPr>
          <w:rFonts w:ascii="Arial" w:hAnsi="Arial"/>
          <w:sz w:val="22"/>
          <w:lang w:val="en-GB"/>
        </w:rPr>
        <w:t xml:space="preserve">This </w:t>
      </w:r>
      <w:r w:rsidRPr="000566F6">
        <w:rPr>
          <w:rFonts w:ascii="Arial" w:hAnsi="Arial"/>
          <w:sz w:val="22"/>
          <w:lang w:val="en-GB"/>
        </w:rPr>
        <w:t>is of utmost importance to ensure the reliable and efficient identification at border control points against data of this scale - the ESS will contain an estimated 300 million entries from TCN.</w:t>
      </w:r>
    </w:p>
    <w:p w14:paraId="463A65AF" w14:textId="766CE8BB" w:rsidR="0025130F" w:rsidRDefault="000566F6" w:rsidP="00194F89">
      <w:pPr>
        <w:spacing w:after="60" w:line="360" w:lineRule="auto"/>
        <w:ind w:left="697"/>
        <w:jc w:val="both"/>
        <w:rPr>
          <w:rFonts w:ascii="Arial" w:hAnsi="Arial"/>
          <w:sz w:val="22"/>
          <w:lang w:val="en-GB"/>
        </w:rPr>
      </w:pPr>
      <w:r w:rsidRPr="000566F6">
        <w:rPr>
          <w:rFonts w:ascii="Arial" w:hAnsi="Arial"/>
          <w:sz w:val="22"/>
          <w:lang w:val="en-GB"/>
        </w:rPr>
        <w:t xml:space="preserve">SSARM is the prime contractor and responsible for the project management as well as installation and support services. </w:t>
      </w:r>
      <w:r w:rsidR="0025130F" w:rsidRPr="000566F6">
        <w:rPr>
          <w:rFonts w:ascii="Arial" w:hAnsi="Arial"/>
          <w:sz w:val="22"/>
          <w:lang w:val="en-GB"/>
        </w:rPr>
        <w:t>The installation starts at Sofia airport</w:t>
      </w:r>
      <w:r w:rsidR="0025130F">
        <w:rPr>
          <w:rFonts w:ascii="Arial" w:hAnsi="Arial"/>
          <w:sz w:val="22"/>
          <w:lang w:val="en-GB"/>
        </w:rPr>
        <w:t>.</w:t>
      </w:r>
      <w:r w:rsidR="0025130F" w:rsidRPr="000566F6">
        <w:rPr>
          <w:rFonts w:ascii="Arial" w:hAnsi="Arial"/>
          <w:sz w:val="22"/>
          <w:lang w:val="en-GB"/>
        </w:rPr>
        <w:t xml:space="preserve"> </w:t>
      </w:r>
      <w:r w:rsidR="0025130F" w:rsidRPr="0025130F">
        <w:rPr>
          <w:rFonts w:ascii="Arial" w:hAnsi="Arial"/>
          <w:sz w:val="22"/>
          <w:lang w:val="en-GB"/>
        </w:rPr>
        <w:t>The participating companies currently expect the entire EES project to be completed before summer 2021.</w:t>
      </w:r>
      <w:bookmarkStart w:id="1" w:name="OLE_LINK1"/>
    </w:p>
    <w:p w14:paraId="4B2957E0" w14:textId="25D3F88D" w:rsidR="00DD0A36" w:rsidRPr="008910F2" w:rsidRDefault="003371EE" w:rsidP="00194F89">
      <w:pPr>
        <w:spacing w:after="60" w:line="360" w:lineRule="auto"/>
        <w:ind w:left="697"/>
        <w:jc w:val="both"/>
        <w:rPr>
          <w:rFonts w:ascii="Arial" w:hAnsi="Arial" w:cs="Arial"/>
          <w:color w:val="000000"/>
          <w:sz w:val="22"/>
          <w:szCs w:val="22"/>
          <w:lang w:val="en-US"/>
        </w:rPr>
      </w:pPr>
      <w:r>
        <w:rPr>
          <w:rFonts w:ascii="Arial" w:hAnsi="Arial" w:cs="Arial"/>
          <w:sz w:val="22"/>
          <w:szCs w:val="22"/>
          <w:lang w:val="en-GB"/>
        </w:rPr>
        <w:t>“</w:t>
      </w:r>
      <w:r w:rsidR="00DD0A36" w:rsidRPr="00DA426F">
        <w:rPr>
          <w:rFonts w:ascii="Arial" w:hAnsi="Arial" w:cs="Arial"/>
          <w:sz w:val="22"/>
          <w:szCs w:val="22"/>
          <w:lang w:val="en-GB"/>
        </w:rPr>
        <w:t>The project</w:t>
      </w:r>
      <w:r w:rsidR="00DD0A36">
        <w:rPr>
          <w:rFonts w:ascii="Arial" w:hAnsi="Arial" w:cs="Arial"/>
          <w:sz w:val="22"/>
          <w:szCs w:val="22"/>
          <w:lang w:val="en-GB"/>
        </w:rPr>
        <w:t xml:space="preserve"> for</w:t>
      </w:r>
      <w:r w:rsidR="00DD0A36" w:rsidRPr="00DD0A36">
        <w:rPr>
          <w:rFonts w:ascii="Arial" w:hAnsi="Arial" w:cs="Arial"/>
          <w:sz w:val="22"/>
          <w:szCs w:val="22"/>
          <w:lang w:val="en-GB"/>
        </w:rPr>
        <w:t xml:space="preserve"> </w:t>
      </w:r>
      <w:r w:rsidR="008923A6">
        <w:rPr>
          <w:rFonts w:ascii="Arial" w:hAnsi="Arial" w:cs="Arial"/>
          <w:sz w:val="22"/>
          <w:szCs w:val="22"/>
          <w:lang w:val="en-GB"/>
        </w:rPr>
        <w:t xml:space="preserve">the </w:t>
      </w:r>
      <w:r w:rsidR="008923A6">
        <w:rPr>
          <w:rFonts w:ascii="Arial" w:hAnsi="Arial" w:cs="Arial"/>
          <w:bCs/>
          <w:color w:val="000000"/>
          <w:sz w:val="22"/>
          <w:szCs w:val="22"/>
          <w:lang w:val="en-US"/>
        </w:rPr>
        <w:t>u</w:t>
      </w:r>
      <w:r w:rsidR="00DD0A36" w:rsidRPr="008923A6">
        <w:rPr>
          <w:rFonts w:ascii="Arial" w:hAnsi="Arial" w:cs="Arial"/>
          <w:bCs/>
          <w:color w:val="000000"/>
          <w:sz w:val="22"/>
          <w:szCs w:val="22"/>
          <w:lang w:val="en-US"/>
        </w:rPr>
        <w:t xml:space="preserve">pgrade of the Automatic Border Control system (ABC system) on the territory of </w:t>
      </w:r>
      <w:r w:rsidR="008910F2" w:rsidRPr="008923A6">
        <w:rPr>
          <w:rFonts w:ascii="Arial" w:hAnsi="Arial" w:cs="Arial"/>
          <w:bCs/>
          <w:color w:val="000000"/>
          <w:sz w:val="22"/>
          <w:szCs w:val="22"/>
          <w:lang w:val="en-US"/>
        </w:rPr>
        <w:t>the</w:t>
      </w:r>
      <w:r w:rsidR="00DD0A36" w:rsidRPr="008923A6">
        <w:rPr>
          <w:rFonts w:ascii="Arial" w:hAnsi="Arial" w:cs="Arial"/>
          <w:bCs/>
          <w:color w:val="000000"/>
          <w:sz w:val="22"/>
          <w:szCs w:val="22"/>
          <w:lang w:val="en-US"/>
        </w:rPr>
        <w:t> Republic of Bulgaria in compliance with Regulation 2226/2017 and the EU Entry/Exit System (EES)</w:t>
      </w:r>
      <w:r w:rsidR="00DD0A36" w:rsidRPr="008910F2">
        <w:rPr>
          <w:rFonts w:ascii="Arial" w:hAnsi="Arial" w:cs="Arial"/>
          <w:color w:val="000000"/>
          <w:sz w:val="22"/>
          <w:szCs w:val="22"/>
          <w:lang w:val="en-US"/>
        </w:rPr>
        <w:t xml:space="preserve"> is very important for us and will position Bulgaria as one of the first countries in </w:t>
      </w:r>
      <w:r w:rsidR="00807065">
        <w:rPr>
          <w:rFonts w:ascii="Arial" w:hAnsi="Arial" w:cs="Arial"/>
          <w:color w:val="000000"/>
          <w:sz w:val="22"/>
          <w:szCs w:val="22"/>
          <w:lang w:val="en-US"/>
        </w:rPr>
        <w:t xml:space="preserve">the </w:t>
      </w:r>
      <w:r w:rsidR="00DD0A36" w:rsidRPr="008910F2">
        <w:rPr>
          <w:rFonts w:ascii="Arial" w:hAnsi="Arial" w:cs="Arial"/>
          <w:color w:val="000000"/>
          <w:sz w:val="22"/>
          <w:szCs w:val="22"/>
          <w:lang w:val="en-US"/>
        </w:rPr>
        <w:t xml:space="preserve">EU with </w:t>
      </w:r>
      <w:r w:rsidR="008910F2">
        <w:rPr>
          <w:rFonts w:ascii="Arial" w:hAnsi="Arial" w:cs="Arial"/>
          <w:color w:val="000000"/>
          <w:sz w:val="22"/>
          <w:szCs w:val="22"/>
          <w:lang w:val="en-US"/>
        </w:rPr>
        <w:t xml:space="preserve">a </w:t>
      </w:r>
      <w:r w:rsidR="00DD0A36" w:rsidRPr="008910F2">
        <w:rPr>
          <w:rFonts w:ascii="Arial" w:hAnsi="Arial" w:cs="Arial"/>
          <w:color w:val="000000"/>
          <w:sz w:val="22"/>
          <w:szCs w:val="22"/>
          <w:lang w:val="en-US"/>
        </w:rPr>
        <w:t xml:space="preserve">real implementation of </w:t>
      </w:r>
      <w:r w:rsidR="008923A6">
        <w:rPr>
          <w:rFonts w:ascii="Arial" w:hAnsi="Arial" w:cs="Arial"/>
          <w:color w:val="000000"/>
          <w:sz w:val="22"/>
          <w:szCs w:val="22"/>
          <w:lang w:val="en-US"/>
        </w:rPr>
        <w:t xml:space="preserve">an </w:t>
      </w:r>
      <w:r w:rsidR="00C627AC">
        <w:rPr>
          <w:rFonts w:ascii="Arial" w:hAnsi="Arial" w:cs="Arial"/>
          <w:color w:val="000000"/>
          <w:sz w:val="22"/>
          <w:szCs w:val="22"/>
          <w:lang w:val="en-US"/>
        </w:rPr>
        <w:t>EES-</w:t>
      </w:r>
      <w:r w:rsidR="00DD0A36" w:rsidRPr="008910F2">
        <w:rPr>
          <w:rFonts w:ascii="Arial" w:hAnsi="Arial" w:cs="Arial"/>
          <w:color w:val="000000"/>
          <w:sz w:val="22"/>
          <w:szCs w:val="22"/>
          <w:lang w:val="en-US"/>
        </w:rPr>
        <w:t>ready solution for automated border control.</w:t>
      </w:r>
      <w:r w:rsidRPr="008910F2">
        <w:rPr>
          <w:lang w:val="en-US"/>
        </w:rPr>
        <w:t xml:space="preserve"> </w:t>
      </w:r>
      <w:r w:rsidRPr="008910F2">
        <w:rPr>
          <w:rFonts w:ascii="Arial" w:hAnsi="Arial" w:cs="Arial"/>
          <w:color w:val="000000"/>
          <w:sz w:val="22"/>
          <w:szCs w:val="22"/>
          <w:lang w:val="en-US"/>
        </w:rPr>
        <w:t>We shall put all our efforts to make this project a reality as soon as possible</w:t>
      </w:r>
      <w:r w:rsidR="00B23E95" w:rsidRPr="008910F2">
        <w:rPr>
          <w:rFonts w:ascii="Arial" w:hAnsi="Arial" w:cs="Arial"/>
          <w:color w:val="000000"/>
          <w:sz w:val="22"/>
          <w:szCs w:val="22"/>
          <w:lang w:val="en-US"/>
        </w:rPr>
        <w:t xml:space="preserve"> and we</w:t>
      </w:r>
      <w:r w:rsidR="008910F2">
        <w:rPr>
          <w:rFonts w:ascii="Arial" w:hAnsi="Arial" w:cs="Arial"/>
          <w:color w:val="000000"/>
          <w:sz w:val="22"/>
          <w:szCs w:val="22"/>
          <w:lang w:val="en-US"/>
        </w:rPr>
        <w:t xml:space="preserve"> </w:t>
      </w:r>
      <w:r w:rsidR="00B23E95" w:rsidRPr="008910F2">
        <w:rPr>
          <w:rFonts w:ascii="Arial" w:hAnsi="Arial" w:cs="Arial"/>
          <w:color w:val="000000"/>
          <w:sz w:val="22"/>
          <w:szCs w:val="22"/>
          <w:lang w:val="en-US"/>
        </w:rPr>
        <w:t xml:space="preserve">shall try to be one of the first in </w:t>
      </w:r>
      <w:r w:rsidR="00651F2F">
        <w:rPr>
          <w:rFonts w:ascii="Arial" w:hAnsi="Arial" w:cs="Arial"/>
          <w:color w:val="000000"/>
          <w:sz w:val="22"/>
          <w:szCs w:val="22"/>
          <w:lang w:val="en-US"/>
        </w:rPr>
        <w:t xml:space="preserve">the </w:t>
      </w:r>
      <w:r w:rsidR="00B23E95" w:rsidRPr="008910F2">
        <w:rPr>
          <w:rFonts w:ascii="Arial" w:hAnsi="Arial" w:cs="Arial"/>
          <w:color w:val="000000"/>
          <w:sz w:val="22"/>
          <w:szCs w:val="22"/>
          <w:lang w:val="en-US"/>
        </w:rPr>
        <w:t xml:space="preserve">EU </w:t>
      </w:r>
      <w:r w:rsidR="008910F2">
        <w:rPr>
          <w:rFonts w:ascii="Arial" w:hAnsi="Arial" w:cs="Arial"/>
          <w:color w:val="000000"/>
          <w:sz w:val="22"/>
          <w:szCs w:val="22"/>
          <w:lang w:val="en-US"/>
        </w:rPr>
        <w:t>to</w:t>
      </w:r>
      <w:r w:rsidR="00B23E95" w:rsidRPr="008910F2">
        <w:rPr>
          <w:rFonts w:ascii="Arial" w:hAnsi="Arial" w:cs="Arial"/>
          <w:color w:val="000000"/>
          <w:sz w:val="22"/>
          <w:szCs w:val="22"/>
          <w:lang w:val="en-US"/>
        </w:rPr>
        <w:t xml:space="preserve"> </w:t>
      </w:r>
      <w:r w:rsidR="00A735B2" w:rsidRPr="008910F2">
        <w:rPr>
          <w:rFonts w:ascii="Arial" w:hAnsi="Arial" w:cs="Arial"/>
          <w:color w:val="000000"/>
          <w:sz w:val="22"/>
          <w:szCs w:val="22"/>
          <w:lang w:val="en-US"/>
        </w:rPr>
        <w:t>go live</w:t>
      </w:r>
      <w:r w:rsidR="008910F2">
        <w:rPr>
          <w:rFonts w:ascii="Arial" w:hAnsi="Arial" w:cs="Arial"/>
          <w:color w:val="000000"/>
          <w:sz w:val="22"/>
          <w:szCs w:val="22"/>
          <w:lang w:val="en-US"/>
        </w:rPr>
        <w:t xml:space="preserve"> with this</w:t>
      </w:r>
      <w:r w:rsidR="00A735B2" w:rsidRPr="008910F2">
        <w:rPr>
          <w:rFonts w:ascii="Arial" w:hAnsi="Arial" w:cs="Arial"/>
          <w:color w:val="000000"/>
          <w:sz w:val="22"/>
          <w:szCs w:val="22"/>
          <w:lang w:val="en-US"/>
        </w:rPr>
        <w:t xml:space="preserve"> project. We shall </w:t>
      </w:r>
      <w:r w:rsidR="00507C83" w:rsidRPr="008910F2">
        <w:rPr>
          <w:rFonts w:ascii="Arial" w:hAnsi="Arial" w:cs="Arial"/>
          <w:color w:val="000000"/>
          <w:sz w:val="22"/>
          <w:szCs w:val="22"/>
          <w:lang w:val="en-US"/>
        </w:rPr>
        <w:t>proceed with our efforts to extend the project to land borders as well</w:t>
      </w:r>
      <w:r w:rsidRPr="008910F2">
        <w:rPr>
          <w:rFonts w:ascii="Arial" w:hAnsi="Arial" w:cs="Arial"/>
          <w:color w:val="000000"/>
          <w:sz w:val="22"/>
          <w:szCs w:val="22"/>
          <w:lang w:val="en-US"/>
        </w:rPr>
        <w:t xml:space="preserve">“, stated </w:t>
      </w:r>
      <w:r w:rsidRPr="00DD0A36">
        <w:rPr>
          <w:rFonts w:ascii="Arial" w:hAnsi="Arial" w:cs="Arial"/>
          <w:sz w:val="22"/>
          <w:szCs w:val="22"/>
          <w:lang w:val="en-GB"/>
        </w:rPr>
        <w:t>Mr</w:t>
      </w:r>
      <w:r>
        <w:rPr>
          <w:rFonts w:ascii="Arial" w:hAnsi="Arial" w:cs="Arial"/>
          <w:sz w:val="22"/>
          <w:szCs w:val="22"/>
          <w:lang w:val="en-GB"/>
        </w:rPr>
        <w:t xml:space="preserve">. </w:t>
      </w:r>
      <w:proofErr w:type="spellStart"/>
      <w:r w:rsidRPr="00DD0A36">
        <w:rPr>
          <w:rFonts w:ascii="Arial" w:hAnsi="Arial" w:cs="Arial"/>
          <w:sz w:val="22"/>
          <w:szCs w:val="22"/>
          <w:lang w:val="en-GB"/>
        </w:rPr>
        <w:t>Mladen</w:t>
      </w:r>
      <w:proofErr w:type="spellEnd"/>
      <w:r w:rsidRPr="00DD0A36">
        <w:rPr>
          <w:rFonts w:ascii="Arial" w:hAnsi="Arial" w:cs="Arial"/>
          <w:sz w:val="22"/>
          <w:szCs w:val="22"/>
          <w:lang w:val="en-GB"/>
        </w:rPr>
        <w:t xml:space="preserve"> </w:t>
      </w:r>
      <w:proofErr w:type="spellStart"/>
      <w:r w:rsidRPr="00DD0A36">
        <w:rPr>
          <w:rFonts w:ascii="Arial" w:hAnsi="Arial" w:cs="Arial"/>
          <w:sz w:val="22"/>
          <w:szCs w:val="22"/>
          <w:lang w:val="en-GB"/>
        </w:rPr>
        <w:t>Petrov</w:t>
      </w:r>
      <w:proofErr w:type="spellEnd"/>
      <w:r w:rsidRPr="00DD0A36">
        <w:rPr>
          <w:rFonts w:ascii="Arial" w:hAnsi="Arial" w:cs="Arial"/>
          <w:sz w:val="22"/>
          <w:szCs w:val="22"/>
          <w:lang w:val="en-GB"/>
        </w:rPr>
        <w:t xml:space="preserve">, Director of Communication and Information Systems </w:t>
      </w:r>
      <w:r w:rsidRPr="00993884">
        <w:rPr>
          <w:rFonts w:ascii="Arial" w:hAnsi="Arial" w:cs="Arial"/>
          <w:sz w:val="22"/>
          <w:szCs w:val="22"/>
          <w:lang w:val="en-GB"/>
        </w:rPr>
        <w:t>Directorate, M</w:t>
      </w:r>
      <w:r w:rsidRPr="00DA426F">
        <w:rPr>
          <w:rFonts w:ascii="Arial" w:hAnsi="Arial" w:cs="Arial"/>
          <w:sz w:val="22"/>
          <w:szCs w:val="22"/>
          <w:lang w:val="en-GB"/>
        </w:rPr>
        <w:t>inistry of Interior</w:t>
      </w:r>
      <w:r>
        <w:rPr>
          <w:rFonts w:ascii="Arial" w:hAnsi="Arial" w:cs="Arial"/>
          <w:sz w:val="22"/>
          <w:szCs w:val="22"/>
          <w:lang w:val="en-GB"/>
        </w:rPr>
        <w:t>.</w:t>
      </w:r>
    </w:p>
    <w:p w14:paraId="1A5E20F7" w14:textId="73ADB78D" w:rsidR="00DD0A36" w:rsidRPr="00DD0A36" w:rsidRDefault="003371EE" w:rsidP="00194F89">
      <w:pPr>
        <w:spacing w:after="60" w:line="360" w:lineRule="auto"/>
        <w:ind w:left="697"/>
        <w:jc w:val="both"/>
        <w:rPr>
          <w:rFonts w:ascii="Arial" w:hAnsi="Arial" w:cs="Arial"/>
          <w:sz w:val="22"/>
          <w:szCs w:val="22"/>
          <w:lang w:val="en-GB"/>
        </w:rPr>
      </w:pPr>
      <w:r w:rsidRPr="008910F2">
        <w:rPr>
          <w:rFonts w:ascii="Arial" w:hAnsi="Arial" w:cs="Arial"/>
          <w:color w:val="000000"/>
          <w:sz w:val="22"/>
          <w:szCs w:val="22"/>
          <w:lang w:val="en-US"/>
        </w:rPr>
        <w:t>“</w:t>
      </w:r>
      <w:r w:rsidR="00DD0A36" w:rsidRPr="008910F2">
        <w:rPr>
          <w:rFonts w:ascii="Arial" w:hAnsi="Arial" w:cs="Arial"/>
          <w:color w:val="000000"/>
          <w:sz w:val="22"/>
          <w:szCs w:val="22"/>
          <w:lang w:val="en-US"/>
        </w:rPr>
        <w:t xml:space="preserve">The </w:t>
      </w:r>
      <w:r w:rsidR="003B4981" w:rsidRPr="008910F2">
        <w:rPr>
          <w:rFonts w:ascii="Arial" w:hAnsi="Arial" w:cs="Arial"/>
          <w:color w:val="000000"/>
          <w:sz w:val="22"/>
          <w:szCs w:val="22"/>
          <w:lang w:val="en-US"/>
        </w:rPr>
        <w:t>de</w:t>
      </w:r>
      <w:r w:rsidR="008910F2">
        <w:rPr>
          <w:rFonts w:ascii="Arial" w:hAnsi="Arial" w:cs="Arial"/>
          <w:color w:val="000000"/>
          <w:sz w:val="22"/>
          <w:szCs w:val="22"/>
          <w:lang w:val="en-US"/>
        </w:rPr>
        <w:t>l</w:t>
      </w:r>
      <w:r w:rsidR="003B4981" w:rsidRPr="008910F2">
        <w:rPr>
          <w:rFonts w:ascii="Arial" w:hAnsi="Arial" w:cs="Arial"/>
          <w:color w:val="000000"/>
          <w:sz w:val="22"/>
          <w:szCs w:val="22"/>
          <w:lang w:val="en-US"/>
        </w:rPr>
        <w:t xml:space="preserve">ivery of equipment and services for </w:t>
      </w:r>
      <w:r w:rsidR="00CB3643" w:rsidRPr="008910F2">
        <w:rPr>
          <w:rFonts w:ascii="Arial" w:hAnsi="Arial" w:cs="Arial"/>
          <w:color w:val="000000"/>
          <w:sz w:val="22"/>
          <w:szCs w:val="22"/>
          <w:lang w:val="en-US"/>
        </w:rPr>
        <w:t xml:space="preserve">the air borders EES </w:t>
      </w:r>
      <w:r w:rsidR="00DD0A36" w:rsidRPr="008910F2">
        <w:rPr>
          <w:rFonts w:ascii="Arial" w:hAnsi="Arial" w:cs="Arial"/>
          <w:color w:val="000000"/>
          <w:sz w:val="22"/>
          <w:szCs w:val="22"/>
          <w:lang w:val="en-US"/>
        </w:rPr>
        <w:t xml:space="preserve">project is </w:t>
      </w:r>
      <w:r w:rsidR="00DD0A36">
        <w:rPr>
          <w:rFonts w:ascii="Arial" w:hAnsi="Arial" w:cs="Arial"/>
          <w:color w:val="000000"/>
          <w:sz w:val="22"/>
          <w:szCs w:val="22"/>
          <w:lang w:val="bg-BG"/>
        </w:rPr>
        <w:t xml:space="preserve">а </w:t>
      </w:r>
      <w:r w:rsidR="00DD0A36">
        <w:rPr>
          <w:rFonts w:ascii="Arial" w:hAnsi="Arial" w:cs="Arial"/>
          <w:color w:val="000000"/>
          <w:sz w:val="22"/>
          <w:szCs w:val="22"/>
          <w:lang w:val="en-US"/>
        </w:rPr>
        <w:t xml:space="preserve">further extension of our long-term partnership with secunet </w:t>
      </w:r>
      <w:r w:rsidR="003E07D1">
        <w:rPr>
          <w:rFonts w:ascii="Arial" w:hAnsi="Arial" w:cs="Arial"/>
          <w:color w:val="000000"/>
          <w:sz w:val="22"/>
          <w:szCs w:val="22"/>
          <w:lang w:val="en-US"/>
        </w:rPr>
        <w:t xml:space="preserve">and </w:t>
      </w:r>
      <w:r w:rsidR="00993884">
        <w:rPr>
          <w:rFonts w:ascii="Arial" w:hAnsi="Arial" w:cs="Arial"/>
          <w:color w:val="000000"/>
          <w:sz w:val="22"/>
          <w:szCs w:val="22"/>
          <w:lang w:val="en-US"/>
        </w:rPr>
        <w:t>I</w:t>
      </w:r>
      <w:r w:rsidR="003E07D1">
        <w:rPr>
          <w:rFonts w:ascii="Arial" w:hAnsi="Arial" w:cs="Arial"/>
          <w:color w:val="000000"/>
          <w:sz w:val="22"/>
          <w:szCs w:val="22"/>
          <w:lang w:val="en-US"/>
        </w:rPr>
        <w:t xml:space="preserve"> believe that together we are delivering the best and most developed EES</w:t>
      </w:r>
      <w:r w:rsidR="008910F2">
        <w:rPr>
          <w:rFonts w:ascii="Arial" w:hAnsi="Arial" w:cs="Arial"/>
          <w:color w:val="000000"/>
          <w:sz w:val="22"/>
          <w:szCs w:val="22"/>
          <w:lang w:val="en-US"/>
        </w:rPr>
        <w:t>-</w:t>
      </w:r>
      <w:r w:rsidR="003E07D1">
        <w:rPr>
          <w:rFonts w:ascii="Arial" w:hAnsi="Arial" w:cs="Arial"/>
          <w:color w:val="000000"/>
          <w:sz w:val="22"/>
          <w:szCs w:val="22"/>
          <w:lang w:val="en-US"/>
        </w:rPr>
        <w:t>compliant technology</w:t>
      </w:r>
      <w:r w:rsidR="00DD0A36" w:rsidRPr="008910F2">
        <w:rPr>
          <w:rFonts w:ascii="Arial" w:hAnsi="Arial" w:cs="Arial"/>
          <w:color w:val="000000"/>
          <w:sz w:val="22"/>
          <w:szCs w:val="22"/>
          <w:lang w:val="en-US"/>
        </w:rPr>
        <w:t xml:space="preserve"> </w:t>
      </w:r>
      <w:r w:rsidR="003E07D1" w:rsidRPr="008910F2">
        <w:rPr>
          <w:rFonts w:ascii="Arial" w:hAnsi="Arial" w:cs="Arial"/>
          <w:color w:val="000000"/>
          <w:sz w:val="22"/>
          <w:szCs w:val="22"/>
          <w:lang w:val="en-US"/>
        </w:rPr>
        <w:t>which will help</w:t>
      </w:r>
      <w:r w:rsidR="008910F2">
        <w:rPr>
          <w:rFonts w:ascii="Arial" w:hAnsi="Arial" w:cs="Arial"/>
          <w:color w:val="000000"/>
          <w:sz w:val="22"/>
          <w:szCs w:val="22"/>
          <w:lang w:val="en-US"/>
        </w:rPr>
        <w:t xml:space="preserve"> the</w:t>
      </w:r>
      <w:r w:rsidR="003E07D1" w:rsidRPr="008910F2">
        <w:rPr>
          <w:rFonts w:ascii="Arial" w:hAnsi="Arial" w:cs="Arial"/>
          <w:color w:val="000000"/>
          <w:sz w:val="22"/>
          <w:szCs w:val="22"/>
          <w:lang w:val="en-US"/>
        </w:rPr>
        <w:t xml:space="preserve"> Bulgarian Ministry of Interior and Border Police to be fully ready</w:t>
      </w:r>
      <w:r w:rsidR="00993884" w:rsidRPr="008910F2">
        <w:rPr>
          <w:rFonts w:ascii="Arial" w:hAnsi="Arial" w:cs="Arial"/>
          <w:color w:val="000000"/>
          <w:sz w:val="22"/>
          <w:szCs w:val="22"/>
          <w:lang w:val="en-US"/>
        </w:rPr>
        <w:t xml:space="preserve"> to meet</w:t>
      </w:r>
      <w:r w:rsidR="003E07D1" w:rsidRPr="008910F2">
        <w:rPr>
          <w:rFonts w:ascii="Arial" w:hAnsi="Arial" w:cs="Arial"/>
          <w:color w:val="000000"/>
          <w:sz w:val="22"/>
          <w:szCs w:val="22"/>
          <w:lang w:val="en-US"/>
        </w:rPr>
        <w:t xml:space="preserve"> the new regulations. The solution will automate border control checks and will shorten the </w:t>
      </w:r>
      <w:r w:rsidR="003E07D1" w:rsidRPr="008910F2">
        <w:rPr>
          <w:rFonts w:ascii="Arial" w:hAnsi="Arial" w:cs="Arial"/>
          <w:color w:val="000000"/>
          <w:sz w:val="22"/>
          <w:szCs w:val="22"/>
          <w:lang w:val="en-US"/>
        </w:rPr>
        <w:lastRenderedPageBreak/>
        <w:t xml:space="preserve">time for passing the border for EU citizens as well as for third-country </w:t>
      </w:r>
      <w:proofErr w:type="spellStart"/>
      <w:r w:rsidR="003E07D1" w:rsidRPr="008910F2">
        <w:rPr>
          <w:rFonts w:ascii="Arial" w:hAnsi="Arial" w:cs="Arial"/>
          <w:color w:val="000000"/>
          <w:sz w:val="22"/>
          <w:szCs w:val="22"/>
          <w:lang w:val="en-US"/>
        </w:rPr>
        <w:t>travellers</w:t>
      </w:r>
      <w:proofErr w:type="spellEnd"/>
      <w:r w:rsidRPr="008910F2">
        <w:rPr>
          <w:rFonts w:ascii="Arial" w:hAnsi="Arial" w:cs="Arial"/>
          <w:color w:val="000000"/>
          <w:sz w:val="22"/>
          <w:szCs w:val="22"/>
          <w:lang w:val="en-US"/>
        </w:rPr>
        <w:t>“, s</w:t>
      </w:r>
      <w:r w:rsidR="00E4506D">
        <w:rPr>
          <w:rFonts w:ascii="Arial" w:hAnsi="Arial" w:cs="Arial"/>
          <w:color w:val="000000"/>
          <w:sz w:val="22"/>
          <w:szCs w:val="22"/>
          <w:lang w:val="en-US"/>
        </w:rPr>
        <w:t xml:space="preserve">tated </w:t>
      </w:r>
      <w:r w:rsidRPr="008910F2">
        <w:rPr>
          <w:rFonts w:ascii="Arial" w:hAnsi="Arial" w:cs="Arial"/>
          <w:color w:val="000000"/>
          <w:sz w:val="22"/>
          <w:szCs w:val="22"/>
          <w:lang w:val="en-US"/>
        </w:rPr>
        <w:t xml:space="preserve">Mr. Nikolay </w:t>
      </w:r>
      <w:proofErr w:type="spellStart"/>
      <w:r w:rsidRPr="008910F2">
        <w:rPr>
          <w:rFonts w:ascii="Arial" w:hAnsi="Arial" w:cs="Arial"/>
          <w:color w:val="000000"/>
          <w:sz w:val="22"/>
          <w:szCs w:val="22"/>
          <w:lang w:val="en-US"/>
        </w:rPr>
        <w:t>Paunov</w:t>
      </w:r>
      <w:proofErr w:type="spellEnd"/>
      <w:r w:rsidRPr="008910F2">
        <w:rPr>
          <w:rFonts w:ascii="Arial" w:hAnsi="Arial" w:cs="Arial"/>
          <w:color w:val="000000"/>
          <w:sz w:val="22"/>
          <w:szCs w:val="22"/>
          <w:lang w:val="en-US"/>
        </w:rPr>
        <w:t xml:space="preserve">, General </w:t>
      </w:r>
      <w:r w:rsidR="00570EF0" w:rsidRPr="008910F2">
        <w:rPr>
          <w:rFonts w:ascii="Arial" w:hAnsi="Arial" w:cs="Arial"/>
          <w:color w:val="000000"/>
          <w:sz w:val="22"/>
          <w:szCs w:val="22"/>
          <w:lang w:val="en-US"/>
        </w:rPr>
        <w:t>M</w:t>
      </w:r>
      <w:r w:rsidRPr="008910F2">
        <w:rPr>
          <w:rFonts w:ascii="Arial" w:hAnsi="Arial" w:cs="Arial"/>
          <w:color w:val="000000"/>
          <w:sz w:val="22"/>
          <w:szCs w:val="22"/>
          <w:lang w:val="en-US"/>
        </w:rPr>
        <w:t>anager, SSARM Ltd.</w:t>
      </w:r>
    </w:p>
    <w:p w14:paraId="61A49B81" w14:textId="77777777" w:rsidR="0025130F" w:rsidRDefault="0025130F" w:rsidP="00794803">
      <w:pPr>
        <w:pStyle w:val="Kopfzeile"/>
        <w:tabs>
          <w:tab w:val="clear" w:pos="4536"/>
          <w:tab w:val="clear" w:pos="9072"/>
        </w:tabs>
        <w:ind w:left="709" w:right="-2"/>
        <w:jc w:val="both"/>
        <w:rPr>
          <w:rFonts w:ascii="Arial" w:hAnsi="Arial" w:cs="Arial"/>
          <w:noProof/>
          <w:color w:val="000000"/>
          <w:sz w:val="16"/>
          <w:szCs w:val="16"/>
          <w:lang w:val="en-GB"/>
        </w:rPr>
      </w:pPr>
    </w:p>
    <w:p w14:paraId="02EE8F64" w14:textId="77777777" w:rsidR="0025130F" w:rsidRDefault="0025130F" w:rsidP="00794803">
      <w:pPr>
        <w:pStyle w:val="Kopfzeile"/>
        <w:tabs>
          <w:tab w:val="clear" w:pos="4536"/>
          <w:tab w:val="clear" w:pos="9072"/>
        </w:tabs>
        <w:ind w:left="709" w:right="-2"/>
        <w:jc w:val="both"/>
        <w:rPr>
          <w:rFonts w:ascii="Arial" w:hAnsi="Arial" w:cs="Arial"/>
          <w:noProof/>
          <w:color w:val="000000"/>
          <w:sz w:val="16"/>
          <w:szCs w:val="16"/>
          <w:lang w:val="en-GB"/>
        </w:rPr>
      </w:pPr>
    </w:p>
    <w:p w14:paraId="14FF958B" w14:textId="77777777" w:rsidR="00794803" w:rsidRPr="002B5223" w:rsidRDefault="00794803" w:rsidP="00794803">
      <w:pPr>
        <w:pStyle w:val="Kopfzeile"/>
        <w:tabs>
          <w:tab w:val="clear" w:pos="4536"/>
          <w:tab w:val="clear" w:pos="9072"/>
        </w:tabs>
        <w:ind w:left="709" w:right="-2"/>
        <w:jc w:val="both"/>
        <w:rPr>
          <w:rFonts w:ascii="Arial" w:hAnsi="Arial" w:cs="Arial"/>
          <w:b/>
          <w:bCs/>
          <w:noProof/>
          <w:sz w:val="16"/>
          <w:szCs w:val="16"/>
          <w:lang w:val="en-GB"/>
        </w:rPr>
      </w:pPr>
      <w:r w:rsidRPr="002B5223">
        <w:rPr>
          <w:rFonts w:ascii="Arial" w:hAnsi="Arial" w:cs="Arial"/>
          <w:b/>
          <w:bCs/>
          <w:noProof/>
          <w:sz w:val="16"/>
          <w:szCs w:val="16"/>
          <w:lang w:val="en-GB"/>
        </w:rPr>
        <w:t>Press contact</w:t>
      </w:r>
      <w:r w:rsidR="0025130F">
        <w:rPr>
          <w:rFonts w:ascii="Arial" w:hAnsi="Arial" w:cs="Arial"/>
          <w:b/>
          <w:bCs/>
          <w:noProof/>
          <w:sz w:val="16"/>
          <w:szCs w:val="16"/>
          <w:lang w:val="en-GB"/>
        </w:rPr>
        <w:t xml:space="preserve"> secunet</w:t>
      </w:r>
    </w:p>
    <w:p w14:paraId="2C18C167" w14:textId="77777777"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4CC056F9" w14:textId="77777777"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14:paraId="09D55E09" w14:textId="77777777" w:rsidR="00794803" w:rsidRPr="002B5223" w:rsidRDefault="00490DD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w:t>
      </w:r>
      <w:r w:rsidR="00667FBE">
        <w:rPr>
          <w:rFonts w:ascii="Arial" w:hAnsi="Arial" w:cs="Arial"/>
          <w:noProof/>
          <w:color w:val="000000"/>
          <w:sz w:val="16"/>
          <w:szCs w:val="16"/>
          <w:lang w:val="en-GB"/>
        </w:rPr>
        <w:t>ma</w:t>
      </w:r>
      <w:r>
        <w:rPr>
          <w:rFonts w:ascii="Arial" w:hAnsi="Arial" w:cs="Arial"/>
          <w:noProof/>
          <w:color w:val="000000"/>
          <w:sz w:val="16"/>
          <w:szCs w:val="16"/>
          <w:lang w:val="en-GB"/>
        </w:rPr>
        <w:t>n</w:t>
      </w:r>
    </w:p>
    <w:p w14:paraId="59852EFF" w14:textId="77777777"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6568E186" w14:textId="77777777" w:rsidR="00794803" w:rsidRPr="004A47F1"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rPr>
      </w:pPr>
      <w:r w:rsidRPr="004A47F1">
        <w:rPr>
          <w:rFonts w:ascii="Arial" w:hAnsi="Arial" w:cs="Arial"/>
          <w:noProof/>
          <w:color w:val="000000"/>
          <w:sz w:val="16"/>
          <w:szCs w:val="16"/>
        </w:rPr>
        <w:t>secunet Security Networks AG</w:t>
      </w:r>
    </w:p>
    <w:p w14:paraId="03A0B94F" w14:textId="77777777" w:rsidR="00794803" w:rsidRPr="00F7578C" w:rsidRDefault="00AC7B5E" w:rsidP="00794803">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14:paraId="47F1C731" w14:textId="77777777" w:rsidR="00794803" w:rsidRPr="004A47F1"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4A47F1">
        <w:rPr>
          <w:rFonts w:ascii="Arial" w:hAnsi="Arial" w:cs="Arial"/>
          <w:noProof/>
          <w:color w:val="000000"/>
          <w:sz w:val="16"/>
          <w:szCs w:val="16"/>
          <w:lang w:val="en-GB"/>
        </w:rPr>
        <w:t>451</w:t>
      </w:r>
      <w:r w:rsidR="00AC7B5E" w:rsidRPr="004A47F1">
        <w:rPr>
          <w:rFonts w:ascii="Arial" w:hAnsi="Arial" w:cs="Arial"/>
          <w:noProof/>
          <w:color w:val="000000"/>
          <w:sz w:val="16"/>
          <w:szCs w:val="16"/>
          <w:lang w:val="en-GB"/>
        </w:rPr>
        <w:t>3</w:t>
      </w:r>
      <w:r w:rsidRPr="004A47F1">
        <w:rPr>
          <w:rFonts w:ascii="Arial" w:hAnsi="Arial" w:cs="Arial"/>
          <w:noProof/>
          <w:color w:val="000000"/>
          <w:sz w:val="16"/>
          <w:szCs w:val="16"/>
          <w:lang w:val="en-GB"/>
        </w:rPr>
        <w:t>8 Essen/Germany</w:t>
      </w:r>
    </w:p>
    <w:p w14:paraId="2173852F" w14:textId="77777777" w:rsidR="00794803" w:rsidRPr="004A47F1" w:rsidRDefault="00794803"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lang w:val="en-GB"/>
        </w:rPr>
      </w:pPr>
      <w:r w:rsidRPr="004A47F1">
        <w:rPr>
          <w:rFonts w:ascii="Arial" w:hAnsi="Arial" w:cs="Arial"/>
          <w:noProof/>
          <w:color w:val="000000"/>
          <w:sz w:val="16"/>
          <w:szCs w:val="16"/>
          <w:lang w:val="en-GB"/>
        </w:rPr>
        <w:t>Phone</w:t>
      </w:r>
      <w:r w:rsidR="002F7ED8" w:rsidRPr="004A47F1">
        <w:rPr>
          <w:rFonts w:ascii="Arial" w:hAnsi="Arial" w:cs="Arial"/>
          <w:noProof/>
          <w:color w:val="000000"/>
          <w:sz w:val="16"/>
          <w:szCs w:val="16"/>
          <w:lang w:val="en-GB"/>
        </w:rPr>
        <w:t xml:space="preserve"> </w:t>
      </w:r>
      <w:r w:rsidR="009F6A2A" w:rsidRPr="004A47F1">
        <w:rPr>
          <w:rFonts w:ascii="Arial" w:hAnsi="Arial" w:cs="Arial"/>
          <w:noProof/>
          <w:color w:val="000000"/>
          <w:sz w:val="16"/>
          <w:szCs w:val="16"/>
          <w:lang w:val="en-GB"/>
        </w:rPr>
        <w:t>+49 201 54 54-1234</w:t>
      </w:r>
    </w:p>
    <w:p w14:paraId="67C92281" w14:textId="77777777" w:rsidR="00794803" w:rsidRPr="004A47F1" w:rsidRDefault="002F7ED8"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lang w:val="en-GB"/>
        </w:rPr>
      </w:pPr>
      <w:r w:rsidRPr="004A47F1">
        <w:rPr>
          <w:rFonts w:ascii="Arial" w:hAnsi="Arial" w:cs="Arial"/>
          <w:noProof/>
          <w:color w:val="000000"/>
          <w:sz w:val="16"/>
          <w:szCs w:val="16"/>
          <w:lang w:val="en-GB"/>
        </w:rPr>
        <w:t xml:space="preserve">Fax </w:t>
      </w:r>
      <w:r w:rsidR="009F6A2A" w:rsidRPr="004A47F1">
        <w:rPr>
          <w:rFonts w:ascii="Arial" w:hAnsi="Arial" w:cs="Arial"/>
          <w:noProof/>
          <w:color w:val="000000"/>
          <w:sz w:val="16"/>
          <w:szCs w:val="16"/>
          <w:lang w:val="en-GB"/>
        </w:rPr>
        <w:t>+49 201 54 54-1235</w:t>
      </w:r>
    </w:p>
    <w:p w14:paraId="2A3DA52D" w14:textId="77777777" w:rsidR="00794803" w:rsidRPr="00D56128" w:rsidRDefault="00794803" w:rsidP="00794803">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lang w:val="en-GB"/>
        </w:rPr>
      </w:pPr>
      <w:r w:rsidRPr="00D56128">
        <w:rPr>
          <w:rFonts w:ascii="Arial" w:hAnsi="Arial" w:cs="Arial"/>
          <w:noProof/>
          <w:color w:val="000000"/>
          <w:sz w:val="16"/>
          <w:szCs w:val="16"/>
          <w:lang w:val="en-GB"/>
        </w:rPr>
        <w:t xml:space="preserve">E-mail: </w:t>
      </w:r>
      <w:r w:rsidR="00EB3FDC">
        <w:fldChar w:fldCharType="begin"/>
      </w:r>
      <w:r w:rsidR="00EB3FDC" w:rsidRPr="00EB3FDC">
        <w:rPr>
          <w:lang w:val="en-GB"/>
        </w:rPr>
        <w:instrText xml:space="preserve"> HYPERLINK "file:///\\\\VERWALTUNG\\verwaltung\\Verwaltung\\Marketing\\_Intern\\neue%20Laufwerkstruktur\\PR%20(Christine,%20Patrick)\\2014\\Pressemeldungen\\Final\\presse@secunet.com" </w:instrText>
      </w:r>
      <w:r w:rsidR="00EB3FDC">
        <w:fldChar w:fldCharType="separate"/>
      </w:r>
      <w:r w:rsidRPr="00D56128">
        <w:rPr>
          <w:rStyle w:val="Hyperlink"/>
          <w:rFonts w:ascii="Arial" w:hAnsi="Arial" w:cs="Arial"/>
          <w:noProof/>
          <w:sz w:val="16"/>
          <w:szCs w:val="16"/>
          <w:lang w:val="en-GB"/>
        </w:rPr>
        <w:t>presse@secunet.com</w:t>
      </w:r>
      <w:r w:rsidR="00EB3FDC">
        <w:rPr>
          <w:rStyle w:val="Hyperlink"/>
          <w:rFonts w:ascii="Arial" w:hAnsi="Arial" w:cs="Arial"/>
          <w:noProof/>
          <w:sz w:val="16"/>
          <w:szCs w:val="16"/>
          <w:lang w:val="en-GB"/>
        </w:rPr>
        <w:fldChar w:fldCharType="end"/>
      </w:r>
    </w:p>
    <w:p w14:paraId="19F681EC" w14:textId="77777777" w:rsidR="00794803" w:rsidRPr="00D56128" w:rsidRDefault="00EB3FDC" w:rsidP="00794803">
      <w:pPr>
        <w:ind w:left="708"/>
        <w:rPr>
          <w:lang w:val="en-GB"/>
        </w:rPr>
      </w:pPr>
      <w:r>
        <w:fldChar w:fldCharType="begin"/>
      </w:r>
      <w:r w:rsidRPr="00EB3FDC">
        <w:rPr>
          <w:lang w:val="en-GB"/>
        </w:rPr>
        <w:instrText xml:space="preserve"> HYPERLINK "http://www.secunet.com" </w:instrText>
      </w:r>
      <w:r>
        <w:fldChar w:fldCharType="separate"/>
      </w:r>
      <w:r w:rsidR="00794803" w:rsidRPr="00D56128">
        <w:rPr>
          <w:rStyle w:val="Hyperlink"/>
          <w:rFonts w:ascii="Arial" w:hAnsi="Arial" w:cs="Arial"/>
          <w:noProof/>
          <w:sz w:val="16"/>
          <w:szCs w:val="16"/>
          <w:lang w:val="en-GB"/>
        </w:rPr>
        <w:t>http://www.secunet.com</w:t>
      </w:r>
      <w:r>
        <w:rPr>
          <w:rStyle w:val="Hyperlink"/>
          <w:rFonts w:ascii="Arial" w:hAnsi="Arial" w:cs="Arial"/>
          <w:noProof/>
          <w:sz w:val="16"/>
          <w:szCs w:val="16"/>
          <w:lang w:val="en-GB"/>
        </w:rPr>
        <w:fldChar w:fldCharType="end"/>
      </w:r>
    </w:p>
    <w:bookmarkEnd w:id="1"/>
    <w:p w14:paraId="20E2F4A8" w14:textId="77777777" w:rsidR="00B40872" w:rsidRPr="00D56128" w:rsidRDefault="00B40872"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lang w:val="en-GB"/>
        </w:rPr>
      </w:pPr>
    </w:p>
    <w:p w14:paraId="05D105E0" w14:textId="77777777" w:rsidR="00067B90" w:rsidRPr="00D56128" w:rsidRDefault="00067B90"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lang w:val="en-GB"/>
        </w:rPr>
      </w:pPr>
    </w:p>
    <w:p w14:paraId="3EDB0418" w14:textId="77777777" w:rsidR="00D84129" w:rsidRPr="00D84129" w:rsidRDefault="00D84129" w:rsidP="00D84129">
      <w:pPr>
        <w:pStyle w:val="Kopfzeile"/>
        <w:ind w:left="709" w:right="-2"/>
        <w:rPr>
          <w:rFonts w:ascii="Arial" w:hAnsi="Arial" w:cs="Arial"/>
          <w:b/>
          <w:bCs/>
          <w:noProof/>
          <w:sz w:val="16"/>
          <w:szCs w:val="16"/>
          <w:lang w:val="en-GB"/>
        </w:rPr>
      </w:pPr>
      <w:r w:rsidRPr="00D84129">
        <w:rPr>
          <w:rFonts w:ascii="Arial" w:hAnsi="Arial" w:cs="Arial"/>
          <w:b/>
          <w:bCs/>
          <w:noProof/>
          <w:sz w:val="16"/>
          <w:szCs w:val="16"/>
          <w:lang w:val="en-GB"/>
        </w:rPr>
        <w:t>secunet – Protecting Digital Infrastructures</w:t>
      </w:r>
    </w:p>
    <w:p w14:paraId="7338DC84" w14:textId="77777777" w:rsidR="00D84129" w:rsidRDefault="00D84129" w:rsidP="00D84129">
      <w:pPr>
        <w:pStyle w:val="Kopfzeile"/>
        <w:ind w:left="709" w:right="-2"/>
        <w:jc w:val="both"/>
        <w:rPr>
          <w:rFonts w:ascii="Arial" w:hAnsi="Arial" w:cs="Arial"/>
          <w:bCs/>
          <w:noProof/>
          <w:sz w:val="16"/>
          <w:szCs w:val="16"/>
          <w:lang w:val="en-GB"/>
        </w:rPr>
      </w:pPr>
    </w:p>
    <w:p w14:paraId="67709EF3" w14:textId="77777777" w:rsidR="00D84129" w:rsidRPr="00D84129" w:rsidRDefault="00D84129" w:rsidP="00D84129">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In an increasingly networked world, Germany's leading cyber security company, secunet offers a combination of products and consulting services, robust digital infrastructures and the highest level of security for data, applications and digital identities. secunet specializes in areas with unique security requirements, like the cloud, IIoT, machine learning and eHealth. With secunet's security solutions, companies can comply with the highest security standards in digitization projects and advance their digital transformation.</w:t>
      </w:r>
    </w:p>
    <w:p w14:paraId="668EB8CD" w14:textId="77777777" w:rsidR="00D84129" w:rsidRDefault="00D84129" w:rsidP="00D84129">
      <w:pPr>
        <w:pStyle w:val="Kopfzeile"/>
        <w:ind w:left="709" w:right="-2"/>
        <w:jc w:val="both"/>
        <w:rPr>
          <w:rFonts w:ascii="Arial" w:hAnsi="Arial" w:cs="Arial"/>
          <w:bCs/>
          <w:noProof/>
          <w:sz w:val="16"/>
          <w:szCs w:val="16"/>
          <w:lang w:val="en-GB"/>
        </w:rPr>
      </w:pPr>
    </w:p>
    <w:p w14:paraId="0C54793A" w14:textId="77777777" w:rsidR="00D84129" w:rsidRPr="00D84129" w:rsidRDefault="00D84129" w:rsidP="00D84129">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More than 700 experts strengthen the digital sovereignty of governments, businesses and society. secunet's customers include German federal ministries, national and international organizations and more than 20 DAX-listed corporations. The company was established in 1997, is listed on the SDAX and generated revenues of around 226 million euros in 2019.</w:t>
      </w:r>
    </w:p>
    <w:p w14:paraId="1FBB5700" w14:textId="77777777" w:rsidR="00D84129" w:rsidRDefault="00D84129" w:rsidP="00D84129">
      <w:pPr>
        <w:pStyle w:val="Kopfzeile"/>
        <w:ind w:left="709" w:right="-2"/>
        <w:jc w:val="both"/>
        <w:rPr>
          <w:rFonts w:ascii="Arial" w:hAnsi="Arial" w:cs="Arial"/>
          <w:bCs/>
          <w:noProof/>
          <w:sz w:val="16"/>
          <w:szCs w:val="16"/>
          <w:lang w:val="en-GB"/>
        </w:rPr>
      </w:pPr>
    </w:p>
    <w:p w14:paraId="710565ED" w14:textId="77777777" w:rsidR="00D84129" w:rsidRPr="00D84129" w:rsidRDefault="00D84129" w:rsidP="00D84129">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secunet is IT security partner of the Federal Republic of Germany and a partner of the Alliance for Cyber Security.</w:t>
      </w:r>
    </w:p>
    <w:p w14:paraId="77242783" w14:textId="77777777" w:rsidR="00D84129" w:rsidRDefault="00D84129" w:rsidP="00B40872">
      <w:pPr>
        <w:pStyle w:val="Kopfzeile"/>
        <w:tabs>
          <w:tab w:val="clear" w:pos="4536"/>
          <w:tab w:val="clear" w:pos="9072"/>
        </w:tabs>
        <w:ind w:left="709" w:right="-2"/>
        <w:rPr>
          <w:rFonts w:ascii="Arial" w:hAnsi="Arial" w:cs="Arial"/>
          <w:b/>
          <w:bCs/>
          <w:noProof/>
          <w:sz w:val="16"/>
          <w:szCs w:val="16"/>
          <w:lang w:val="en-GB"/>
        </w:rPr>
      </w:pPr>
    </w:p>
    <w:p w14:paraId="410CB484" w14:textId="77777777" w:rsidR="0091402E" w:rsidRPr="00490DD3" w:rsidRDefault="003F102E" w:rsidP="00052C88">
      <w:pPr>
        <w:ind w:left="709"/>
        <w:jc w:val="both"/>
        <w:rPr>
          <w:rFonts w:ascii="Arial" w:hAnsi="Arial"/>
          <w:i/>
          <w:sz w:val="16"/>
          <w:lang w:val="en-US"/>
        </w:rPr>
      </w:pPr>
      <w:r w:rsidRPr="003F102E">
        <w:rPr>
          <w:rFonts w:ascii="Arial" w:hAnsi="Arial"/>
          <w:i/>
          <w:sz w:val="16"/>
          <w:lang w:val="en-GB"/>
        </w:rPr>
        <w:t xml:space="preserve">Further information can be found at </w:t>
      </w:r>
      <w:r w:rsidR="00EB3FDC">
        <w:fldChar w:fldCharType="begin"/>
      </w:r>
      <w:r w:rsidR="00EB3FDC" w:rsidRPr="00EB3FDC">
        <w:rPr>
          <w:lang w:val="en-GB"/>
        </w:rPr>
        <w:instrText xml:space="preserve"> HYPERLINK "http://www.secunet.com" </w:instrText>
      </w:r>
      <w:r w:rsidR="00EB3FDC">
        <w:fldChar w:fldCharType="separate"/>
      </w:r>
      <w:r w:rsidR="00BC0934" w:rsidRPr="000E7C04">
        <w:rPr>
          <w:rStyle w:val="Hyperlink"/>
          <w:rFonts w:ascii="Arial" w:hAnsi="Arial"/>
          <w:i/>
          <w:sz w:val="16"/>
          <w:lang w:val="en-GB"/>
        </w:rPr>
        <w:t>www.secunet.com</w:t>
      </w:r>
      <w:r w:rsidR="00EB3FDC">
        <w:rPr>
          <w:rStyle w:val="Hyperlink"/>
          <w:rFonts w:ascii="Arial" w:hAnsi="Arial"/>
          <w:i/>
          <w:sz w:val="16"/>
          <w:lang w:val="en-GB"/>
        </w:rPr>
        <w:fldChar w:fldCharType="end"/>
      </w:r>
    </w:p>
    <w:p w14:paraId="1F760366" w14:textId="77777777" w:rsidR="00575FB4" w:rsidRDefault="00575FB4" w:rsidP="00052C88">
      <w:pPr>
        <w:ind w:left="709"/>
        <w:jc w:val="both"/>
        <w:rPr>
          <w:rFonts w:ascii="Arial" w:hAnsi="Arial"/>
          <w:sz w:val="16"/>
          <w:lang w:val="en-GB"/>
        </w:rPr>
      </w:pPr>
    </w:p>
    <w:p w14:paraId="0D6D128F" w14:textId="77777777" w:rsidR="00575FB4" w:rsidRDefault="00575FB4" w:rsidP="00052C88">
      <w:pPr>
        <w:ind w:left="709"/>
        <w:jc w:val="both"/>
        <w:rPr>
          <w:rFonts w:ascii="Arial" w:hAnsi="Arial"/>
          <w:sz w:val="16"/>
          <w:lang w:val="en-GB"/>
        </w:rPr>
      </w:pPr>
    </w:p>
    <w:p w14:paraId="2C6DBBC3" w14:textId="77777777" w:rsidR="0025130F" w:rsidRDefault="0025130F" w:rsidP="00052C88">
      <w:pPr>
        <w:ind w:left="709"/>
        <w:jc w:val="both"/>
        <w:rPr>
          <w:rFonts w:ascii="Arial" w:hAnsi="Arial"/>
          <w:sz w:val="16"/>
          <w:lang w:val="en-GB"/>
        </w:rPr>
      </w:pPr>
    </w:p>
    <w:p w14:paraId="08C8EA15" w14:textId="77E0831D" w:rsidR="0025130F" w:rsidRDefault="0025130F" w:rsidP="00052C88">
      <w:pPr>
        <w:ind w:left="709"/>
        <w:jc w:val="both"/>
        <w:rPr>
          <w:rFonts w:ascii="Arial" w:hAnsi="Arial"/>
          <w:b/>
          <w:sz w:val="16"/>
          <w:lang w:val="en-GB"/>
        </w:rPr>
      </w:pPr>
      <w:r w:rsidRPr="0025130F">
        <w:rPr>
          <w:rFonts w:ascii="Arial" w:hAnsi="Arial"/>
          <w:b/>
          <w:sz w:val="16"/>
          <w:lang w:val="en-GB"/>
        </w:rPr>
        <w:t>Press contact SSARM</w:t>
      </w:r>
    </w:p>
    <w:p w14:paraId="3BBCE884" w14:textId="77777777" w:rsidR="00237FE8" w:rsidRDefault="00237FE8" w:rsidP="00052C88">
      <w:pPr>
        <w:ind w:left="709"/>
        <w:jc w:val="both"/>
        <w:rPr>
          <w:rFonts w:ascii="Arial" w:hAnsi="Arial"/>
          <w:b/>
          <w:sz w:val="16"/>
          <w:lang w:val="en-GB"/>
        </w:rPr>
      </w:pPr>
    </w:p>
    <w:p w14:paraId="7B12DA61" w14:textId="344AFC46" w:rsidR="00317BC0" w:rsidRPr="00EA00E0" w:rsidRDefault="00317BC0" w:rsidP="00052C88">
      <w:pPr>
        <w:ind w:left="709"/>
        <w:jc w:val="both"/>
        <w:rPr>
          <w:rFonts w:ascii="Arial" w:hAnsi="Arial"/>
          <w:bCs/>
          <w:sz w:val="16"/>
          <w:lang w:val="en-GB"/>
        </w:rPr>
      </w:pPr>
      <w:r w:rsidRPr="00EA00E0">
        <w:rPr>
          <w:rFonts w:ascii="Arial" w:hAnsi="Arial"/>
          <w:bCs/>
          <w:sz w:val="16"/>
          <w:lang w:val="en-GB"/>
        </w:rPr>
        <w:t xml:space="preserve">Nikolay </w:t>
      </w:r>
      <w:proofErr w:type="spellStart"/>
      <w:r w:rsidRPr="00EA00E0">
        <w:rPr>
          <w:rFonts w:ascii="Arial" w:hAnsi="Arial"/>
          <w:bCs/>
          <w:sz w:val="16"/>
          <w:lang w:val="en-GB"/>
        </w:rPr>
        <w:t>Dimchev</w:t>
      </w:r>
      <w:proofErr w:type="spellEnd"/>
    </w:p>
    <w:p w14:paraId="4A3C9F0F" w14:textId="4303CEE0" w:rsidR="00317BC0" w:rsidRPr="00EA00E0" w:rsidRDefault="00237FE8" w:rsidP="00052C88">
      <w:pPr>
        <w:ind w:left="709"/>
        <w:jc w:val="both"/>
        <w:rPr>
          <w:rFonts w:ascii="Arial" w:hAnsi="Arial"/>
          <w:bCs/>
          <w:sz w:val="16"/>
          <w:lang w:val="en-GB"/>
        </w:rPr>
      </w:pPr>
      <w:r w:rsidRPr="00EA00E0">
        <w:rPr>
          <w:rFonts w:ascii="Arial" w:hAnsi="Arial"/>
          <w:bCs/>
          <w:sz w:val="16"/>
          <w:lang w:val="en-GB"/>
        </w:rPr>
        <w:t>Sales director</w:t>
      </w:r>
    </w:p>
    <w:p w14:paraId="2B83E2CA" w14:textId="77777777" w:rsidR="00EC1F3F" w:rsidRDefault="00EC1F3F" w:rsidP="00757F81">
      <w:pPr>
        <w:ind w:left="709"/>
        <w:jc w:val="both"/>
        <w:rPr>
          <w:rFonts w:ascii="Arial" w:hAnsi="Arial"/>
          <w:sz w:val="16"/>
          <w:lang w:val="en-GB"/>
        </w:rPr>
      </w:pPr>
    </w:p>
    <w:p w14:paraId="143473D3" w14:textId="06F3D005" w:rsidR="00757F81" w:rsidRDefault="00757F81" w:rsidP="00757F81">
      <w:pPr>
        <w:ind w:left="709"/>
        <w:jc w:val="both"/>
        <w:rPr>
          <w:rFonts w:ascii="Arial" w:hAnsi="Arial"/>
          <w:sz w:val="16"/>
          <w:lang w:val="en-GB"/>
        </w:rPr>
      </w:pPr>
      <w:r w:rsidRPr="00757F81">
        <w:rPr>
          <w:rFonts w:ascii="Arial" w:hAnsi="Arial"/>
          <w:sz w:val="16"/>
          <w:lang w:val="en-GB"/>
        </w:rPr>
        <w:t xml:space="preserve">87 </w:t>
      </w:r>
      <w:proofErr w:type="spellStart"/>
      <w:r w:rsidRPr="00757F81">
        <w:rPr>
          <w:rFonts w:ascii="Arial" w:hAnsi="Arial"/>
          <w:sz w:val="16"/>
          <w:lang w:val="en-GB"/>
        </w:rPr>
        <w:t>Al.Malinov</w:t>
      </w:r>
      <w:proofErr w:type="spellEnd"/>
      <w:r w:rsidRPr="00757F81">
        <w:rPr>
          <w:rFonts w:ascii="Arial" w:hAnsi="Arial"/>
          <w:sz w:val="16"/>
          <w:lang w:val="en-GB"/>
        </w:rPr>
        <w:t xml:space="preserve"> </w:t>
      </w:r>
      <w:proofErr w:type="spellStart"/>
      <w:r w:rsidRPr="00757F81">
        <w:rPr>
          <w:rFonts w:ascii="Arial" w:hAnsi="Arial"/>
          <w:sz w:val="16"/>
          <w:lang w:val="en-GB"/>
        </w:rPr>
        <w:t>bul</w:t>
      </w:r>
      <w:proofErr w:type="spellEnd"/>
      <w:r w:rsidRPr="00757F81">
        <w:rPr>
          <w:rFonts w:ascii="Arial" w:hAnsi="Arial"/>
          <w:sz w:val="16"/>
          <w:lang w:val="en-GB"/>
        </w:rPr>
        <w:t>, floor 5, office 14</w:t>
      </w:r>
    </w:p>
    <w:p w14:paraId="782084CD" w14:textId="3D1E4C4F" w:rsidR="00EC1F3F" w:rsidRPr="00757F81" w:rsidRDefault="00EC1F3F" w:rsidP="00757F81">
      <w:pPr>
        <w:ind w:left="709"/>
        <w:jc w:val="both"/>
        <w:rPr>
          <w:rFonts w:ascii="Arial" w:hAnsi="Arial"/>
          <w:sz w:val="16"/>
          <w:lang w:val="en-GB"/>
        </w:rPr>
      </w:pPr>
      <w:r>
        <w:rPr>
          <w:rFonts w:ascii="Arial" w:hAnsi="Arial"/>
          <w:sz w:val="16"/>
          <w:lang w:val="en-GB"/>
        </w:rPr>
        <w:t>1715 Sofia, Bulgaria</w:t>
      </w:r>
    </w:p>
    <w:p w14:paraId="7002A8F4" w14:textId="6D15CA98" w:rsidR="00757F81" w:rsidRPr="00757F81" w:rsidRDefault="00757F81" w:rsidP="00757F81">
      <w:pPr>
        <w:ind w:left="709"/>
        <w:jc w:val="both"/>
        <w:rPr>
          <w:rFonts w:ascii="Arial" w:hAnsi="Arial"/>
          <w:sz w:val="16"/>
          <w:lang w:val="en-GB"/>
        </w:rPr>
      </w:pPr>
      <w:r w:rsidRPr="00757F81">
        <w:rPr>
          <w:rFonts w:ascii="Arial" w:hAnsi="Arial"/>
          <w:sz w:val="16"/>
          <w:lang w:val="en-GB"/>
        </w:rPr>
        <w:t>Phone: +359 2 474 43 03</w:t>
      </w:r>
    </w:p>
    <w:p w14:paraId="14EF07C6" w14:textId="4D9DE433" w:rsidR="00757F81" w:rsidRPr="00757F81" w:rsidRDefault="00757F81" w:rsidP="00757F81">
      <w:pPr>
        <w:ind w:left="709"/>
        <w:jc w:val="both"/>
        <w:rPr>
          <w:rFonts w:ascii="Arial" w:hAnsi="Arial"/>
          <w:sz w:val="16"/>
          <w:lang w:val="en-GB"/>
        </w:rPr>
      </w:pPr>
      <w:r w:rsidRPr="00757F81">
        <w:rPr>
          <w:rFonts w:ascii="Arial" w:hAnsi="Arial"/>
          <w:sz w:val="16"/>
          <w:lang w:val="en-GB"/>
        </w:rPr>
        <w:t>Fax: +359 2 474 43 02</w:t>
      </w:r>
    </w:p>
    <w:p w14:paraId="1EC8CA9F" w14:textId="3F6346F1" w:rsidR="0025130F" w:rsidRDefault="00757F81" w:rsidP="00757F81">
      <w:pPr>
        <w:ind w:left="709"/>
        <w:jc w:val="both"/>
        <w:rPr>
          <w:rFonts w:ascii="Arial" w:hAnsi="Arial"/>
          <w:sz w:val="16"/>
          <w:lang w:val="en-GB"/>
        </w:rPr>
      </w:pPr>
      <w:r w:rsidRPr="00757F81">
        <w:rPr>
          <w:rFonts w:ascii="Arial" w:hAnsi="Arial"/>
          <w:sz w:val="16"/>
          <w:lang w:val="en-GB"/>
        </w:rPr>
        <w:t xml:space="preserve">Email: </w:t>
      </w:r>
      <w:hyperlink r:id="rId9" w:history="1">
        <w:r w:rsidR="0000353C" w:rsidRPr="00176740">
          <w:rPr>
            <w:rStyle w:val="Hyperlink"/>
            <w:rFonts w:ascii="Arial" w:hAnsi="Arial"/>
            <w:sz w:val="16"/>
            <w:lang w:val="en-GB"/>
          </w:rPr>
          <w:t>office@ssarm.bg</w:t>
        </w:r>
      </w:hyperlink>
    </w:p>
    <w:p w14:paraId="6E14718E" w14:textId="79768334" w:rsidR="0000353C" w:rsidRPr="0000353C" w:rsidRDefault="00EB3FDC" w:rsidP="00757F81">
      <w:pPr>
        <w:ind w:left="709"/>
        <w:jc w:val="both"/>
        <w:rPr>
          <w:rFonts w:ascii="Arial" w:hAnsi="Arial"/>
          <w:iCs/>
          <w:sz w:val="16"/>
          <w:lang w:val="en-GB"/>
        </w:rPr>
      </w:pPr>
      <w:hyperlink r:id="rId10" w:history="1">
        <w:r w:rsidR="0000353C" w:rsidRPr="00EA00E0">
          <w:rPr>
            <w:rStyle w:val="Hyperlink"/>
            <w:rFonts w:ascii="Arial" w:hAnsi="Arial"/>
            <w:iCs/>
            <w:sz w:val="16"/>
            <w:lang w:val="en-GB"/>
          </w:rPr>
          <w:t>www.ssarm.bg</w:t>
        </w:r>
      </w:hyperlink>
    </w:p>
    <w:p w14:paraId="181208EF" w14:textId="77777777" w:rsidR="0025130F" w:rsidRDefault="0025130F" w:rsidP="0025130F">
      <w:pPr>
        <w:pStyle w:val="Kopfzeile"/>
        <w:ind w:left="709" w:right="-2"/>
        <w:rPr>
          <w:rFonts w:ascii="Arial" w:hAnsi="Arial" w:cs="Arial"/>
          <w:b/>
          <w:bCs/>
          <w:noProof/>
          <w:sz w:val="16"/>
          <w:szCs w:val="16"/>
          <w:lang w:val="en-GB"/>
        </w:rPr>
      </w:pPr>
    </w:p>
    <w:p w14:paraId="6A678079" w14:textId="77777777" w:rsidR="00E4506D" w:rsidRDefault="00E4506D" w:rsidP="0025130F">
      <w:pPr>
        <w:pStyle w:val="Kopfzeile"/>
        <w:ind w:left="709" w:right="-2"/>
        <w:rPr>
          <w:rFonts w:ascii="Arial" w:hAnsi="Arial" w:cs="Arial"/>
          <w:b/>
          <w:bCs/>
          <w:noProof/>
          <w:sz w:val="16"/>
          <w:szCs w:val="16"/>
          <w:lang w:val="en-GB"/>
        </w:rPr>
      </w:pPr>
    </w:p>
    <w:p w14:paraId="06ED8422" w14:textId="77777777" w:rsidR="0025130F" w:rsidRDefault="0025130F" w:rsidP="0025130F">
      <w:pPr>
        <w:pStyle w:val="Kopfzeile"/>
        <w:ind w:left="709" w:right="-2"/>
        <w:rPr>
          <w:rFonts w:ascii="Arial" w:hAnsi="Arial" w:cs="Arial"/>
          <w:b/>
          <w:bCs/>
          <w:noProof/>
          <w:sz w:val="16"/>
          <w:szCs w:val="16"/>
          <w:lang w:val="en-GB"/>
        </w:rPr>
      </w:pPr>
      <w:r w:rsidRPr="0025130F">
        <w:rPr>
          <w:rFonts w:ascii="Arial" w:hAnsi="Arial" w:cs="Arial"/>
          <w:b/>
          <w:bCs/>
          <w:noProof/>
          <w:sz w:val="16"/>
          <w:szCs w:val="16"/>
          <w:lang w:val="en-GB"/>
        </w:rPr>
        <w:t xml:space="preserve">About SSARM </w:t>
      </w:r>
    </w:p>
    <w:p w14:paraId="60F2AE84" w14:textId="77777777" w:rsidR="0025130F" w:rsidRDefault="0025130F" w:rsidP="0025130F">
      <w:pPr>
        <w:pStyle w:val="Kopfzeile"/>
        <w:ind w:left="709" w:right="-2"/>
        <w:rPr>
          <w:rFonts w:ascii="Arial" w:hAnsi="Arial" w:cs="Arial"/>
          <w:bCs/>
          <w:noProof/>
          <w:sz w:val="16"/>
          <w:szCs w:val="16"/>
          <w:lang w:val="en-GB"/>
        </w:rPr>
      </w:pPr>
    </w:p>
    <w:p w14:paraId="591DF78F" w14:textId="7F53834C" w:rsidR="0025130F" w:rsidRPr="0025130F" w:rsidRDefault="0025130F" w:rsidP="0025130F">
      <w:pPr>
        <w:pStyle w:val="Kopfzeile"/>
        <w:ind w:left="709" w:right="-2"/>
        <w:jc w:val="both"/>
        <w:rPr>
          <w:rFonts w:ascii="Arial" w:hAnsi="Arial" w:cs="Arial"/>
          <w:bCs/>
          <w:noProof/>
          <w:sz w:val="16"/>
          <w:szCs w:val="16"/>
          <w:lang w:val="en-GB"/>
        </w:rPr>
      </w:pPr>
      <w:r w:rsidRPr="0025130F">
        <w:rPr>
          <w:rFonts w:ascii="Arial" w:hAnsi="Arial" w:cs="Arial"/>
          <w:bCs/>
          <w:noProof/>
          <w:sz w:val="16"/>
          <w:szCs w:val="16"/>
          <w:lang w:val="en-GB"/>
        </w:rPr>
        <w:t xml:space="preserve">Since 2011, SSARM is a </w:t>
      </w:r>
      <w:r w:rsidR="003E07D1">
        <w:rPr>
          <w:rFonts w:ascii="Arial" w:hAnsi="Arial" w:cs="Arial"/>
          <w:bCs/>
          <w:noProof/>
          <w:sz w:val="16"/>
          <w:szCs w:val="16"/>
          <w:lang w:val="en-GB"/>
        </w:rPr>
        <w:t>leading Bulgarian system integrator</w:t>
      </w:r>
      <w:r w:rsidRPr="0025130F">
        <w:rPr>
          <w:rFonts w:ascii="Arial" w:hAnsi="Arial" w:cs="Arial"/>
          <w:bCs/>
          <w:noProof/>
          <w:sz w:val="16"/>
          <w:szCs w:val="16"/>
          <w:lang w:val="en-GB"/>
        </w:rPr>
        <w:t xml:space="preserve"> provid</w:t>
      </w:r>
      <w:r w:rsidR="003E07D1">
        <w:rPr>
          <w:rFonts w:ascii="Arial" w:hAnsi="Arial" w:cs="Arial"/>
          <w:bCs/>
          <w:noProof/>
          <w:sz w:val="16"/>
          <w:szCs w:val="16"/>
          <w:lang w:val="en-GB"/>
        </w:rPr>
        <w:t>ing</w:t>
      </w:r>
      <w:r w:rsidRPr="0025130F">
        <w:rPr>
          <w:rFonts w:ascii="Arial" w:hAnsi="Arial" w:cs="Arial"/>
          <w:bCs/>
          <w:noProof/>
          <w:sz w:val="16"/>
          <w:szCs w:val="16"/>
          <w:lang w:val="en-GB"/>
        </w:rPr>
        <w:t xml:space="preserve"> </w:t>
      </w:r>
      <w:r w:rsidR="003E07D1">
        <w:rPr>
          <w:rFonts w:ascii="Arial" w:hAnsi="Arial" w:cs="Arial"/>
          <w:bCs/>
          <w:noProof/>
          <w:sz w:val="16"/>
          <w:szCs w:val="16"/>
          <w:lang w:val="en-GB"/>
        </w:rPr>
        <w:t xml:space="preserve">solutions and </w:t>
      </w:r>
      <w:r w:rsidRPr="0025130F">
        <w:rPr>
          <w:rFonts w:ascii="Arial" w:hAnsi="Arial" w:cs="Arial"/>
          <w:bCs/>
          <w:noProof/>
          <w:sz w:val="16"/>
          <w:szCs w:val="16"/>
          <w:lang w:val="en-GB"/>
        </w:rPr>
        <w:t xml:space="preserve"> value-added services</w:t>
      </w:r>
      <w:r w:rsidR="003E07D1">
        <w:rPr>
          <w:rFonts w:ascii="Arial" w:hAnsi="Arial" w:cs="Arial"/>
          <w:bCs/>
          <w:noProof/>
          <w:sz w:val="16"/>
          <w:szCs w:val="16"/>
          <w:lang w:val="en-GB"/>
        </w:rPr>
        <w:t>.</w:t>
      </w:r>
    </w:p>
    <w:p w14:paraId="6DAF2195" w14:textId="77777777" w:rsidR="0025130F" w:rsidRDefault="0025130F" w:rsidP="0025130F">
      <w:pPr>
        <w:pStyle w:val="Kopfzeile"/>
        <w:ind w:left="709" w:right="-2"/>
        <w:jc w:val="both"/>
        <w:rPr>
          <w:rFonts w:ascii="Arial" w:hAnsi="Arial" w:cs="Arial"/>
          <w:bCs/>
          <w:noProof/>
          <w:sz w:val="16"/>
          <w:szCs w:val="16"/>
          <w:lang w:val="en-GB"/>
        </w:rPr>
      </w:pPr>
    </w:p>
    <w:p w14:paraId="3263098F" w14:textId="388CDA7A" w:rsidR="00784EB6" w:rsidRDefault="00784EB6" w:rsidP="0025130F">
      <w:pPr>
        <w:pStyle w:val="Kopfzeile"/>
        <w:ind w:left="709" w:right="-2"/>
        <w:jc w:val="both"/>
        <w:rPr>
          <w:rFonts w:ascii="Arial" w:hAnsi="Arial" w:cs="Arial"/>
          <w:bCs/>
          <w:noProof/>
          <w:sz w:val="16"/>
          <w:szCs w:val="16"/>
          <w:lang w:val="en-GB"/>
        </w:rPr>
      </w:pPr>
      <w:r w:rsidRPr="00784EB6">
        <w:rPr>
          <w:rFonts w:ascii="Arial" w:hAnsi="Arial" w:cs="Arial"/>
          <w:bCs/>
          <w:noProof/>
          <w:sz w:val="16"/>
          <w:szCs w:val="16"/>
          <w:lang w:val="en-GB"/>
        </w:rPr>
        <w:t>The company has a wide network of trusted partners, which allows it to engage in complex projects, including delivery, installation and integration of IT and communication equipment,</w:t>
      </w:r>
      <w:r w:rsidR="007B0295">
        <w:rPr>
          <w:rFonts w:ascii="Arial" w:hAnsi="Arial" w:cs="Arial"/>
          <w:bCs/>
          <w:noProof/>
          <w:sz w:val="16"/>
          <w:szCs w:val="16"/>
          <w:lang w:val="bg-BG"/>
        </w:rPr>
        <w:t xml:space="preserve"> </w:t>
      </w:r>
      <w:r w:rsidRPr="00784EB6">
        <w:rPr>
          <w:rFonts w:ascii="Arial" w:hAnsi="Arial" w:cs="Arial"/>
          <w:bCs/>
          <w:noProof/>
          <w:sz w:val="16"/>
          <w:szCs w:val="16"/>
          <w:lang w:val="en-GB"/>
        </w:rPr>
        <w:t>IT infrastructure,video surveillance, delivery and installation of specialized software, development and implementation of information systems</w:t>
      </w:r>
      <w:r>
        <w:rPr>
          <w:rFonts w:ascii="Arial" w:hAnsi="Arial" w:cs="Arial"/>
          <w:bCs/>
          <w:noProof/>
          <w:sz w:val="16"/>
          <w:szCs w:val="16"/>
          <w:lang w:val="en-GB"/>
        </w:rPr>
        <w:t>.</w:t>
      </w:r>
    </w:p>
    <w:p w14:paraId="3B0EE09D" w14:textId="4CD80AE5" w:rsidR="00575FB4" w:rsidRDefault="00784EB6" w:rsidP="0025130F">
      <w:pPr>
        <w:pStyle w:val="Kopfzeile"/>
        <w:ind w:left="709" w:right="-2"/>
        <w:rPr>
          <w:rFonts w:ascii="Arial" w:hAnsi="Arial" w:cs="Arial"/>
          <w:b/>
          <w:bCs/>
          <w:noProof/>
          <w:sz w:val="16"/>
          <w:szCs w:val="16"/>
          <w:lang w:val="en-GB"/>
        </w:rPr>
      </w:pPr>
      <w:r w:rsidRPr="00784EB6">
        <w:rPr>
          <w:rFonts w:ascii="Arial" w:hAnsi="Arial" w:cs="Arial"/>
          <w:bCs/>
          <w:noProof/>
          <w:sz w:val="16"/>
          <w:szCs w:val="16"/>
          <w:lang w:val="en-GB"/>
        </w:rPr>
        <w:t>Among the company's clients are</w:t>
      </w:r>
      <w:r w:rsidR="00D57F12">
        <w:rPr>
          <w:rFonts w:ascii="Arial" w:hAnsi="Arial" w:cs="Arial"/>
          <w:bCs/>
          <w:noProof/>
          <w:sz w:val="16"/>
          <w:szCs w:val="16"/>
          <w:lang w:val="bg-BG"/>
        </w:rPr>
        <w:t xml:space="preserve"> </w:t>
      </w:r>
      <w:r w:rsidR="00D57F12">
        <w:rPr>
          <w:rFonts w:ascii="Arial" w:hAnsi="Arial" w:cs="Arial"/>
          <w:bCs/>
          <w:noProof/>
          <w:sz w:val="16"/>
          <w:szCs w:val="16"/>
          <w:lang w:val="en-US"/>
        </w:rPr>
        <w:t>the</w:t>
      </w:r>
      <w:r w:rsidRPr="00784EB6">
        <w:rPr>
          <w:rFonts w:ascii="Arial" w:hAnsi="Arial" w:cs="Arial"/>
          <w:bCs/>
          <w:noProof/>
          <w:sz w:val="16"/>
          <w:szCs w:val="16"/>
          <w:lang w:val="en-GB"/>
        </w:rPr>
        <w:t xml:space="preserve"> Ministry of Interior, State Fund for Agriculture, Ministry of Youth and Sports, Ministry of Economy, State Agency for </w:t>
      </w:r>
      <w:r>
        <w:rPr>
          <w:rFonts w:ascii="Arial" w:hAnsi="Arial" w:cs="Arial"/>
          <w:bCs/>
          <w:noProof/>
          <w:sz w:val="16"/>
          <w:szCs w:val="16"/>
          <w:lang w:val="en-GB"/>
        </w:rPr>
        <w:t>Road</w:t>
      </w:r>
      <w:r w:rsidRPr="00784EB6">
        <w:rPr>
          <w:rFonts w:ascii="Arial" w:hAnsi="Arial" w:cs="Arial"/>
          <w:bCs/>
          <w:noProof/>
          <w:sz w:val="16"/>
          <w:szCs w:val="16"/>
          <w:lang w:val="en-GB"/>
        </w:rPr>
        <w:t xml:space="preserve"> Safety, companies from the financial and telecommunications sectors.</w:t>
      </w:r>
    </w:p>
    <w:p w14:paraId="0BB2E397" w14:textId="2F44A7A7" w:rsidR="00EC1F3F" w:rsidRPr="0025130F" w:rsidRDefault="00EC1F3F" w:rsidP="0025130F">
      <w:pPr>
        <w:pStyle w:val="Kopfzeile"/>
        <w:ind w:left="709" w:right="-2"/>
        <w:rPr>
          <w:rFonts w:ascii="Arial" w:hAnsi="Arial" w:cs="Arial"/>
          <w:b/>
          <w:bCs/>
          <w:noProof/>
          <w:sz w:val="16"/>
          <w:szCs w:val="16"/>
          <w:lang w:val="en-GB"/>
        </w:rPr>
      </w:pPr>
      <w:r w:rsidRPr="003F102E">
        <w:rPr>
          <w:rFonts w:ascii="Arial" w:hAnsi="Arial"/>
          <w:i/>
          <w:sz w:val="16"/>
          <w:lang w:val="en-GB"/>
        </w:rPr>
        <w:t>Further information can be found at</w:t>
      </w:r>
      <w:r w:rsidR="00317BC0">
        <w:rPr>
          <w:rFonts w:ascii="Arial" w:hAnsi="Arial"/>
          <w:i/>
          <w:sz w:val="16"/>
          <w:lang w:val="en-GB"/>
        </w:rPr>
        <w:t xml:space="preserve"> </w:t>
      </w:r>
      <w:hyperlink r:id="rId11" w:history="1">
        <w:r w:rsidR="00317BC0" w:rsidRPr="00317BC0">
          <w:rPr>
            <w:rStyle w:val="Hyperlink"/>
            <w:rFonts w:ascii="Arial" w:hAnsi="Arial"/>
            <w:i/>
            <w:sz w:val="16"/>
            <w:lang w:val="en-GB"/>
          </w:rPr>
          <w:t>www.ssarm.bg</w:t>
        </w:r>
      </w:hyperlink>
      <w:r w:rsidR="00317BC0">
        <w:rPr>
          <w:rFonts w:ascii="Arial" w:hAnsi="Arial"/>
          <w:i/>
          <w:sz w:val="16"/>
          <w:lang w:val="en-GB"/>
        </w:rPr>
        <w:t xml:space="preserve"> </w:t>
      </w:r>
    </w:p>
    <w:sectPr w:rsidR="00EC1F3F" w:rsidRPr="0025130F">
      <w:headerReference w:type="default" r:id="rId12"/>
      <w:footerReference w:type="even" r:id="rId13"/>
      <w:footerReference w:type="default" r:id="rId14"/>
      <w:headerReference w:type="first" r:id="rId15"/>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48F1C" w14:textId="77777777" w:rsidR="00F3376B" w:rsidRDefault="00F3376B">
      <w:r>
        <w:separator/>
      </w:r>
    </w:p>
  </w:endnote>
  <w:endnote w:type="continuationSeparator" w:id="0">
    <w:p w14:paraId="52215AB7" w14:textId="77777777" w:rsidR="00F3376B" w:rsidRDefault="00F33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E3247" w14:textId="77777777" w:rsidR="002F7ED8" w:rsidRDefault="002F7ED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31EBD078" w14:textId="77777777" w:rsidR="002F7ED8" w:rsidRDefault="002F7ED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3337C" w14:textId="77777777" w:rsidR="002F7ED8" w:rsidRDefault="008B2AB7">
    <w:pPr>
      <w:pStyle w:val="Fuzeile"/>
      <w:framePr w:wrap="around" w:vAnchor="text" w:hAnchor="margin" w:xAlign="center" w:y="1"/>
      <w:rPr>
        <w:rStyle w:val="Seitenzahl"/>
        <w:rFonts w:ascii="Arial" w:hAnsi="Arial" w:cs="Arial"/>
        <w:sz w:val="22"/>
      </w:rPr>
    </w:pPr>
    <w:r>
      <w:rPr>
        <w:rStyle w:val="Seitenzahl"/>
        <w:rFonts w:ascii="Arial" w:hAnsi="Arial" w:cs="Arial"/>
        <w:sz w:val="22"/>
      </w:rPr>
      <w:t>Page</w:t>
    </w:r>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PAGE </w:instrText>
    </w:r>
    <w:r w:rsidRPr="008B2AB7">
      <w:rPr>
        <w:rStyle w:val="Seitenzahl"/>
        <w:rFonts w:ascii="Arial" w:hAnsi="Arial" w:cs="Arial"/>
        <w:sz w:val="22"/>
      </w:rPr>
      <w:fldChar w:fldCharType="separate"/>
    </w:r>
    <w:r w:rsidR="006C33F8">
      <w:rPr>
        <w:rStyle w:val="Seitenzahl"/>
        <w:rFonts w:ascii="Arial" w:hAnsi="Arial" w:cs="Arial"/>
        <w:noProof/>
        <w:sz w:val="22"/>
      </w:rPr>
      <w:t>3</w:t>
    </w:r>
    <w:r w:rsidRPr="008B2AB7">
      <w:rPr>
        <w:rStyle w:val="Seitenzahl"/>
        <w:rFonts w:ascii="Arial" w:hAnsi="Arial" w:cs="Arial"/>
        <w:sz w:val="22"/>
      </w:rPr>
      <w:fldChar w:fldCharType="end"/>
    </w:r>
    <w:r w:rsidRPr="008B2AB7">
      <w:rPr>
        <w:rStyle w:val="Seitenzahl"/>
        <w:rFonts w:ascii="Arial" w:hAnsi="Arial" w:cs="Arial"/>
        <w:sz w:val="22"/>
      </w:rPr>
      <w:t xml:space="preserve"> </w:t>
    </w:r>
    <w:proofErr w:type="spellStart"/>
    <w:r>
      <w:rPr>
        <w:rStyle w:val="Seitenzahl"/>
        <w:rFonts w:ascii="Arial" w:hAnsi="Arial" w:cs="Arial"/>
        <w:sz w:val="22"/>
      </w:rPr>
      <w:t>of</w:t>
    </w:r>
    <w:proofErr w:type="spellEnd"/>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NUMPAGES </w:instrText>
    </w:r>
    <w:r w:rsidRPr="008B2AB7">
      <w:rPr>
        <w:rStyle w:val="Seitenzahl"/>
        <w:rFonts w:ascii="Arial" w:hAnsi="Arial" w:cs="Arial"/>
        <w:sz w:val="22"/>
      </w:rPr>
      <w:fldChar w:fldCharType="separate"/>
    </w:r>
    <w:r w:rsidR="006C33F8">
      <w:rPr>
        <w:rStyle w:val="Seitenzahl"/>
        <w:rFonts w:ascii="Arial" w:hAnsi="Arial" w:cs="Arial"/>
        <w:noProof/>
        <w:sz w:val="22"/>
      </w:rPr>
      <w:t>3</w:t>
    </w:r>
    <w:r w:rsidRPr="008B2AB7">
      <w:rPr>
        <w:rStyle w:val="Seitenzahl"/>
        <w:rFonts w:ascii="Arial" w:hAnsi="Arial" w:cs="Arial"/>
        <w:sz w:val="22"/>
      </w:rPr>
      <w:fldChar w:fldCharType="end"/>
    </w:r>
    <w:r w:rsidR="002F7ED8">
      <w:rPr>
        <w:rStyle w:val="Seitenzahl"/>
        <w:rFonts w:ascii="Arial" w:hAnsi="Arial" w:cs="Arial"/>
        <w:sz w:val="22"/>
      </w:rPr>
      <w:t xml:space="preserve"> </w:t>
    </w:r>
  </w:p>
  <w:p w14:paraId="32BAD046" w14:textId="77777777" w:rsidR="002F7ED8" w:rsidRDefault="00E30CF3">
    <w:pPr>
      <w:pStyle w:val="Fuzeile"/>
    </w:pPr>
    <w:r>
      <w:rPr>
        <w:noProof/>
      </w:rPr>
      <w:drawing>
        <wp:anchor distT="0" distB="0" distL="114300" distR="114300" simplePos="0" relativeHeight="251658240" behindDoc="1" locked="0" layoutInCell="1" allowOverlap="1" wp14:anchorId="78D0B64D" wp14:editId="79EEAD58">
          <wp:simplePos x="0" y="0"/>
          <wp:positionH relativeFrom="column">
            <wp:posOffset>5097145</wp:posOffset>
          </wp:positionH>
          <wp:positionV relativeFrom="paragraph">
            <wp:posOffset>-1890395</wp:posOffset>
          </wp:positionV>
          <wp:extent cx="1216660" cy="726440"/>
          <wp:effectExtent l="0" t="0" r="2540" b="0"/>
          <wp:wrapNone/>
          <wp:docPr id="3" name="Bild 3"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letrust.de/typo3temp/pics/IT_Security_made_in_Germany_TeleTrusT_Quality_Seal_v2_03_6201dcea7f.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60288" behindDoc="0" locked="0" layoutInCell="1" allowOverlap="1" wp14:anchorId="547CEF18" wp14:editId="57ED5BBC">
          <wp:simplePos x="0" y="0"/>
          <wp:positionH relativeFrom="column">
            <wp:posOffset>5099050</wp:posOffset>
          </wp:positionH>
          <wp:positionV relativeFrom="paragraph">
            <wp:posOffset>-941070</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79788" w14:textId="77777777" w:rsidR="00F3376B" w:rsidRDefault="00F3376B">
      <w:r>
        <w:separator/>
      </w:r>
    </w:p>
  </w:footnote>
  <w:footnote w:type="continuationSeparator" w:id="0">
    <w:p w14:paraId="4A474CF9" w14:textId="77777777" w:rsidR="00F3376B" w:rsidRDefault="00F33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6F0FC" w14:textId="2C2F1B27" w:rsidR="002F7ED8" w:rsidRDefault="00812841" w:rsidP="00BE5AED">
    <w:pPr>
      <w:pStyle w:val="Kopfzeile"/>
      <w:spacing w:before="1600" w:after="480"/>
      <w:ind w:left="709" w:right="1418"/>
      <w:rPr>
        <w:rFonts w:ascii="Arial" w:hAnsi="Arial"/>
        <w:sz w:val="32"/>
      </w:rPr>
    </w:pPr>
    <w:r>
      <w:rPr>
        <w:noProof/>
      </w:rPr>
      <w:drawing>
        <wp:anchor distT="0" distB="0" distL="114300" distR="114300" simplePos="0" relativeHeight="251663360" behindDoc="0" locked="0" layoutInCell="1" allowOverlap="1" wp14:anchorId="4BD7476A" wp14:editId="1D6303F8">
          <wp:simplePos x="0" y="0"/>
          <wp:positionH relativeFrom="margin">
            <wp:posOffset>5197475</wp:posOffset>
          </wp:positionH>
          <wp:positionV relativeFrom="margin">
            <wp:posOffset>-914400</wp:posOffset>
          </wp:positionV>
          <wp:extent cx="1047750" cy="1047750"/>
          <wp:effectExtent l="0" t="0" r="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sidR="00082C17">
      <w:rPr>
        <w:noProof/>
      </w:rPr>
      <w:drawing>
        <wp:anchor distT="0" distB="0" distL="114300" distR="114300" simplePos="0" relativeHeight="251657216" behindDoc="0" locked="0" layoutInCell="1" allowOverlap="1" wp14:anchorId="0DA8C474" wp14:editId="1251274C">
          <wp:simplePos x="0" y="0"/>
          <wp:positionH relativeFrom="column">
            <wp:posOffset>5137785</wp:posOffset>
          </wp:positionH>
          <wp:positionV relativeFrom="paragraph">
            <wp:posOffset>263525</wp:posOffset>
          </wp:positionV>
          <wp:extent cx="1126768" cy="19177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126768"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ED8">
      <w:rPr>
        <w:rFonts w:ascii="Arial" w:hAnsi="Arial"/>
        <w:sz w:val="32"/>
      </w:rPr>
      <w:t>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1A4FE" w14:textId="77777777" w:rsidR="002F7ED8" w:rsidRDefault="002F7ED8">
    <w:pPr>
      <w:pStyle w:val="Kopfzeile"/>
      <w:ind w:right="1418"/>
      <w:jc w:val="right"/>
      <w:rPr>
        <w:rFonts w:ascii="Swis721 Ex BT" w:hAnsi="Swis721 Ex BT"/>
        <w:sz w:val="40"/>
      </w:rPr>
    </w:pPr>
  </w:p>
  <w:p w14:paraId="3DD3938B" w14:textId="77777777" w:rsidR="002F7ED8" w:rsidRDefault="002F7ED8">
    <w:pPr>
      <w:pStyle w:val="Kopfzeile"/>
      <w:ind w:right="1418"/>
      <w:jc w:val="right"/>
      <w:rPr>
        <w:rFonts w:ascii="Swis721 Ex BT" w:hAnsi="Swis721 Ex BT"/>
        <w:sz w:val="40"/>
      </w:rPr>
    </w:pPr>
  </w:p>
  <w:p w14:paraId="78D00B37" w14:textId="77777777" w:rsidR="002F7ED8" w:rsidRDefault="002F7ED8">
    <w:pPr>
      <w:pStyle w:val="Kopfzeile"/>
      <w:ind w:right="1418"/>
      <w:jc w:val="right"/>
      <w:rPr>
        <w:rFonts w:ascii="Arial" w:hAnsi="Arial"/>
      </w:rPr>
    </w:pPr>
    <w:r>
      <w:rPr>
        <w:rFonts w:ascii="Arial" w:hAnsi="Arial"/>
      </w:rPr>
      <w:t xml:space="preserve">                                                                 </w:t>
    </w:r>
    <w:r w:rsidR="00F026C0">
      <w:rPr>
        <w:noProof/>
      </w:rPr>
      <w:drawing>
        <wp:inline distT="0" distB="0" distL="0" distR="0" wp14:anchorId="47E52A57" wp14:editId="3D962CCA">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604B475F" w14:textId="77777777" w:rsidR="002F7ED8" w:rsidRDefault="002F7ED8">
    <w:pPr>
      <w:pStyle w:val="Kopfzeile"/>
      <w:jc w:val="right"/>
      <w:rPr>
        <w:rFonts w:ascii="Arial" w:hAnsi="Arial"/>
      </w:rPr>
    </w:pPr>
  </w:p>
  <w:p w14:paraId="42FDF43C" w14:textId="77777777" w:rsidR="002F7ED8" w:rsidRDefault="002F7ED8">
    <w:pPr>
      <w:pStyle w:val="Kopfzeile"/>
      <w:jc w:val="right"/>
      <w:rPr>
        <w:rFonts w:ascii="Arial" w:hAnsi="Arial"/>
      </w:rPr>
    </w:pPr>
  </w:p>
  <w:p w14:paraId="238F6AC7" w14:textId="77777777" w:rsidR="002F7ED8" w:rsidRDefault="002F7ED8">
    <w:pPr>
      <w:pStyle w:val="Kopfzeile"/>
      <w:jc w:val="right"/>
      <w:rPr>
        <w:rFonts w:ascii="Arial" w:hAnsi="Arial"/>
      </w:rPr>
    </w:pPr>
  </w:p>
  <w:p w14:paraId="50002AFC" w14:textId="77777777" w:rsidR="002F7ED8" w:rsidRDefault="002F7ED8">
    <w:pPr>
      <w:pStyle w:val="Kopfzeile"/>
      <w:jc w:val="right"/>
      <w:rPr>
        <w:rFonts w:ascii="Arial" w:hAnsi="Arial"/>
      </w:rPr>
    </w:pPr>
  </w:p>
  <w:p w14:paraId="317DE575" w14:textId="77777777" w:rsidR="002F7ED8" w:rsidRDefault="002F7ED8">
    <w:pPr>
      <w:pStyle w:val="Kopfzeile"/>
      <w:jc w:val="right"/>
      <w:rPr>
        <w:rFonts w:ascii="Arial" w:hAnsi="Arial"/>
      </w:rPr>
    </w:pPr>
  </w:p>
  <w:p w14:paraId="45D88029" w14:textId="77777777" w:rsidR="002F7ED8" w:rsidRDefault="002F7ED8">
    <w:pPr>
      <w:pStyle w:val="Kopfzeile"/>
      <w:jc w:val="right"/>
      <w:rPr>
        <w:rFonts w:ascii="Arial" w:hAnsi="Arial"/>
      </w:rPr>
    </w:pPr>
  </w:p>
  <w:p w14:paraId="1DB989C0" w14:textId="77777777" w:rsidR="002F7ED8" w:rsidRDefault="002F7ED8">
    <w:pPr>
      <w:pStyle w:val="Kopfzeile"/>
      <w:rPr>
        <w:rFonts w:ascii="Arial" w:hAnsi="Arial"/>
        <w:sz w:val="32"/>
      </w:rPr>
    </w:pPr>
    <w:r>
      <w:rPr>
        <w:rFonts w:ascii="Arial" w:hAnsi="Arial"/>
        <w:sz w:val="32"/>
      </w:rPr>
      <w:t>Presseinformation</w:t>
    </w:r>
  </w:p>
  <w:p w14:paraId="71E650F5" w14:textId="77777777" w:rsidR="002F7ED8" w:rsidRDefault="002F7ED8">
    <w:pPr>
      <w:pStyle w:val="Kopfzeile"/>
      <w:rPr>
        <w:rFonts w:ascii="Arial" w:hAnsi="Arial"/>
        <w:sz w:val="32"/>
      </w:rPr>
    </w:pPr>
  </w:p>
  <w:p w14:paraId="2BBCA86A" w14:textId="77777777" w:rsidR="002F7ED8" w:rsidRDefault="002F7ED8">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43C0368">
      <w:numFmt w:val="bullet"/>
      <w:lvlText w:val=""/>
      <w:lvlJc w:val="left"/>
      <w:pPr>
        <w:tabs>
          <w:tab w:val="num" w:pos="720"/>
        </w:tabs>
        <w:ind w:left="720" w:hanging="360"/>
      </w:pPr>
      <w:rPr>
        <w:rFonts w:ascii="Symbol" w:eastAsia="Times New Roman" w:hAnsi="Symbol" w:cs="Times New Roman" w:hint="default"/>
      </w:rPr>
    </w:lvl>
    <w:lvl w:ilvl="1" w:tplc="10B08AB2" w:tentative="1">
      <w:start w:val="1"/>
      <w:numFmt w:val="bullet"/>
      <w:lvlText w:val="o"/>
      <w:lvlJc w:val="left"/>
      <w:pPr>
        <w:tabs>
          <w:tab w:val="num" w:pos="1440"/>
        </w:tabs>
        <w:ind w:left="1440" w:hanging="360"/>
      </w:pPr>
      <w:rPr>
        <w:rFonts w:ascii="Courier New" w:hAnsi="Courier New" w:cs="Courier New" w:hint="default"/>
      </w:rPr>
    </w:lvl>
    <w:lvl w:ilvl="2" w:tplc="79F6344C" w:tentative="1">
      <w:start w:val="1"/>
      <w:numFmt w:val="bullet"/>
      <w:lvlText w:val=""/>
      <w:lvlJc w:val="left"/>
      <w:pPr>
        <w:tabs>
          <w:tab w:val="num" w:pos="2160"/>
        </w:tabs>
        <w:ind w:left="2160" w:hanging="360"/>
      </w:pPr>
      <w:rPr>
        <w:rFonts w:ascii="Wingdings" w:hAnsi="Wingdings" w:hint="default"/>
      </w:rPr>
    </w:lvl>
    <w:lvl w:ilvl="3" w:tplc="8FDE9D5C" w:tentative="1">
      <w:start w:val="1"/>
      <w:numFmt w:val="bullet"/>
      <w:lvlText w:val=""/>
      <w:lvlJc w:val="left"/>
      <w:pPr>
        <w:tabs>
          <w:tab w:val="num" w:pos="2880"/>
        </w:tabs>
        <w:ind w:left="2880" w:hanging="360"/>
      </w:pPr>
      <w:rPr>
        <w:rFonts w:ascii="Symbol" w:hAnsi="Symbol" w:hint="default"/>
      </w:rPr>
    </w:lvl>
    <w:lvl w:ilvl="4" w:tplc="64DCE74C" w:tentative="1">
      <w:start w:val="1"/>
      <w:numFmt w:val="bullet"/>
      <w:lvlText w:val="o"/>
      <w:lvlJc w:val="left"/>
      <w:pPr>
        <w:tabs>
          <w:tab w:val="num" w:pos="3600"/>
        </w:tabs>
        <w:ind w:left="3600" w:hanging="360"/>
      </w:pPr>
      <w:rPr>
        <w:rFonts w:ascii="Courier New" w:hAnsi="Courier New" w:cs="Courier New" w:hint="default"/>
      </w:rPr>
    </w:lvl>
    <w:lvl w:ilvl="5" w:tplc="F1B695E0" w:tentative="1">
      <w:start w:val="1"/>
      <w:numFmt w:val="bullet"/>
      <w:lvlText w:val=""/>
      <w:lvlJc w:val="left"/>
      <w:pPr>
        <w:tabs>
          <w:tab w:val="num" w:pos="4320"/>
        </w:tabs>
        <w:ind w:left="4320" w:hanging="360"/>
      </w:pPr>
      <w:rPr>
        <w:rFonts w:ascii="Wingdings" w:hAnsi="Wingdings" w:hint="default"/>
      </w:rPr>
    </w:lvl>
    <w:lvl w:ilvl="6" w:tplc="21041AEC" w:tentative="1">
      <w:start w:val="1"/>
      <w:numFmt w:val="bullet"/>
      <w:lvlText w:val=""/>
      <w:lvlJc w:val="left"/>
      <w:pPr>
        <w:tabs>
          <w:tab w:val="num" w:pos="5040"/>
        </w:tabs>
        <w:ind w:left="5040" w:hanging="360"/>
      </w:pPr>
      <w:rPr>
        <w:rFonts w:ascii="Symbol" w:hAnsi="Symbol" w:hint="default"/>
      </w:rPr>
    </w:lvl>
    <w:lvl w:ilvl="7" w:tplc="44E2E3DC" w:tentative="1">
      <w:start w:val="1"/>
      <w:numFmt w:val="bullet"/>
      <w:lvlText w:val="o"/>
      <w:lvlJc w:val="left"/>
      <w:pPr>
        <w:tabs>
          <w:tab w:val="num" w:pos="5760"/>
        </w:tabs>
        <w:ind w:left="5760" w:hanging="360"/>
      </w:pPr>
      <w:rPr>
        <w:rFonts w:ascii="Courier New" w:hAnsi="Courier New" w:cs="Courier New" w:hint="default"/>
      </w:rPr>
    </w:lvl>
    <w:lvl w:ilvl="8" w:tplc="EE8C0B7E"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299222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F95243D2">
      <w:start w:val="1"/>
      <w:numFmt w:val="bullet"/>
      <w:lvlText w:val=""/>
      <w:lvlJc w:val="left"/>
      <w:pPr>
        <w:tabs>
          <w:tab w:val="num" w:pos="720"/>
        </w:tabs>
        <w:ind w:left="720" w:hanging="360"/>
      </w:pPr>
      <w:rPr>
        <w:rFonts w:ascii="Wingdings" w:hAnsi="Wingdings" w:hint="default"/>
      </w:rPr>
    </w:lvl>
    <w:lvl w:ilvl="1" w:tplc="390CD1EE" w:tentative="1">
      <w:start w:val="1"/>
      <w:numFmt w:val="bullet"/>
      <w:lvlText w:val=""/>
      <w:lvlJc w:val="left"/>
      <w:pPr>
        <w:tabs>
          <w:tab w:val="num" w:pos="1440"/>
        </w:tabs>
        <w:ind w:left="1440" w:hanging="360"/>
      </w:pPr>
      <w:rPr>
        <w:rFonts w:ascii="Wingdings" w:hAnsi="Wingdings" w:hint="default"/>
      </w:rPr>
    </w:lvl>
    <w:lvl w:ilvl="2" w:tplc="3F96CD2E" w:tentative="1">
      <w:start w:val="1"/>
      <w:numFmt w:val="bullet"/>
      <w:lvlText w:val=""/>
      <w:lvlJc w:val="left"/>
      <w:pPr>
        <w:tabs>
          <w:tab w:val="num" w:pos="2160"/>
        </w:tabs>
        <w:ind w:left="2160" w:hanging="360"/>
      </w:pPr>
      <w:rPr>
        <w:rFonts w:ascii="Wingdings" w:hAnsi="Wingdings" w:hint="default"/>
      </w:rPr>
    </w:lvl>
    <w:lvl w:ilvl="3" w:tplc="DA0E0ED2" w:tentative="1">
      <w:start w:val="1"/>
      <w:numFmt w:val="bullet"/>
      <w:lvlText w:val=""/>
      <w:lvlJc w:val="left"/>
      <w:pPr>
        <w:tabs>
          <w:tab w:val="num" w:pos="2880"/>
        </w:tabs>
        <w:ind w:left="2880" w:hanging="360"/>
      </w:pPr>
      <w:rPr>
        <w:rFonts w:ascii="Wingdings" w:hAnsi="Wingdings" w:hint="default"/>
      </w:rPr>
    </w:lvl>
    <w:lvl w:ilvl="4" w:tplc="D7C8BB7C" w:tentative="1">
      <w:start w:val="1"/>
      <w:numFmt w:val="bullet"/>
      <w:lvlText w:val=""/>
      <w:lvlJc w:val="left"/>
      <w:pPr>
        <w:tabs>
          <w:tab w:val="num" w:pos="3600"/>
        </w:tabs>
        <w:ind w:left="3600" w:hanging="360"/>
      </w:pPr>
      <w:rPr>
        <w:rFonts w:ascii="Wingdings" w:hAnsi="Wingdings" w:hint="default"/>
      </w:rPr>
    </w:lvl>
    <w:lvl w:ilvl="5" w:tplc="11265F14" w:tentative="1">
      <w:start w:val="1"/>
      <w:numFmt w:val="bullet"/>
      <w:lvlText w:val=""/>
      <w:lvlJc w:val="left"/>
      <w:pPr>
        <w:tabs>
          <w:tab w:val="num" w:pos="4320"/>
        </w:tabs>
        <w:ind w:left="4320" w:hanging="360"/>
      </w:pPr>
      <w:rPr>
        <w:rFonts w:ascii="Wingdings" w:hAnsi="Wingdings" w:hint="default"/>
      </w:rPr>
    </w:lvl>
    <w:lvl w:ilvl="6" w:tplc="05E216A6" w:tentative="1">
      <w:start w:val="1"/>
      <w:numFmt w:val="bullet"/>
      <w:lvlText w:val=""/>
      <w:lvlJc w:val="left"/>
      <w:pPr>
        <w:tabs>
          <w:tab w:val="num" w:pos="5040"/>
        </w:tabs>
        <w:ind w:left="5040" w:hanging="360"/>
      </w:pPr>
      <w:rPr>
        <w:rFonts w:ascii="Wingdings" w:hAnsi="Wingdings" w:hint="default"/>
      </w:rPr>
    </w:lvl>
    <w:lvl w:ilvl="7" w:tplc="4830C8F6" w:tentative="1">
      <w:start w:val="1"/>
      <w:numFmt w:val="bullet"/>
      <w:lvlText w:val=""/>
      <w:lvlJc w:val="left"/>
      <w:pPr>
        <w:tabs>
          <w:tab w:val="num" w:pos="5760"/>
        </w:tabs>
        <w:ind w:left="5760" w:hanging="360"/>
      </w:pPr>
      <w:rPr>
        <w:rFonts w:ascii="Wingdings" w:hAnsi="Wingdings" w:hint="default"/>
      </w:rPr>
    </w:lvl>
    <w:lvl w:ilvl="8" w:tplc="42CAA6DE"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6CD237F4">
      <w:start w:val="1"/>
      <w:numFmt w:val="bullet"/>
      <w:lvlText w:val=""/>
      <w:lvlJc w:val="left"/>
      <w:pPr>
        <w:tabs>
          <w:tab w:val="num" w:pos="360"/>
        </w:tabs>
        <w:ind w:left="360" w:hanging="360"/>
      </w:pPr>
      <w:rPr>
        <w:rFonts w:ascii="Symbol" w:hAnsi="Symbol" w:hint="default"/>
      </w:rPr>
    </w:lvl>
    <w:lvl w:ilvl="1" w:tplc="0152201A" w:tentative="1">
      <w:start w:val="1"/>
      <w:numFmt w:val="bullet"/>
      <w:lvlText w:val="o"/>
      <w:lvlJc w:val="left"/>
      <w:pPr>
        <w:tabs>
          <w:tab w:val="num" w:pos="1080"/>
        </w:tabs>
        <w:ind w:left="1080" w:hanging="360"/>
      </w:pPr>
      <w:rPr>
        <w:rFonts w:ascii="Courier New" w:hAnsi="Courier New" w:cs="Courier New" w:hint="default"/>
      </w:rPr>
    </w:lvl>
    <w:lvl w:ilvl="2" w:tplc="DE249EEA" w:tentative="1">
      <w:start w:val="1"/>
      <w:numFmt w:val="bullet"/>
      <w:lvlText w:val=""/>
      <w:lvlJc w:val="left"/>
      <w:pPr>
        <w:tabs>
          <w:tab w:val="num" w:pos="1800"/>
        </w:tabs>
        <w:ind w:left="1800" w:hanging="360"/>
      </w:pPr>
      <w:rPr>
        <w:rFonts w:ascii="Wingdings" w:hAnsi="Wingdings" w:hint="default"/>
      </w:rPr>
    </w:lvl>
    <w:lvl w:ilvl="3" w:tplc="00E0E806" w:tentative="1">
      <w:start w:val="1"/>
      <w:numFmt w:val="bullet"/>
      <w:lvlText w:val=""/>
      <w:lvlJc w:val="left"/>
      <w:pPr>
        <w:tabs>
          <w:tab w:val="num" w:pos="2520"/>
        </w:tabs>
        <w:ind w:left="2520" w:hanging="360"/>
      </w:pPr>
      <w:rPr>
        <w:rFonts w:ascii="Symbol" w:hAnsi="Symbol" w:hint="default"/>
      </w:rPr>
    </w:lvl>
    <w:lvl w:ilvl="4" w:tplc="C4DA674C" w:tentative="1">
      <w:start w:val="1"/>
      <w:numFmt w:val="bullet"/>
      <w:lvlText w:val="o"/>
      <w:lvlJc w:val="left"/>
      <w:pPr>
        <w:tabs>
          <w:tab w:val="num" w:pos="3240"/>
        </w:tabs>
        <w:ind w:left="3240" w:hanging="360"/>
      </w:pPr>
      <w:rPr>
        <w:rFonts w:ascii="Courier New" w:hAnsi="Courier New" w:cs="Courier New" w:hint="default"/>
      </w:rPr>
    </w:lvl>
    <w:lvl w:ilvl="5" w:tplc="541AC834" w:tentative="1">
      <w:start w:val="1"/>
      <w:numFmt w:val="bullet"/>
      <w:lvlText w:val=""/>
      <w:lvlJc w:val="left"/>
      <w:pPr>
        <w:tabs>
          <w:tab w:val="num" w:pos="3960"/>
        </w:tabs>
        <w:ind w:left="3960" w:hanging="360"/>
      </w:pPr>
      <w:rPr>
        <w:rFonts w:ascii="Wingdings" w:hAnsi="Wingdings" w:hint="default"/>
      </w:rPr>
    </w:lvl>
    <w:lvl w:ilvl="6" w:tplc="1CBEFC0E" w:tentative="1">
      <w:start w:val="1"/>
      <w:numFmt w:val="bullet"/>
      <w:lvlText w:val=""/>
      <w:lvlJc w:val="left"/>
      <w:pPr>
        <w:tabs>
          <w:tab w:val="num" w:pos="4680"/>
        </w:tabs>
        <w:ind w:left="4680" w:hanging="360"/>
      </w:pPr>
      <w:rPr>
        <w:rFonts w:ascii="Symbol" w:hAnsi="Symbol" w:hint="default"/>
      </w:rPr>
    </w:lvl>
    <w:lvl w:ilvl="7" w:tplc="59CC65A8" w:tentative="1">
      <w:start w:val="1"/>
      <w:numFmt w:val="bullet"/>
      <w:lvlText w:val="o"/>
      <w:lvlJc w:val="left"/>
      <w:pPr>
        <w:tabs>
          <w:tab w:val="num" w:pos="5400"/>
        </w:tabs>
        <w:ind w:left="5400" w:hanging="360"/>
      </w:pPr>
      <w:rPr>
        <w:rFonts w:ascii="Courier New" w:hAnsi="Courier New" w:cs="Courier New" w:hint="default"/>
      </w:rPr>
    </w:lvl>
    <w:lvl w:ilvl="8" w:tplc="7DD85070"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636E9F2">
      <w:start w:val="8"/>
      <w:numFmt w:val="bullet"/>
      <w:lvlText w:val=""/>
      <w:lvlJc w:val="left"/>
      <w:pPr>
        <w:tabs>
          <w:tab w:val="num" w:pos="720"/>
        </w:tabs>
        <w:ind w:left="720" w:hanging="360"/>
      </w:pPr>
      <w:rPr>
        <w:rFonts w:ascii="Symbol" w:eastAsia="Times New Roman" w:hAnsi="Symbol" w:cs="Times New Roman" w:hint="default"/>
      </w:rPr>
    </w:lvl>
    <w:lvl w:ilvl="1" w:tplc="A7F01CB0" w:tentative="1">
      <w:start w:val="1"/>
      <w:numFmt w:val="bullet"/>
      <w:lvlText w:val="o"/>
      <w:lvlJc w:val="left"/>
      <w:pPr>
        <w:tabs>
          <w:tab w:val="num" w:pos="1440"/>
        </w:tabs>
        <w:ind w:left="1440" w:hanging="360"/>
      </w:pPr>
      <w:rPr>
        <w:rFonts w:ascii="Courier New" w:hAnsi="Courier New" w:cs="Courier New" w:hint="default"/>
      </w:rPr>
    </w:lvl>
    <w:lvl w:ilvl="2" w:tplc="F44CCEF2" w:tentative="1">
      <w:start w:val="1"/>
      <w:numFmt w:val="bullet"/>
      <w:lvlText w:val=""/>
      <w:lvlJc w:val="left"/>
      <w:pPr>
        <w:tabs>
          <w:tab w:val="num" w:pos="2160"/>
        </w:tabs>
        <w:ind w:left="2160" w:hanging="360"/>
      </w:pPr>
      <w:rPr>
        <w:rFonts w:ascii="Wingdings" w:hAnsi="Wingdings" w:hint="default"/>
      </w:rPr>
    </w:lvl>
    <w:lvl w:ilvl="3" w:tplc="A7AE71FA" w:tentative="1">
      <w:start w:val="1"/>
      <w:numFmt w:val="bullet"/>
      <w:lvlText w:val=""/>
      <w:lvlJc w:val="left"/>
      <w:pPr>
        <w:tabs>
          <w:tab w:val="num" w:pos="2880"/>
        </w:tabs>
        <w:ind w:left="2880" w:hanging="360"/>
      </w:pPr>
      <w:rPr>
        <w:rFonts w:ascii="Symbol" w:hAnsi="Symbol" w:hint="default"/>
      </w:rPr>
    </w:lvl>
    <w:lvl w:ilvl="4" w:tplc="11926168" w:tentative="1">
      <w:start w:val="1"/>
      <w:numFmt w:val="bullet"/>
      <w:lvlText w:val="o"/>
      <w:lvlJc w:val="left"/>
      <w:pPr>
        <w:tabs>
          <w:tab w:val="num" w:pos="3600"/>
        </w:tabs>
        <w:ind w:left="3600" w:hanging="360"/>
      </w:pPr>
      <w:rPr>
        <w:rFonts w:ascii="Courier New" w:hAnsi="Courier New" w:cs="Courier New" w:hint="default"/>
      </w:rPr>
    </w:lvl>
    <w:lvl w:ilvl="5" w:tplc="303E05A4" w:tentative="1">
      <w:start w:val="1"/>
      <w:numFmt w:val="bullet"/>
      <w:lvlText w:val=""/>
      <w:lvlJc w:val="left"/>
      <w:pPr>
        <w:tabs>
          <w:tab w:val="num" w:pos="4320"/>
        </w:tabs>
        <w:ind w:left="4320" w:hanging="360"/>
      </w:pPr>
      <w:rPr>
        <w:rFonts w:ascii="Wingdings" w:hAnsi="Wingdings" w:hint="default"/>
      </w:rPr>
    </w:lvl>
    <w:lvl w:ilvl="6" w:tplc="DA0458AC" w:tentative="1">
      <w:start w:val="1"/>
      <w:numFmt w:val="bullet"/>
      <w:lvlText w:val=""/>
      <w:lvlJc w:val="left"/>
      <w:pPr>
        <w:tabs>
          <w:tab w:val="num" w:pos="5040"/>
        </w:tabs>
        <w:ind w:left="5040" w:hanging="360"/>
      </w:pPr>
      <w:rPr>
        <w:rFonts w:ascii="Symbol" w:hAnsi="Symbol" w:hint="default"/>
      </w:rPr>
    </w:lvl>
    <w:lvl w:ilvl="7" w:tplc="41FE310A" w:tentative="1">
      <w:start w:val="1"/>
      <w:numFmt w:val="bullet"/>
      <w:lvlText w:val="o"/>
      <w:lvlJc w:val="left"/>
      <w:pPr>
        <w:tabs>
          <w:tab w:val="num" w:pos="5760"/>
        </w:tabs>
        <w:ind w:left="5760" w:hanging="360"/>
      </w:pPr>
      <w:rPr>
        <w:rFonts w:ascii="Courier New" w:hAnsi="Courier New" w:cs="Courier New" w:hint="default"/>
      </w:rPr>
    </w:lvl>
    <w:lvl w:ilvl="8" w:tplc="92649D9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819EF38E">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70700EF4">
      <w:start w:val="1"/>
      <w:numFmt w:val="bullet"/>
      <w:lvlText w:val=""/>
      <w:lvlJc w:val="left"/>
      <w:pPr>
        <w:tabs>
          <w:tab w:val="num" w:pos="720"/>
        </w:tabs>
        <w:ind w:left="720" w:hanging="360"/>
      </w:pPr>
      <w:rPr>
        <w:rFonts w:ascii="Symbol" w:hAnsi="Symbol" w:hint="default"/>
      </w:rPr>
    </w:lvl>
    <w:lvl w:ilvl="1" w:tplc="0FA0CEB4" w:tentative="1">
      <w:start w:val="1"/>
      <w:numFmt w:val="bullet"/>
      <w:lvlText w:val="o"/>
      <w:lvlJc w:val="left"/>
      <w:pPr>
        <w:tabs>
          <w:tab w:val="num" w:pos="1440"/>
        </w:tabs>
        <w:ind w:left="1440" w:hanging="360"/>
      </w:pPr>
      <w:rPr>
        <w:rFonts w:ascii="Courier New" w:hAnsi="Courier New" w:cs="Courier New" w:hint="default"/>
      </w:rPr>
    </w:lvl>
    <w:lvl w:ilvl="2" w:tplc="8A008598" w:tentative="1">
      <w:start w:val="1"/>
      <w:numFmt w:val="bullet"/>
      <w:lvlText w:val=""/>
      <w:lvlJc w:val="left"/>
      <w:pPr>
        <w:tabs>
          <w:tab w:val="num" w:pos="2160"/>
        </w:tabs>
        <w:ind w:left="2160" w:hanging="360"/>
      </w:pPr>
      <w:rPr>
        <w:rFonts w:ascii="Wingdings" w:hAnsi="Wingdings" w:hint="default"/>
      </w:rPr>
    </w:lvl>
    <w:lvl w:ilvl="3" w:tplc="ACE66DE4" w:tentative="1">
      <w:start w:val="1"/>
      <w:numFmt w:val="bullet"/>
      <w:lvlText w:val=""/>
      <w:lvlJc w:val="left"/>
      <w:pPr>
        <w:tabs>
          <w:tab w:val="num" w:pos="2880"/>
        </w:tabs>
        <w:ind w:left="2880" w:hanging="360"/>
      </w:pPr>
      <w:rPr>
        <w:rFonts w:ascii="Symbol" w:hAnsi="Symbol" w:hint="default"/>
      </w:rPr>
    </w:lvl>
    <w:lvl w:ilvl="4" w:tplc="545805C0" w:tentative="1">
      <w:start w:val="1"/>
      <w:numFmt w:val="bullet"/>
      <w:lvlText w:val="o"/>
      <w:lvlJc w:val="left"/>
      <w:pPr>
        <w:tabs>
          <w:tab w:val="num" w:pos="3600"/>
        </w:tabs>
        <w:ind w:left="3600" w:hanging="360"/>
      </w:pPr>
      <w:rPr>
        <w:rFonts w:ascii="Courier New" w:hAnsi="Courier New" w:cs="Courier New" w:hint="default"/>
      </w:rPr>
    </w:lvl>
    <w:lvl w:ilvl="5" w:tplc="09F2DEA0" w:tentative="1">
      <w:start w:val="1"/>
      <w:numFmt w:val="bullet"/>
      <w:lvlText w:val=""/>
      <w:lvlJc w:val="left"/>
      <w:pPr>
        <w:tabs>
          <w:tab w:val="num" w:pos="4320"/>
        </w:tabs>
        <w:ind w:left="4320" w:hanging="360"/>
      </w:pPr>
      <w:rPr>
        <w:rFonts w:ascii="Wingdings" w:hAnsi="Wingdings" w:hint="default"/>
      </w:rPr>
    </w:lvl>
    <w:lvl w:ilvl="6" w:tplc="2C064038" w:tentative="1">
      <w:start w:val="1"/>
      <w:numFmt w:val="bullet"/>
      <w:lvlText w:val=""/>
      <w:lvlJc w:val="left"/>
      <w:pPr>
        <w:tabs>
          <w:tab w:val="num" w:pos="5040"/>
        </w:tabs>
        <w:ind w:left="5040" w:hanging="360"/>
      </w:pPr>
      <w:rPr>
        <w:rFonts w:ascii="Symbol" w:hAnsi="Symbol" w:hint="default"/>
      </w:rPr>
    </w:lvl>
    <w:lvl w:ilvl="7" w:tplc="030AD920" w:tentative="1">
      <w:start w:val="1"/>
      <w:numFmt w:val="bullet"/>
      <w:lvlText w:val="o"/>
      <w:lvlJc w:val="left"/>
      <w:pPr>
        <w:tabs>
          <w:tab w:val="num" w:pos="5760"/>
        </w:tabs>
        <w:ind w:left="5760" w:hanging="360"/>
      </w:pPr>
      <w:rPr>
        <w:rFonts w:ascii="Courier New" w:hAnsi="Courier New" w:cs="Courier New" w:hint="default"/>
      </w:rPr>
    </w:lvl>
    <w:lvl w:ilvl="8" w:tplc="44FE56B8"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11CACC82">
      <w:start w:val="1"/>
      <w:numFmt w:val="bullet"/>
      <w:lvlText w:val=""/>
      <w:lvlJc w:val="left"/>
      <w:pPr>
        <w:tabs>
          <w:tab w:val="num" w:pos="360"/>
        </w:tabs>
        <w:ind w:left="360" w:hanging="360"/>
      </w:pPr>
      <w:rPr>
        <w:rFonts w:ascii="Symbol" w:hAnsi="Symbol" w:hint="default"/>
      </w:rPr>
    </w:lvl>
    <w:lvl w:ilvl="1" w:tplc="4FDADD54" w:tentative="1">
      <w:start w:val="1"/>
      <w:numFmt w:val="bullet"/>
      <w:lvlText w:val="o"/>
      <w:lvlJc w:val="left"/>
      <w:pPr>
        <w:tabs>
          <w:tab w:val="num" w:pos="1080"/>
        </w:tabs>
        <w:ind w:left="1080" w:hanging="360"/>
      </w:pPr>
      <w:rPr>
        <w:rFonts w:ascii="Courier New" w:hAnsi="Courier New" w:cs="Courier New" w:hint="default"/>
      </w:rPr>
    </w:lvl>
    <w:lvl w:ilvl="2" w:tplc="8188AAAA" w:tentative="1">
      <w:start w:val="1"/>
      <w:numFmt w:val="bullet"/>
      <w:lvlText w:val=""/>
      <w:lvlJc w:val="left"/>
      <w:pPr>
        <w:tabs>
          <w:tab w:val="num" w:pos="1800"/>
        </w:tabs>
        <w:ind w:left="1800" w:hanging="360"/>
      </w:pPr>
      <w:rPr>
        <w:rFonts w:ascii="Wingdings" w:hAnsi="Wingdings" w:hint="default"/>
      </w:rPr>
    </w:lvl>
    <w:lvl w:ilvl="3" w:tplc="E2BE2704" w:tentative="1">
      <w:start w:val="1"/>
      <w:numFmt w:val="bullet"/>
      <w:lvlText w:val=""/>
      <w:lvlJc w:val="left"/>
      <w:pPr>
        <w:tabs>
          <w:tab w:val="num" w:pos="2520"/>
        </w:tabs>
        <w:ind w:left="2520" w:hanging="360"/>
      </w:pPr>
      <w:rPr>
        <w:rFonts w:ascii="Symbol" w:hAnsi="Symbol" w:hint="default"/>
      </w:rPr>
    </w:lvl>
    <w:lvl w:ilvl="4" w:tplc="44EC68B4" w:tentative="1">
      <w:start w:val="1"/>
      <w:numFmt w:val="bullet"/>
      <w:lvlText w:val="o"/>
      <w:lvlJc w:val="left"/>
      <w:pPr>
        <w:tabs>
          <w:tab w:val="num" w:pos="3240"/>
        </w:tabs>
        <w:ind w:left="3240" w:hanging="360"/>
      </w:pPr>
      <w:rPr>
        <w:rFonts w:ascii="Courier New" w:hAnsi="Courier New" w:cs="Courier New" w:hint="default"/>
      </w:rPr>
    </w:lvl>
    <w:lvl w:ilvl="5" w:tplc="4DB81168" w:tentative="1">
      <w:start w:val="1"/>
      <w:numFmt w:val="bullet"/>
      <w:lvlText w:val=""/>
      <w:lvlJc w:val="left"/>
      <w:pPr>
        <w:tabs>
          <w:tab w:val="num" w:pos="3960"/>
        </w:tabs>
        <w:ind w:left="3960" w:hanging="360"/>
      </w:pPr>
      <w:rPr>
        <w:rFonts w:ascii="Wingdings" w:hAnsi="Wingdings" w:hint="default"/>
      </w:rPr>
    </w:lvl>
    <w:lvl w:ilvl="6" w:tplc="3392C9CE" w:tentative="1">
      <w:start w:val="1"/>
      <w:numFmt w:val="bullet"/>
      <w:lvlText w:val=""/>
      <w:lvlJc w:val="left"/>
      <w:pPr>
        <w:tabs>
          <w:tab w:val="num" w:pos="4680"/>
        </w:tabs>
        <w:ind w:left="4680" w:hanging="360"/>
      </w:pPr>
      <w:rPr>
        <w:rFonts w:ascii="Symbol" w:hAnsi="Symbol" w:hint="default"/>
      </w:rPr>
    </w:lvl>
    <w:lvl w:ilvl="7" w:tplc="8976DB28" w:tentative="1">
      <w:start w:val="1"/>
      <w:numFmt w:val="bullet"/>
      <w:lvlText w:val="o"/>
      <w:lvlJc w:val="left"/>
      <w:pPr>
        <w:tabs>
          <w:tab w:val="num" w:pos="5400"/>
        </w:tabs>
        <w:ind w:left="5400" w:hanging="360"/>
      </w:pPr>
      <w:rPr>
        <w:rFonts w:ascii="Courier New" w:hAnsi="Courier New" w:cs="Courier New" w:hint="default"/>
      </w:rPr>
    </w:lvl>
    <w:lvl w:ilvl="8" w:tplc="1DA233BA"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917102-98C5-4E00-8EB0-8BBE1878FA37}"/>
    <w:docVar w:name="dgnword-drafile" w:val="C:\DOKUME~1\JARJAR~1\LOKALE~1\Temp\dra3A7.tmp"/>
    <w:docVar w:name="dgnword-eventsink" w:val="14205048"/>
  </w:docVars>
  <w:rsids>
    <w:rsidRoot w:val="009E53EB"/>
    <w:rsid w:val="0000353C"/>
    <w:rsid w:val="000051F2"/>
    <w:rsid w:val="00005E89"/>
    <w:rsid w:val="000073E2"/>
    <w:rsid w:val="000076E0"/>
    <w:rsid w:val="000115C3"/>
    <w:rsid w:val="000115C9"/>
    <w:rsid w:val="00011648"/>
    <w:rsid w:val="0001546F"/>
    <w:rsid w:val="00016578"/>
    <w:rsid w:val="00017B89"/>
    <w:rsid w:val="0002005E"/>
    <w:rsid w:val="000212C7"/>
    <w:rsid w:val="00021468"/>
    <w:rsid w:val="00021D0F"/>
    <w:rsid w:val="000228D8"/>
    <w:rsid w:val="00030390"/>
    <w:rsid w:val="000304D1"/>
    <w:rsid w:val="00031F55"/>
    <w:rsid w:val="00032765"/>
    <w:rsid w:val="0003334B"/>
    <w:rsid w:val="00033EBA"/>
    <w:rsid w:val="00035470"/>
    <w:rsid w:val="00035C97"/>
    <w:rsid w:val="00035CD0"/>
    <w:rsid w:val="000374E1"/>
    <w:rsid w:val="000403D0"/>
    <w:rsid w:val="000428F3"/>
    <w:rsid w:val="00043AD2"/>
    <w:rsid w:val="00043BF2"/>
    <w:rsid w:val="00045719"/>
    <w:rsid w:val="0004644A"/>
    <w:rsid w:val="00050C0C"/>
    <w:rsid w:val="00052C88"/>
    <w:rsid w:val="000564E6"/>
    <w:rsid w:val="000566F6"/>
    <w:rsid w:val="0006079C"/>
    <w:rsid w:val="00061F84"/>
    <w:rsid w:val="000620E4"/>
    <w:rsid w:val="00062775"/>
    <w:rsid w:val="00063E91"/>
    <w:rsid w:val="00063EDC"/>
    <w:rsid w:val="00064EFE"/>
    <w:rsid w:val="000650B5"/>
    <w:rsid w:val="00067631"/>
    <w:rsid w:val="00067721"/>
    <w:rsid w:val="00067B90"/>
    <w:rsid w:val="00071110"/>
    <w:rsid w:val="00073D63"/>
    <w:rsid w:val="00075FA2"/>
    <w:rsid w:val="00076F52"/>
    <w:rsid w:val="00080CE5"/>
    <w:rsid w:val="00081B2D"/>
    <w:rsid w:val="00082C17"/>
    <w:rsid w:val="00083AAA"/>
    <w:rsid w:val="00084078"/>
    <w:rsid w:val="00085D9A"/>
    <w:rsid w:val="00085FE1"/>
    <w:rsid w:val="00087335"/>
    <w:rsid w:val="0008737A"/>
    <w:rsid w:val="0009023E"/>
    <w:rsid w:val="00091504"/>
    <w:rsid w:val="00094E4C"/>
    <w:rsid w:val="00094EC1"/>
    <w:rsid w:val="0009529F"/>
    <w:rsid w:val="00097613"/>
    <w:rsid w:val="00097DDD"/>
    <w:rsid w:val="00097E09"/>
    <w:rsid w:val="000A0403"/>
    <w:rsid w:val="000A064E"/>
    <w:rsid w:val="000A08EF"/>
    <w:rsid w:val="000A1039"/>
    <w:rsid w:val="000A3317"/>
    <w:rsid w:val="000A42A6"/>
    <w:rsid w:val="000A47AE"/>
    <w:rsid w:val="000A5AEC"/>
    <w:rsid w:val="000B5674"/>
    <w:rsid w:val="000B6ED7"/>
    <w:rsid w:val="000B7F98"/>
    <w:rsid w:val="000C2194"/>
    <w:rsid w:val="000C3FF6"/>
    <w:rsid w:val="000C405F"/>
    <w:rsid w:val="000C46C9"/>
    <w:rsid w:val="000C576D"/>
    <w:rsid w:val="000C6566"/>
    <w:rsid w:val="000C71B5"/>
    <w:rsid w:val="000D0E44"/>
    <w:rsid w:val="000D140B"/>
    <w:rsid w:val="000D3F56"/>
    <w:rsid w:val="000D43B2"/>
    <w:rsid w:val="000D54C7"/>
    <w:rsid w:val="000E36A6"/>
    <w:rsid w:val="000E55F3"/>
    <w:rsid w:val="000E5FAD"/>
    <w:rsid w:val="000E7C04"/>
    <w:rsid w:val="000F221D"/>
    <w:rsid w:val="000F2BE2"/>
    <w:rsid w:val="000F470D"/>
    <w:rsid w:val="000F7D89"/>
    <w:rsid w:val="00100087"/>
    <w:rsid w:val="001009F4"/>
    <w:rsid w:val="001053C4"/>
    <w:rsid w:val="00107B16"/>
    <w:rsid w:val="0011078A"/>
    <w:rsid w:val="001109D2"/>
    <w:rsid w:val="00113597"/>
    <w:rsid w:val="0011408D"/>
    <w:rsid w:val="00116FA5"/>
    <w:rsid w:val="001174C5"/>
    <w:rsid w:val="00120179"/>
    <w:rsid w:val="00121D73"/>
    <w:rsid w:val="00121EAD"/>
    <w:rsid w:val="001243E1"/>
    <w:rsid w:val="00124546"/>
    <w:rsid w:val="00124B34"/>
    <w:rsid w:val="0012568F"/>
    <w:rsid w:val="00126DE2"/>
    <w:rsid w:val="00127B21"/>
    <w:rsid w:val="001321F9"/>
    <w:rsid w:val="0013238D"/>
    <w:rsid w:val="001330BF"/>
    <w:rsid w:val="001363EA"/>
    <w:rsid w:val="00136863"/>
    <w:rsid w:val="00137937"/>
    <w:rsid w:val="00140C3D"/>
    <w:rsid w:val="00141A0F"/>
    <w:rsid w:val="00141C78"/>
    <w:rsid w:val="00142107"/>
    <w:rsid w:val="001441E5"/>
    <w:rsid w:val="001503F2"/>
    <w:rsid w:val="00151BB0"/>
    <w:rsid w:val="00152192"/>
    <w:rsid w:val="001577A3"/>
    <w:rsid w:val="00157BBE"/>
    <w:rsid w:val="00160150"/>
    <w:rsid w:val="00160183"/>
    <w:rsid w:val="00160537"/>
    <w:rsid w:val="00162C15"/>
    <w:rsid w:val="001630A1"/>
    <w:rsid w:val="00165778"/>
    <w:rsid w:val="001669DF"/>
    <w:rsid w:val="00167A67"/>
    <w:rsid w:val="00170AFE"/>
    <w:rsid w:val="00171BCB"/>
    <w:rsid w:val="00173226"/>
    <w:rsid w:val="00175071"/>
    <w:rsid w:val="00175E08"/>
    <w:rsid w:val="001762B1"/>
    <w:rsid w:val="001812FB"/>
    <w:rsid w:val="001840EC"/>
    <w:rsid w:val="0018603C"/>
    <w:rsid w:val="00190FF8"/>
    <w:rsid w:val="001910E4"/>
    <w:rsid w:val="00193B93"/>
    <w:rsid w:val="00193C89"/>
    <w:rsid w:val="00194F89"/>
    <w:rsid w:val="0019693D"/>
    <w:rsid w:val="00196BAE"/>
    <w:rsid w:val="001972D0"/>
    <w:rsid w:val="001A2616"/>
    <w:rsid w:val="001A3F7A"/>
    <w:rsid w:val="001A52C4"/>
    <w:rsid w:val="001B0A6B"/>
    <w:rsid w:val="001B27CA"/>
    <w:rsid w:val="001B4CC1"/>
    <w:rsid w:val="001C0D35"/>
    <w:rsid w:val="001C415D"/>
    <w:rsid w:val="001D102D"/>
    <w:rsid w:val="001D3D76"/>
    <w:rsid w:val="001D4075"/>
    <w:rsid w:val="001D52B6"/>
    <w:rsid w:val="001D6F79"/>
    <w:rsid w:val="001E2A2C"/>
    <w:rsid w:val="001E2DF4"/>
    <w:rsid w:val="001F1B11"/>
    <w:rsid w:val="001F49AA"/>
    <w:rsid w:val="001F5766"/>
    <w:rsid w:val="001F6063"/>
    <w:rsid w:val="001F61C4"/>
    <w:rsid w:val="001F65A0"/>
    <w:rsid w:val="00204500"/>
    <w:rsid w:val="00204EE4"/>
    <w:rsid w:val="00207A98"/>
    <w:rsid w:val="00211E5F"/>
    <w:rsid w:val="00214ED5"/>
    <w:rsid w:val="00216DA1"/>
    <w:rsid w:val="00216DAD"/>
    <w:rsid w:val="0021744B"/>
    <w:rsid w:val="00220CF2"/>
    <w:rsid w:val="002213B6"/>
    <w:rsid w:val="002228F2"/>
    <w:rsid w:val="002235DF"/>
    <w:rsid w:val="00223760"/>
    <w:rsid w:val="00223957"/>
    <w:rsid w:val="00225145"/>
    <w:rsid w:val="00227523"/>
    <w:rsid w:val="00235365"/>
    <w:rsid w:val="00235AA1"/>
    <w:rsid w:val="00236349"/>
    <w:rsid w:val="00237FE8"/>
    <w:rsid w:val="00241ED8"/>
    <w:rsid w:val="00242930"/>
    <w:rsid w:val="00244A49"/>
    <w:rsid w:val="00246AE8"/>
    <w:rsid w:val="00247364"/>
    <w:rsid w:val="0025102A"/>
    <w:rsid w:val="00251193"/>
    <w:rsid w:val="0025130F"/>
    <w:rsid w:val="00251DBC"/>
    <w:rsid w:val="002530C0"/>
    <w:rsid w:val="002535A9"/>
    <w:rsid w:val="00253948"/>
    <w:rsid w:val="002543D3"/>
    <w:rsid w:val="00257A92"/>
    <w:rsid w:val="00261F76"/>
    <w:rsid w:val="0026255F"/>
    <w:rsid w:val="00264387"/>
    <w:rsid w:val="00267815"/>
    <w:rsid w:val="0027038F"/>
    <w:rsid w:val="00270789"/>
    <w:rsid w:val="00271352"/>
    <w:rsid w:val="00272D4A"/>
    <w:rsid w:val="00275B27"/>
    <w:rsid w:val="0027699D"/>
    <w:rsid w:val="00280EC7"/>
    <w:rsid w:val="00284BCD"/>
    <w:rsid w:val="002873AD"/>
    <w:rsid w:val="00292962"/>
    <w:rsid w:val="00294533"/>
    <w:rsid w:val="00295188"/>
    <w:rsid w:val="0029587C"/>
    <w:rsid w:val="002A026D"/>
    <w:rsid w:val="002A21F3"/>
    <w:rsid w:val="002A3555"/>
    <w:rsid w:val="002A4B59"/>
    <w:rsid w:val="002A62C9"/>
    <w:rsid w:val="002A6E8D"/>
    <w:rsid w:val="002B1955"/>
    <w:rsid w:val="002B2F39"/>
    <w:rsid w:val="002B5223"/>
    <w:rsid w:val="002B56EF"/>
    <w:rsid w:val="002B6798"/>
    <w:rsid w:val="002B7415"/>
    <w:rsid w:val="002B74CD"/>
    <w:rsid w:val="002B7517"/>
    <w:rsid w:val="002B77CF"/>
    <w:rsid w:val="002C43F6"/>
    <w:rsid w:val="002C71FE"/>
    <w:rsid w:val="002D10EB"/>
    <w:rsid w:val="002D5168"/>
    <w:rsid w:val="002D7361"/>
    <w:rsid w:val="002D7E98"/>
    <w:rsid w:val="002E467F"/>
    <w:rsid w:val="002E75FB"/>
    <w:rsid w:val="002F07A3"/>
    <w:rsid w:val="002F1968"/>
    <w:rsid w:val="002F4D65"/>
    <w:rsid w:val="002F5DD2"/>
    <w:rsid w:val="002F618D"/>
    <w:rsid w:val="002F7ED8"/>
    <w:rsid w:val="00305170"/>
    <w:rsid w:val="00310A4B"/>
    <w:rsid w:val="00310D0F"/>
    <w:rsid w:val="00311D85"/>
    <w:rsid w:val="00312ABB"/>
    <w:rsid w:val="00314567"/>
    <w:rsid w:val="00317BC0"/>
    <w:rsid w:val="00320641"/>
    <w:rsid w:val="00320D59"/>
    <w:rsid w:val="003211BC"/>
    <w:rsid w:val="00321896"/>
    <w:rsid w:val="003224CB"/>
    <w:rsid w:val="00322740"/>
    <w:rsid w:val="00323137"/>
    <w:rsid w:val="00325812"/>
    <w:rsid w:val="003265B0"/>
    <w:rsid w:val="00326C91"/>
    <w:rsid w:val="003345E9"/>
    <w:rsid w:val="003371EE"/>
    <w:rsid w:val="00337789"/>
    <w:rsid w:val="00340C53"/>
    <w:rsid w:val="0034628C"/>
    <w:rsid w:val="00350299"/>
    <w:rsid w:val="00351CF7"/>
    <w:rsid w:val="003523E3"/>
    <w:rsid w:val="00352EAD"/>
    <w:rsid w:val="0035544F"/>
    <w:rsid w:val="003558C3"/>
    <w:rsid w:val="00355ECB"/>
    <w:rsid w:val="003573DC"/>
    <w:rsid w:val="003637D0"/>
    <w:rsid w:val="00364A5E"/>
    <w:rsid w:val="00367F08"/>
    <w:rsid w:val="003712BA"/>
    <w:rsid w:val="00371C1D"/>
    <w:rsid w:val="00372B4E"/>
    <w:rsid w:val="00374A0E"/>
    <w:rsid w:val="00374C34"/>
    <w:rsid w:val="00374E4D"/>
    <w:rsid w:val="0037619A"/>
    <w:rsid w:val="00377A2E"/>
    <w:rsid w:val="00380DEB"/>
    <w:rsid w:val="00382BCC"/>
    <w:rsid w:val="0038714B"/>
    <w:rsid w:val="003908F2"/>
    <w:rsid w:val="00393F85"/>
    <w:rsid w:val="00396F34"/>
    <w:rsid w:val="00397FC2"/>
    <w:rsid w:val="003A08EE"/>
    <w:rsid w:val="003A0EF6"/>
    <w:rsid w:val="003A220F"/>
    <w:rsid w:val="003A2B8A"/>
    <w:rsid w:val="003A3E42"/>
    <w:rsid w:val="003B43B8"/>
    <w:rsid w:val="003B4981"/>
    <w:rsid w:val="003B75D5"/>
    <w:rsid w:val="003C19EB"/>
    <w:rsid w:val="003C1A4A"/>
    <w:rsid w:val="003C1A94"/>
    <w:rsid w:val="003C560F"/>
    <w:rsid w:val="003D1864"/>
    <w:rsid w:val="003D6EE2"/>
    <w:rsid w:val="003D784A"/>
    <w:rsid w:val="003D7F97"/>
    <w:rsid w:val="003E07D1"/>
    <w:rsid w:val="003E295A"/>
    <w:rsid w:val="003E4EDA"/>
    <w:rsid w:val="003F102E"/>
    <w:rsid w:val="003F314C"/>
    <w:rsid w:val="003F387B"/>
    <w:rsid w:val="0040329F"/>
    <w:rsid w:val="00404631"/>
    <w:rsid w:val="00406F56"/>
    <w:rsid w:val="0040792B"/>
    <w:rsid w:val="0041018D"/>
    <w:rsid w:val="004121CE"/>
    <w:rsid w:val="00413452"/>
    <w:rsid w:val="00417349"/>
    <w:rsid w:val="004231DA"/>
    <w:rsid w:val="0042521D"/>
    <w:rsid w:val="0042716F"/>
    <w:rsid w:val="00431EFC"/>
    <w:rsid w:val="00434518"/>
    <w:rsid w:val="00434CAB"/>
    <w:rsid w:val="0043529E"/>
    <w:rsid w:val="00435367"/>
    <w:rsid w:val="00435D1E"/>
    <w:rsid w:val="004361C0"/>
    <w:rsid w:val="0043672A"/>
    <w:rsid w:val="0043686D"/>
    <w:rsid w:val="00437C50"/>
    <w:rsid w:val="0044136A"/>
    <w:rsid w:val="00442225"/>
    <w:rsid w:val="00450EAB"/>
    <w:rsid w:val="00450EB8"/>
    <w:rsid w:val="004538F9"/>
    <w:rsid w:val="0045446C"/>
    <w:rsid w:val="004609B9"/>
    <w:rsid w:val="00463FC9"/>
    <w:rsid w:val="00464FF2"/>
    <w:rsid w:val="0047702A"/>
    <w:rsid w:val="00482AB0"/>
    <w:rsid w:val="004833A8"/>
    <w:rsid w:val="00484264"/>
    <w:rsid w:val="004858B0"/>
    <w:rsid w:val="004864E4"/>
    <w:rsid w:val="00490DD3"/>
    <w:rsid w:val="00492BDE"/>
    <w:rsid w:val="0049514A"/>
    <w:rsid w:val="004951FA"/>
    <w:rsid w:val="004977E1"/>
    <w:rsid w:val="004A47F1"/>
    <w:rsid w:val="004B193F"/>
    <w:rsid w:val="004B1C5F"/>
    <w:rsid w:val="004B7B95"/>
    <w:rsid w:val="004C1E45"/>
    <w:rsid w:val="004C2271"/>
    <w:rsid w:val="004C32F1"/>
    <w:rsid w:val="004C5984"/>
    <w:rsid w:val="004D04FE"/>
    <w:rsid w:val="004E0026"/>
    <w:rsid w:val="004E2CA6"/>
    <w:rsid w:val="004E48E7"/>
    <w:rsid w:val="004E4FDE"/>
    <w:rsid w:val="004E5ED0"/>
    <w:rsid w:val="004E738E"/>
    <w:rsid w:val="004E7EBC"/>
    <w:rsid w:val="004F0E0C"/>
    <w:rsid w:val="004F1738"/>
    <w:rsid w:val="004F2616"/>
    <w:rsid w:val="004F3127"/>
    <w:rsid w:val="004F49C5"/>
    <w:rsid w:val="004F5C18"/>
    <w:rsid w:val="00502506"/>
    <w:rsid w:val="00502F83"/>
    <w:rsid w:val="00507623"/>
    <w:rsid w:val="00507C83"/>
    <w:rsid w:val="0051264D"/>
    <w:rsid w:val="005128D4"/>
    <w:rsid w:val="00517C2B"/>
    <w:rsid w:val="005210FB"/>
    <w:rsid w:val="005247FC"/>
    <w:rsid w:val="00525DE4"/>
    <w:rsid w:val="00532AE8"/>
    <w:rsid w:val="0053393F"/>
    <w:rsid w:val="00533A5D"/>
    <w:rsid w:val="005370D1"/>
    <w:rsid w:val="00540220"/>
    <w:rsid w:val="00542519"/>
    <w:rsid w:val="005435CE"/>
    <w:rsid w:val="00544C10"/>
    <w:rsid w:val="0055436C"/>
    <w:rsid w:val="00554FA3"/>
    <w:rsid w:val="00555D26"/>
    <w:rsid w:val="00556065"/>
    <w:rsid w:val="00557D97"/>
    <w:rsid w:val="005604B8"/>
    <w:rsid w:val="00563965"/>
    <w:rsid w:val="00570EF0"/>
    <w:rsid w:val="00575FB4"/>
    <w:rsid w:val="00576FCF"/>
    <w:rsid w:val="005877ED"/>
    <w:rsid w:val="0059059B"/>
    <w:rsid w:val="00593ADA"/>
    <w:rsid w:val="00594F42"/>
    <w:rsid w:val="00594F84"/>
    <w:rsid w:val="005A061B"/>
    <w:rsid w:val="005A44BF"/>
    <w:rsid w:val="005A473B"/>
    <w:rsid w:val="005A6372"/>
    <w:rsid w:val="005A71C4"/>
    <w:rsid w:val="005A778C"/>
    <w:rsid w:val="005A7D03"/>
    <w:rsid w:val="005B1D87"/>
    <w:rsid w:val="005B1ECA"/>
    <w:rsid w:val="005B20C3"/>
    <w:rsid w:val="005B573F"/>
    <w:rsid w:val="005B7EF2"/>
    <w:rsid w:val="005C00FC"/>
    <w:rsid w:val="005C1559"/>
    <w:rsid w:val="005C1FE1"/>
    <w:rsid w:val="005C50AB"/>
    <w:rsid w:val="005C6664"/>
    <w:rsid w:val="005D0F15"/>
    <w:rsid w:val="005D2D28"/>
    <w:rsid w:val="005D6274"/>
    <w:rsid w:val="005D69FA"/>
    <w:rsid w:val="005D7A41"/>
    <w:rsid w:val="005E0AB9"/>
    <w:rsid w:val="005E1E78"/>
    <w:rsid w:val="005E5BAE"/>
    <w:rsid w:val="005E671C"/>
    <w:rsid w:val="005E6E67"/>
    <w:rsid w:val="005F0FF9"/>
    <w:rsid w:val="005F34BE"/>
    <w:rsid w:val="005F5AD2"/>
    <w:rsid w:val="005F5C3E"/>
    <w:rsid w:val="005F6A98"/>
    <w:rsid w:val="00603895"/>
    <w:rsid w:val="006048FA"/>
    <w:rsid w:val="00613F9C"/>
    <w:rsid w:val="00615064"/>
    <w:rsid w:val="0061627E"/>
    <w:rsid w:val="00616AD4"/>
    <w:rsid w:val="00617BC4"/>
    <w:rsid w:val="00617CBE"/>
    <w:rsid w:val="00617D32"/>
    <w:rsid w:val="00617E3C"/>
    <w:rsid w:val="00617E4D"/>
    <w:rsid w:val="00623513"/>
    <w:rsid w:val="0062477E"/>
    <w:rsid w:val="006273CE"/>
    <w:rsid w:val="006305BB"/>
    <w:rsid w:val="0063195C"/>
    <w:rsid w:val="006321EB"/>
    <w:rsid w:val="00634ADB"/>
    <w:rsid w:val="006354FE"/>
    <w:rsid w:val="006364C2"/>
    <w:rsid w:val="0063786A"/>
    <w:rsid w:val="0064008B"/>
    <w:rsid w:val="0064334C"/>
    <w:rsid w:val="00644B49"/>
    <w:rsid w:val="006500F4"/>
    <w:rsid w:val="00650F6B"/>
    <w:rsid w:val="0065121B"/>
    <w:rsid w:val="00651F2F"/>
    <w:rsid w:val="006528CC"/>
    <w:rsid w:val="00652A7F"/>
    <w:rsid w:val="006537BD"/>
    <w:rsid w:val="006559FA"/>
    <w:rsid w:val="006563C7"/>
    <w:rsid w:val="00656916"/>
    <w:rsid w:val="00656BDE"/>
    <w:rsid w:val="0066018D"/>
    <w:rsid w:val="00660331"/>
    <w:rsid w:val="00660B5D"/>
    <w:rsid w:val="00661845"/>
    <w:rsid w:val="00661A13"/>
    <w:rsid w:val="00665389"/>
    <w:rsid w:val="00665C4A"/>
    <w:rsid w:val="00667304"/>
    <w:rsid w:val="00667523"/>
    <w:rsid w:val="00667FBE"/>
    <w:rsid w:val="00670B29"/>
    <w:rsid w:val="00671038"/>
    <w:rsid w:val="006744E2"/>
    <w:rsid w:val="006747F5"/>
    <w:rsid w:val="006765F1"/>
    <w:rsid w:val="00676865"/>
    <w:rsid w:val="00681008"/>
    <w:rsid w:val="00682097"/>
    <w:rsid w:val="006822F0"/>
    <w:rsid w:val="00683790"/>
    <w:rsid w:val="00684361"/>
    <w:rsid w:val="00686D43"/>
    <w:rsid w:val="00690E51"/>
    <w:rsid w:val="006949D7"/>
    <w:rsid w:val="006956F7"/>
    <w:rsid w:val="00697E0F"/>
    <w:rsid w:val="006A0B4F"/>
    <w:rsid w:val="006A1B7F"/>
    <w:rsid w:val="006A2BB6"/>
    <w:rsid w:val="006A3EDB"/>
    <w:rsid w:val="006A428F"/>
    <w:rsid w:val="006A4528"/>
    <w:rsid w:val="006A52AA"/>
    <w:rsid w:val="006A69B9"/>
    <w:rsid w:val="006B167F"/>
    <w:rsid w:val="006B212E"/>
    <w:rsid w:val="006B3A62"/>
    <w:rsid w:val="006B43F7"/>
    <w:rsid w:val="006B7D67"/>
    <w:rsid w:val="006C0CD4"/>
    <w:rsid w:val="006C167E"/>
    <w:rsid w:val="006C33F8"/>
    <w:rsid w:val="006C36C0"/>
    <w:rsid w:val="006C51E9"/>
    <w:rsid w:val="006C6B5F"/>
    <w:rsid w:val="006D189E"/>
    <w:rsid w:val="006D2D92"/>
    <w:rsid w:val="006D31A6"/>
    <w:rsid w:val="006D3834"/>
    <w:rsid w:val="006D7C75"/>
    <w:rsid w:val="006E41BC"/>
    <w:rsid w:val="006E4DD1"/>
    <w:rsid w:val="006E5FE2"/>
    <w:rsid w:val="006E6559"/>
    <w:rsid w:val="006E6E2B"/>
    <w:rsid w:val="006F0DEF"/>
    <w:rsid w:val="006F2D57"/>
    <w:rsid w:val="006F2E34"/>
    <w:rsid w:val="006F314A"/>
    <w:rsid w:val="006F33C1"/>
    <w:rsid w:val="006F492A"/>
    <w:rsid w:val="00700570"/>
    <w:rsid w:val="00701088"/>
    <w:rsid w:val="00704DD1"/>
    <w:rsid w:val="00705310"/>
    <w:rsid w:val="00706F65"/>
    <w:rsid w:val="00707B3F"/>
    <w:rsid w:val="007112D2"/>
    <w:rsid w:val="00712D72"/>
    <w:rsid w:val="007136E9"/>
    <w:rsid w:val="0071404B"/>
    <w:rsid w:val="007204FD"/>
    <w:rsid w:val="0072128A"/>
    <w:rsid w:val="00722185"/>
    <w:rsid w:val="00723716"/>
    <w:rsid w:val="00726CCE"/>
    <w:rsid w:val="0073384A"/>
    <w:rsid w:val="0073400F"/>
    <w:rsid w:val="0073632E"/>
    <w:rsid w:val="007364A8"/>
    <w:rsid w:val="007366BA"/>
    <w:rsid w:val="00736D41"/>
    <w:rsid w:val="00737039"/>
    <w:rsid w:val="00741B2F"/>
    <w:rsid w:val="0074358D"/>
    <w:rsid w:val="00746A48"/>
    <w:rsid w:val="00746E5B"/>
    <w:rsid w:val="00747DD9"/>
    <w:rsid w:val="00752F59"/>
    <w:rsid w:val="00754455"/>
    <w:rsid w:val="00755157"/>
    <w:rsid w:val="00755383"/>
    <w:rsid w:val="00757F81"/>
    <w:rsid w:val="00763F6F"/>
    <w:rsid w:val="00763FFA"/>
    <w:rsid w:val="007641AE"/>
    <w:rsid w:val="00767CE3"/>
    <w:rsid w:val="00771455"/>
    <w:rsid w:val="00772049"/>
    <w:rsid w:val="00773A1C"/>
    <w:rsid w:val="007769F4"/>
    <w:rsid w:val="00776CDF"/>
    <w:rsid w:val="00783BEF"/>
    <w:rsid w:val="00783D29"/>
    <w:rsid w:val="00783F52"/>
    <w:rsid w:val="00784EB6"/>
    <w:rsid w:val="00790E79"/>
    <w:rsid w:val="007912A7"/>
    <w:rsid w:val="00791FB6"/>
    <w:rsid w:val="00794803"/>
    <w:rsid w:val="007A0589"/>
    <w:rsid w:val="007A1BB8"/>
    <w:rsid w:val="007A56BB"/>
    <w:rsid w:val="007A63BF"/>
    <w:rsid w:val="007B0295"/>
    <w:rsid w:val="007B3AD2"/>
    <w:rsid w:val="007B74DC"/>
    <w:rsid w:val="007B7CA5"/>
    <w:rsid w:val="007C1394"/>
    <w:rsid w:val="007C1A1A"/>
    <w:rsid w:val="007C3645"/>
    <w:rsid w:val="007C51BE"/>
    <w:rsid w:val="007D2D93"/>
    <w:rsid w:val="007D4AB2"/>
    <w:rsid w:val="007D5A2E"/>
    <w:rsid w:val="007D6B48"/>
    <w:rsid w:val="007E074C"/>
    <w:rsid w:val="007E0D45"/>
    <w:rsid w:val="007E1563"/>
    <w:rsid w:val="007E2B83"/>
    <w:rsid w:val="007E312A"/>
    <w:rsid w:val="007E3BAA"/>
    <w:rsid w:val="007E5120"/>
    <w:rsid w:val="007F7C30"/>
    <w:rsid w:val="00800981"/>
    <w:rsid w:val="00802568"/>
    <w:rsid w:val="00805526"/>
    <w:rsid w:val="00807065"/>
    <w:rsid w:val="00810D19"/>
    <w:rsid w:val="00810F48"/>
    <w:rsid w:val="00812841"/>
    <w:rsid w:val="00813CD6"/>
    <w:rsid w:val="00815213"/>
    <w:rsid w:val="00815E69"/>
    <w:rsid w:val="00820247"/>
    <w:rsid w:val="00820987"/>
    <w:rsid w:val="008223E3"/>
    <w:rsid w:val="00830149"/>
    <w:rsid w:val="00831D85"/>
    <w:rsid w:val="008349AA"/>
    <w:rsid w:val="008357FE"/>
    <w:rsid w:val="00835E82"/>
    <w:rsid w:val="00836EEF"/>
    <w:rsid w:val="00841E44"/>
    <w:rsid w:val="008422B8"/>
    <w:rsid w:val="00842E1D"/>
    <w:rsid w:val="00843E83"/>
    <w:rsid w:val="00845249"/>
    <w:rsid w:val="00847CBF"/>
    <w:rsid w:val="008510DA"/>
    <w:rsid w:val="00852084"/>
    <w:rsid w:val="008539EA"/>
    <w:rsid w:val="00854625"/>
    <w:rsid w:val="00854E7C"/>
    <w:rsid w:val="00855BD3"/>
    <w:rsid w:val="00856435"/>
    <w:rsid w:val="00857829"/>
    <w:rsid w:val="00857E60"/>
    <w:rsid w:val="008706D4"/>
    <w:rsid w:val="008726FD"/>
    <w:rsid w:val="008731F3"/>
    <w:rsid w:val="0087707C"/>
    <w:rsid w:val="00877550"/>
    <w:rsid w:val="00877C98"/>
    <w:rsid w:val="00881D85"/>
    <w:rsid w:val="00881F1E"/>
    <w:rsid w:val="008823DC"/>
    <w:rsid w:val="0088352C"/>
    <w:rsid w:val="00884974"/>
    <w:rsid w:val="008910F2"/>
    <w:rsid w:val="00891DD5"/>
    <w:rsid w:val="008923A6"/>
    <w:rsid w:val="00894A6D"/>
    <w:rsid w:val="00897A11"/>
    <w:rsid w:val="008A0E31"/>
    <w:rsid w:val="008A29AC"/>
    <w:rsid w:val="008A3B77"/>
    <w:rsid w:val="008A55FE"/>
    <w:rsid w:val="008A77FA"/>
    <w:rsid w:val="008B0BC1"/>
    <w:rsid w:val="008B122A"/>
    <w:rsid w:val="008B2AB7"/>
    <w:rsid w:val="008B2B66"/>
    <w:rsid w:val="008B2D54"/>
    <w:rsid w:val="008B459A"/>
    <w:rsid w:val="008B742B"/>
    <w:rsid w:val="008C0BCB"/>
    <w:rsid w:val="008C1586"/>
    <w:rsid w:val="008D479E"/>
    <w:rsid w:val="008D71C0"/>
    <w:rsid w:val="008E2EB4"/>
    <w:rsid w:val="008E47BE"/>
    <w:rsid w:val="008E5EF8"/>
    <w:rsid w:val="008E6594"/>
    <w:rsid w:val="008E6F68"/>
    <w:rsid w:val="008E77A7"/>
    <w:rsid w:val="008E7CDD"/>
    <w:rsid w:val="008F0521"/>
    <w:rsid w:val="008F05AB"/>
    <w:rsid w:val="008F56BA"/>
    <w:rsid w:val="008F5F0B"/>
    <w:rsid w:val="009011A1"/>
    <w:rsid w:val="00903B33"/>
    <w:rsid w:val="00903D2E"/>
    <w:rsid w:val="00905DF5"/>
    <w:rsid w:val="00905F06"/>
    <w:rsid w:val="009078AB"/>
    <w:rsid w:val="00910292"/>
    <w:rsid w:val="00910A82"/>
    <w:rsid w:val="00911AE8"/>
    <w:rsid w:val="00912AA5"/>
    <w:rsid w:val="0091402E"/>
    <w:rsid w:val="00914910"/>
    <w:rsid w:val="00914C2D"/>
    <w:rsid w:val="0091518C"/>
    <w:rsid w:val="009159C1"/>
    <w:rsid w:val="00916117"/>
    <w:rsid w:val="00921E1B"/>
    <w:rsid w:val="009224DE"/>
    <w:rsid w:val="009226BC"/>
    <w:rsid w:val="009228E4"/>
    <w:rsid w:val="009249E4"/>
    <w:rsid w:val="00933D99"/>
    <w:rsid w:val="00937231"/>
    <w:rsid w:val="00937F06"/>
    <w:rsid w:val="00940182"/>
    <w:rsid w:val="00942CCE"/>
    <w:rsid w:val="00945583"/>
    <w:rsid w:val="00953B44"/>
    <w:rsid w:val="009551EE"/>
    <w:rsid w:val="00955789"/>
    <w:rsid w:val="00957ECA"/>
    <w:rsid w:val="00960C85"/>
    <w:rsid w:val="0096268D"/>
    <w:rsid w:val="009638CC"/>
    <w:rsid w:val="009653B9"/>
    <w:rsid w:val="00966782"/>
    <w:rsid w:val="00970019"/>
    <w:rsid w:val="00977144"/>
    <w:rsid w:val="0099012B"/>
    <w:rsid w:val="00990B33"/>
    <w:rsid w:val="00993884"/>
    <w:rsid w:val="00993E06"/>
    <w:rsid w:val="009954EB"/>
    <w:rsid w:val="009961FC"/>
    <w:rsid w:val="00996750"/>
    <w:rsid w:val="00996B6B"/>
    <w:rsid w:val="00997B18"/>
    <w:rsid w:val="009A0C31"/>
    <w:rsid w:val="009A2DE4"/>
    <w:rsid w:val="009A3311"/>
    <w:rsid w:val="009B0A36"/>
    <w:rsid w:val="009B3995"/>
    <w:rsid w:val="009B3DD1"/>
    <w:rsid w:val="009B43A0"/>
    <w:rsid w:val="009B5804"/>
    <w:rsid w:val="009B58D0"/>
    <w:rsid w:val="009B7C67"/>
    <w:rsid w:val="009C1110"/>
    <w:rsid w:val="009C1957"/>
    <w:rsid w:val="009C6376"/>
    <w:rsid w:val="009C7DCC"/>
    <w:rsid w:val="009D0968"/>
    <w:rsid w:val="009D2169"/>
    <w:rsid w:val="009D30D2"/>
    <w:rsid w:val="009D529C"/>
    <w:rsid w:val="009D6FA8"/>
    <w:rsid w:val="009D7E1A"/>
    <w:rsid w:val="009E14AF"/>
    <w:rsid w:val="009E3EF5"/>
    <w:rsid w:val="009E51CB"/>
    <w:rsid w:val="009E53EB"/>
    <w:rsid w:val="009E5A33"/>
    <w:rsid w:val="009E680A"/>
    <w:rsid w:val="009F0A9E"/>
    <w:rsid w:val="009F3DF2"/>
    <w:rsid w:val="009F45AA"/>
    <w:rsid w:val="009F47EB"/>
    <w:rsid w:val="009F64FF"/>
    <w:rsid w:val="009F6A2A"/>
    <w:rsid w:val="00A00036"/>
    <w:rsid w:val="00A02B9E"/>
    <w:rsid w:val="00A035D2"/>
    <w:rsid w:val="00A060FE"/>
    <w:rsid w:val="00A07A6D"/>
    <w:rsid w:val="00A10FBD"/>
    <w:rsid w:val="00A11354"/>
    <w:rsid w:val="00A12AF0"/>
    <w:rsid w:val="00A14370"/>
    <w:rsid w:val="00A15A75"/>
    <w:rsid w:val="00A15B35"/>
    <w:rsid w:val="00A20CE2"/>
    <w:rsid w:val="00A2116F"/>
    <w:rsid w:val="00A22355"/>
    <w:rsid w:val="00A22861"/>
    <w:rsid w:val="00A232DA"/>
    <w:rsid w:val="00A241FA"/>
    <w:rsid w:val="00A24534"/>
    <w:rsid w:val="00A25B9D"/>
    <w:rsid w:val="00A304A8"/>
    <w:rsid w:val="00A32325"/>
    <w:rsid w:val="00A34226"/>
    <w:rsid w:val="00A42E2B"/>
    <w:rsid w:val="00A45FD5"/>
    <w:rsid w:val="00A513B5"/>
    <w:rsid w:val="00A51E43"/>
    <w:rsid w:val="00A6137A"/>
    <w:rsid w:val="00A618A2"/>
    <w:rsid w:val="00A63781"/>
    <w:rsid w:val="00A63A36"/>
    <w:rsid w:val="00A64510"/>
    <w:rsid w:val="00A735B2"/>
    <w:rsid w:val="00A7405B"/>
    <w:rsid w:val="00A80CBC"/>
    <w:rsid w:val="00A82A7E"/>
    <w:rsid w:val="00A83027"/>
    <w:rsid w:val="00A85A5E"/>
    <w:rsid w:val="00A85C95"/>
    <w:rsid w:val="00A93C55"/>
    <w:rsid w:val="00A9426E"/>
    <w:rsid w:val="00A94FC5"/>
    <w:rsid w:val="00A9502A"/>
    <w:rsid w:val="00A95D2F"/>
    <w:rsid w:val="00A95F48"/>
    <w:rsid w:val="00A9709C"/>
    <w:rsid w:val="00A97441"/>
    <w:rsid w:val="00AA00A6"/>
    <w:rsid w:val="00AA2747"/>
    <w:rsid w:val="00AA4E04"/>
    <w:rsid w:val="00AA577A"/>
    <w:rsid w:val="00AA6015"/>
    <w:rsid w:val="00AA60BC"/>
    <w:rsid w:val="00AA63B8"/>
    <w:rsid w:val="00AA689C"/>
    <w:rsid w:val="00AA6B61"/>
    <w:rsid w:val="00AB08BD"/>
    <w:rsid w:val="00AB16B0"/>
    <w:rsid w:val="00AB24A9"/>
    <w:rsid w:val="00AB622A"/>
    <w:rsid w:val="00AC0690"/>
    <w:rsid w:val="00AC0D61"/>
    <w:rsid w:val="00AC4738"/>
    <w:rsid w:val="00AC488B"/>
    <w:rsid w:val="00AC6670"/>
    <w:rsid w:val="00AC68B6"/>
    <w:rsid w:val="00AC6AD9"/>
    <w:rsid w:val="00AC7B5E"/>
    <w:rsid w:val="00AC7DE6"/>
    <w:rsid w:val="00AD0BA6"/>
    <w:rsid w:val="00AD2A4F"/>
    <w:rsid w:val="00AD2B45"/>
    <w:rsid w:val="00AD533E"/>
    <w:rsid w:val="00AD6AC0"/>
    <w:rsid w:val="00AE4F0E"/>
    <w:rsid w:val="00AE5B5F"/>
    <w:rsid w:val="00AF0206"/>
    <w:rsid w:val="00AF07F6"/>
    <w:rsid w:val="00AF7FD0"/>
    <w:rsid w:val="00B009B3"/>
    <w:rsid w:val="00B012FE"/>
    <w:rsid w:val="00B0265B"/>
    <w:rsid w:val="00B02934"/>
    <w:rsid w:val="00B04745"/>
    <w:rsid w:val="00B057B3"/>
    <w:rsid w:val="00B07AF1"/>
    <w:rsid w:val="00B12A89"/>
    <w:rsid w:val="00B16AE2"/>
    <w:rsid w:val="00B203BC"/>
    <w:rsid w:val="00B2091E"/>
    <w:rsid w:val="00B21CFF"/>
    <w:rsid w:val="00B236B6"/>
    <w:rsid w:val="00B23E95"/>
    <w:rsid w:val="00B24D4A"/>
    <w:rsid w:val="00B264B1"/>
    <w:rsid w:val="00B3095A"/>
    <w:rsid w:val="00B3178B"/>
    <w:rsid w:val="00B34B06"/>
    <w:rsid w:val="00B40872"/>
    <w:rsid w:val="00B42976"/>
    <w:rsid w:val="00B45BAB"/>
    <w:rsid w:val="00B45F84"/>
    <w:rsid w:val="00B52DD4"/>
    <w:rsid w:val="00B62823"/>
    <w:rsid w:val="00B63F98"/>
    <w:rsid w:val="00B66F06"/>
    <w:rsid w:val="00B66FFF"/>
    <w:rsid w:val="00B70A4F"/>
    <w:rsid w:val="00B70FD8"/>
    <w:rsid w:val="00B740D3"/>
    <w:rsid w:val="00B82D14"/>
    <w:rsid w:val="00B8321D"/>
    <w:rsid w:val="00B861F0"/>
    <w:rsid w:val="00B87FC2"/>
    <w:rsid w:val="00B90895"/>
    <w:rsid w:val="00B90B52"/>
    <w:rsid w:val="00B917D9"/>
    <w:rsid w:val="00B9487F"/>
    <w:rsid w:val="00B955FA"/>
    <w:rsid w:val="00B96344"/>
    <w:rsid w:val="00B97F36"/>
    <w:rsid w:val="00BA0654"/>
    <w:rsid w:val="00BA1730"/>
    <w:rsid w:val="00BA4E3F"/>
    <w:rsid w:val="00BA5797"/>
    <w:rsid w:val="00BA6104"/>
    <w:rsid w:val="00BB0077"/>
    <w:rsid w:val="00BB2103"/>
    <w:rsid w:val="00BB2C68"/>
    <w:rsid w:val="00BB2E8E"/>
    <w:rsid w:val="00BB31BF"/>
    <w:rsid w:val="00BB43F8"/>
    <w:rsid w:val="00BB4BDC"/>
    <w:rsid w:val="00BB6CF6"/>
    <w:rsid w:val="00BC046C"/>
    <w:rsid w:val="00BC0934"/>
    <w:rsid w:val="00BC252A"/>
    <w:rsid w:val="00BC4419"/>
    <w:rsid w:val="00BC54B4"/>
    <w:rsid w:val="00BC6C1D"/>
    <w:rsid w:val="00BE0211"/>
    <w:rsid w:val="00BE5AED"/>
    <w:rsid w:val="00BE652F"/>
    <w:rsid w:val="00BE69DB"/>
    <w:rsid w:val="00BE6FD2"/>
    <w:rsid w:val="00BF5331"/>
    <w:rsid w:val="00BF6104"/>
    <w:rsid w:val="00BF61F8"/>
    <w:rsid w:val="00BF64B2"/>
    <w:rsid w:val="00BF76DA"/>
    <w:rsid w:val="00C024A1"/>
    <w:rsid w:val="00C03E0D"/>
    <w:rsid w:val="00C13CB3"/>
    <w:rsid w:val="00C168F9"/>
    <w:rsid w:val="00C20482"/>
    <w:rsid w:val="00C20D1E"/>
    <w:rsid w:val="00C2134C"/>
    <w:rsid w:val="00C25023"/>
    <w:rsid w:val="00C250BE"/>
    <w:rsid w:val="00C251E4"/>
    <w:rsid w:val="00C304EE"/>
    <w:rsid w:val="00C33737"/>
    <w:rsid w:val="00C40EEB"/>
    <w:rsid w:val="00C42676"/>
    <w:rsid w:val="00C4626F"/>
    <w:rsid w:val="00C47E25"/>
    <w:rsid w:val="00C529EA"/>
    <w:rsid w:val="00C52E93"/>
    <w:rsid w:val="00C54587"/>
    <w:rsid w:val="00C56C0E"/>
    <w:rsid w:val="00C576DB"/>
    <w:rsid w:val="00C6245F"/>
    <w:rsid w:val="00C627AC"/>
    <w:rsid w:val="00C64816"/>
    <w:rsid w:val="00C66FC3"/>
    <w:rsid w:val="00C748B6"/>
    <w:rsid w:val="00C77EF0"/>
    <w:rsid w:val="00C85050"/>
    <w:rsid w:val="00C8751D"/>
    <w:rsid w:val="00C87A6E"/>
    <w:rsid w:val="00C9036C"/>
    <w:rsid w:val="00C923A8"/>
    <w:rsid w:val="00C96FE6"/>
    <w:rsid w:val="00C974A8"/>
    <w:rsid w:val="00C974F4"/>
    <w:rsid w:val="00CA2BBB"/>
    <w:rsid w:val="00CA3C1D"/>
    <w:rsid w:val="00CA41FA"/>
    <w:rsid w:val="00CB15B1"/>
    <w:rsid w:val="00CB3643"/>
    <w:rsid w:val="00CB4162"/>
    <w:rsid w:val="00CB54A9"/>
    <w:rsid w:val="00CC45BB"/>
    <w:rsid w:val="00CD3EC7"/>
    <w:rsid w:val="00CE3DB9"/>
    <w:rsid w:val="00CF1ECD"/>
    <w:rsid w:val="00CF5DD4"/>
    <w:rsid w:val="00CF6917"/>
    <w:rsid w:val="00D01CD4"/>
    <w:rsid w:val="00D0304E"/>
    <w:rsid w:val="00D05665"/>
    <w:rsid w:val="00D130B5"/>
    <w:rsid w:val="00D14827"/>
    <w:rsid w:val="00D166C4"/>
    <w:rsid w:val="00D167B8"/>
    <w:rsid w:val="00D16E6C"/>
    <w:rsid w:val="00D206E6"/>
    <w:rsid w:val="00D206FB"/>
    <w:rsid w:val="00D21A95"/>
    <w:rsid w:val="00D21C28"/>
    <w:rsid w:val="00D21E26"/>
    <w:rsid w:val="00D25C2F"/>
    <w:rsid w:val="00D26CE8"/>
    <w:rsid w:val="00D27E57"/>
    <w:rsid w:val="00D310B9"/>
    <w:rsid w:val="00D32557"/>
    <w:rsid w:val="00D361E1"/>
    <w:rsid w:val="00D37B96"/>
    <w:rsid w:val="00D42328"/>
    <w:rsid w:val="00D43641"/>
    <w:rsid w:val="00D43FB1"/>
    <w:rsid w:val="00D461FD"/>
    <w:rsid w:val="00D47D0C"/>
    <w:rsid w:val="00D56128"/>
    <w:rsid w:val="00D5759D"/>
    <w:rsid w:val="00D57F12"/>
    <w:rsid w:val="00D62DB8"/>
    <w:rsid w:val="00D62E4C"/>
    <w:rsid w:val="00D66B0D"/>
    <w:rsid w:val="00D673DF"/>
    <w:rsid w:val="00D72EC3"/>
    <w:rsid w:val="00D72FF3"/>
    <w:rsid w:val="00D757F8"/>
    <w:rsid w:val="00D76755"/>
    <w:rsid w:val="00D77EBC"/>
    <w:rsid w:val="00D8187E"/>
    <w:rsid w:val="00D81FD5"/>
    <w:rsid w:val="00D83AC3"/>
    <w:rsid w:val="00D84129"/>
    <w:rsid w:val="00D855B8"/>
    <w:rsid w:val="00D85D09"/>
    <w:rsid w:val="00D90601"/>
    <w:rsid w:val="00D917D4"/>
    <w:rsid w:val="00D948B7"/>
    <w:rsid w:val="00D955E9"/>
    <w:rsid w:val="00DA2497"/>
    <w:rsid w:val="00DA31FD"/>
    <w:rsid w:val="00DA3E17"/>
    <w:rsid w:val="00DA426F"/>
    <w:rsid w:val="00DA44C6"/>
    <w:rsid w:val="00DA4C14"/>
    <w:rsid w:val="00DA74AF"/>
    <w:rsid w:val="00DB026A"/>
    <w:rsid w:val="00DB08EF"/>
    <w:rsid w:val="00DB28A4"/>
    <w:rsid w:val="00DB3D56"/>
    <w:rsid w:val="00DB3DAB"/>
    <w:rsid w:val="00DB3FEC"/>
    <w:rsid w:val="00DB45A3"/>
    <w:rsid w:val="00DB682E"/>
    <w:rsid w:val="00DB6DA2"/>
    <w:rsid w:val="00DB7DD7"/>
    <w:rsid w:val="00DC0A8E"/>
    <w:rsid w:val="00DC0E60"/>
    <w:rsid w:val="00DC2555"/>
    <w:rsid w:val="00DC2932"/>
    <w:rsid w:val="00DD0A36"/>
    <w:rsid w:val="00DD206F"/>
    <w:rsid w:val="00DD4FD7"/>
    <w:rsid w:val="00DD6D00"/>
    <w:rsid w:val="00DE4F88"/>
    <w:rsid w:val="00DE5CBC"/>
    <w:rsid w:val="00DE6CE4"/>
    <w:rsid w:val="00DF030D"/>
    <w:rsid w:val="00DF22E2"/>
    <w:rsid w:val="00DF2DC8"/>
    <w:rsid w:val="00DF3223"/>
    <w:rsid w:val="00DF38A0"/>
    <w:rsid w:val="00DF3DD9"/>
    <w:rsid w:val="00DF7214"/>
    <w:rsid w:val="00DF78FF"/>
    <w:rsid w:val="00E018AD"/>
    <w:rsid w:val="00E05A6C"/>
    <w:rsid w:val="00E10B24"/>
    <w:rsid w:val="00E1362C"/>
    <w:rsid w:val="00E144E4"/>
    <w:rsid w:val="00E16560"/>
    <w:rsid w:val="00E16B24"/>
    <w:rsid w:val="00E1733C"/>
    <w:rsid w:val="00E17EA6"/>
    <w:rsid w:val="00E24291"/>
    <w:rsid w:val="00E2674C"/>
    <w:rsid w:val="00E2693A"/>
    <w:rsid w:val="00E30CF3"/>
    <w:rsid w:val="00E30E17"/>
    <w:rsid w:val="00E31BA7"/>
    <w:rsid w:val="00E32340"/>
    <w:rsid w:val="00E34658"/>
    <w:rsid w:val="00E4035F"/>
    <w:rsid w:val="00E40B0A"/>
    <w:rsid w:val="00E43DA3"/>
    <w:rsid w:val="00E44489"/>
    <w:rsid w:val="00E4506D"/>
    <w:rsid w:val="00E4523D"/>
    <w:rsid w:val="00E4667B"/>
    <w:rsid w:val="00E50D2D"/>
    <w:rsid w:val="00E51597"/>
    <w:rsid w:val="00E51CD6"/>
    <w:rsid w:val="00E52CB8"/>
    <w:rsid w:val="00E55CAA"/>
    <w:rsid w:val="00E634B1"/>
    <w:rsid w:val="00E65CE0"/>
    <w:rsid w:val="00E65FB4"/>
    <w:rsid w:val="00E663F9"/>
    <w:rsid w:val="00E67BC3"/>
    <w:rsid w:val="00E70368"/>
    <w:rsid w:val="00E7561E"/>
    <w:rsid w:val="00E76462"/>
    <w:rsid w:val="00E77326"/>
    <w:rsid w:val="00E816C9"/>
    <w:rsid w:val="00E83B02"/>
    <w:rsid w:val="00E85D1C"/>
    <w:rsid w:val="00E86BA6"/>
    <w:rsid w:val="00E871D2"/>
    <w:rsid w:val="00E876DC"/>
    <w:rsid w:val="00E9151D"/>
    <w:rsid w:val="00EA00E0"/>
    <w:rsid w:val="00EA140E"/>
    <w:rsid w:val="00EA2174"/>
    <w:rsid w:val="00EA30DD"/>
    <w:rsid w:val="00EA4046"/>
    <w:rsid w:val="00EA4A26"/>
    <w:rsid w:val="00EA4E77"/>
    <w:rsid w:val="00EA59AB"/>
    <w:rsid w:val="00EB16C6"/>
    <w:rsid w:val="00EB2571"/>
    <w:rsid w:val="00EB2DB2"/>
    <w:rsid w:val="00EB2F03"/>
    <w:rsid w:val="00EB3FDC"/>
    <w:rsid w:val="00EB40A4"/>
    <w:rsid w:val="00EC1F3F"/>
    <w:rsid w:val="00EC2975"/>
    <w:rsid w:val="00EC40C9"/>
    <w:rsid w:val="00EC49BD"/>
    <w:rsid w:val="00EC63C4"/>
    <w:rsid w:val="00EC6506"/>
    <w:rsid w:val="00ED1B87"/>
    <w:rsid w:val="00ED4020"/>
    <w:rsid w:val="00ED740F"/>
    <w:rsid w:val="00EE102C"/>
    <w:rsid w:val="00EE1C45"/>
    <w:rsid w:val="00EE38CA"/>
    <w:rsid w:val="00EE3AEF"/>
    <w:rsid w:val="00EE4321"/>
    <w:rsid w:val="00EE4C20"/>
    <w:rsid w:val="00EF19A7"/>
    <w:rsid w:val="00EF1E79"/>
    <w:rsid w:val="00EF3D77"/>
    <w:rsid w:val="00F0233E"/>
    <w:rsid w:val="00F026C0"/>
    <w:rsid w:val="00F02CB1"/>
    <w:rsid w:val="00F03C15"/>
    <w:rsid w:val="00F05187"/>
    <w:rsid w:val="00F06811"/>
    <w:rsid w:val="00F14BD2"/>
    <w:rsid w:val="00F159AE"/>
    <w:rsid w:val="00F17C2C"/>
    <w:rsid w:val="00F20E85"/>
    <w:rsid w:val="00F23B97"/>
    <w:rsid w:val="00F2480C"/>
    <w:rsid w:val="00F26254"/>
    <w:rsid w:val="00F262FD"/>
    <w:rsid w:val="00F265E1"/>
    <w:rsid w:val="00F30A44"/>
    <w:rsid w:val="00F331A6"/>
    <w:rsid w:val="00F3376B"/>
    <w:rsid w:val="00F376EA"/>
    <w:rsid w:val="00F411A8"/>
    <w:rsid w:val="00F42A85"/>
    <w:rsid w:val="00F45DF2"/>
    <w:rsid w:val="00F4602E"/>
    <w:rsid w:val="00F463BB"/>
    <w:rsid w:val="00F47F33"/>
    <w:rsid w:val="00F51C5B"/>
    <w:rsid w:val="00F52A35"/>
    <w:rsid w:val="00F53211"/>
    <w:rsid w:val="00F548E7"/>
    <w:rsid w:val="00F5493F"/>
    <w:rsid w:val="00F55490"/>
    <w:rsid w:val="00F562BB"/>
    <w:rsid w:val="00F62660"/>
    <w:rsid w:val="00F669BD"/>
    <w:rsid w:val="00F74BF2"/>
    <w:rsid w:val="00F7578C"/>
    <w:rsid w:val="00F75F81"/>
    <w:rsid w:val="00F77FE0"/>
    <w:rsid w:val="00F82358"/>
    <w:rsid w:val="00F83B5D"/>
    <w:rsid w:val="00F8451F"/>
    <w:rsid w:val="00F84D66"/>
    <w:rsid w:val="00F85EC1"/>
    <w:rsid w:val="00F85FA0"/>
    <w:rsid w:val="00F915D8"/>
    <w:rsid w:val="00F92446"/>
    <w:rsid w:val="00F925AC"/>
    <w:rsid w:val="00F93D2D"/>
    <w:rsid w:val="00F965DE"/>
    <w:rsid w:val="00F96A88"/>
    <w:rsid w:val="00F97E6B"/>
    <w:rsid w:val="00FA08F6"/>
    <w:rsid w:val="00FA146C"/>
    <w:rsid w:val="00FA16F3"/>
    <w:rsid w:val="00FA44E1"/>
    <w:rsid w:val="00FB08CA"/>
    <w:rsid w:val="00FB19E9"/>
    <w:rsid w:val="00FB4230"/>
    <w:rsid w:val="00FB4B2D"/>
    <w:rsid w:val="00FC5662"/>
    <w:rsid w:val="00FC6A1E"/>
    <w:rsid w:val="00FD05D8"/>
    <w:rsid w:val="00FD0CA5"/>
    <w:rsid w:val="00FD3276"/>
    <w:rsid w:val="00FD5796"/>
    <w:rsid w:val="00FD75F2"/>
    <w:rsid w:val="00FE0440"/>
    <w:rsid w:val="00FE0D59"/>
    <w:rsid w:val="00FE4DCD"/>
    <w:rsid w:val="00FE648C"/>
    <w:rsid w:val="00FE6B87"/>
    <w:rsid w:val="00FF2526"/>
    <w:rsid w:val="00FF4E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B5FA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1078A"/>
  </w:style>
  <w:style w:type="character" w:customStyle="1" w:styleId="UnresolvedMention">
    <w:name w:val="Unresolved Mention"/>
    <w:basedOn w:val="Absatz-Standardschriftart"/>
    <w:uiPriority w:val="99"/>
    <w:semiHidden/>
    <w:unhideWhenUsed/>
    <w:rsid w:val="00317BC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1078A"/>
  </w:style>
  <w:style w:type="character" w:customStyle="1" w:styleId="UnresolvedMention">
    <w:name w:val="Unresolved Mention"/>
    <w:basedOn w:val="Absatz-Standardschriftart"/>
    <w:uiPriority w:val="99"/>
    <w:semiHidden/>
    <w:unhideWhenUsed/>
    <w:rsid w:val="00317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063875">
      <w:bodyDiv w:val="1"/>
      <w:marLeft w:val="0"/>
      <w:marRight w:val="0"/>
      <w:marTop w:val="0"/>
      <w:marBottom w:val="0"/>
      <w:divBdr>
        <w:top w:val="none" w:sz="0" w:space="0" w:color="auto"/>
        <w:left w:val="none" w:sz="0" w:space="0" w:color="auto"/>
        <w:bottom w:val="none" w:sz="0" w:space="0" w:color="auto"/>
        <w:right w:val="none" w:sz="0" w:space="0" w:color="auto"/>
      </w:divBdr>
      <w:divsChild>
        <w:div w:id="1316300557">
          <w:marLeft w:val="0"/>
          <w:marRight w:val="0"/>
          <w:marTop w:val="0"/>
          <w:marBottom w:val="0"/>
          <w:divBdr>
            <w:top w:val="none" w:sz="0" w:space="0" w:color="auto"/>
            <w:left w:val="none" w:sz="0" w:space="0" w:color="auto"/>
            <w:bottom w:val="none" w:sz="0" w:space="0" w:color="auto"/>
            <w:right w:val="none" w:sz="0" w:space="0" w:color="auto"/>
          </w:divBdr>
          <w:divsChild>
            <w:div w:id="1085150995">
              <w:marLeft w:val="0"/>
              <w:marRight w:val="0"/>
              <w:marTop w:val="0"/>
              <w:marBottom w:val="0"/>
              <w:divBdr>
                <w:top w:val="none" w:sz="0" w:space="0" w:color="auto"/>
                <w:left w:val="none" w:sz="0" w:space="0" w:color="auto"/>
                <w:bottom w:val="none" w:sz="0" w:space="0" w:color="auto"/>
                <w:right w:val="none" w:sz="0" w:space="0" w:color="auto"/>
              </w:divBdr>
              <w:divsChild>
                <w:div w:id="211119387">
                  <w:marLeft w:val="0"/>
                  <w:marRight w:val="0"/>
                  <w:marTop w:val="0"/>
                  <w:marBottom w:val="0"/>
                  <w:divBdr>
                    <w:top w:val="none" w:sz="0" w:space="0" w:color="auto"/>
                    <w:left w:val="none" w:sz="0" w:space="0" w:color="auto"/>
                    <w:bottom w:val="none" w:sz="0" w:space="0" w:color="auto"/>
                    <w:right w:val="none" w:sz="0" w:space="0" w:color="auto"/>
                  </w:divBdr>
                </w:div>
                <w:div w:id="586382928">
                  <w:marLeft w:val="0"/>
                  <w:marRight w:val="0"/>
                  <w:marTop w:val="0"/>
                  <w:marBottom w:val="0"/>
                  <w:divBdr>
                    <w:top w:val="none" w:sz="0" w:space="0" w:color="auto"/>
                    <w:left w:val="none" w:sz="0" w:space="0" w:color="auto"/>
                    <w:bottom w:val="none" w:sz="0" w:space="0" w:color="auto"/>
                    <w:right w:val="none" w:sz="0" w:space="0" w:color="auto"/>
                  </w:divBdr>
                </w:div>
                <w:div w:id="1042825953">
                  <w:marLeft w:val="0"/>
                  <w:marRight w:val="0"/>
                  <w:marTop w:val="0"/>
                  <w:marBottom w:val="0"/>
                  <w:divBdr>
                    <w:top w:val="none" w:sz="0" w:space="0" w:color="auto"/>
                    <w:left w:val="none" w:sz="0" w:space="0" w:color="auto"/>
                    <w:bottom w:val="none" w:sz="0" w:space="0" w:color="auto"/>
                    <w:right w:val="none" w:sz="0" w:space="0" w:color="auto"/>
                  </w:divBdr>
                </w:div>
                <w:div w:id="16647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sarm.bg"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ssarm.bg" TargetMode="External"/><Relationship Id="rId4" Type="http://schemas.microsoft.com/office/2007/relationships/stylesWithEffects" Target="stylesWithEffects.xml"/><Relationship Id="rId9" Type="http://schemas.openxmlformats.org/officeDocument/2006/relationships/hyperlink" Target="mailto:office@ssarm.b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http://www.teletrust.de/typo3temp/pics/IT_Security_made_in_Germany_TeleTrusT_Quality_Seal_v2_03_6201dcea7f.jp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6980D-D520-4809-ACFF-C961418BD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917</Words>
  <Characters>5693</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6597</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6291474</vt:i4>
      </vt:variant>
      <vt:variant>
        <vt:i4>0</vt:i4>
      </vt:variant>
      <vt:variant>
        <vt:i4>0</vt:i4>
      </vt:variant>
      <vt:variant>
        <vt:i4>5</vt:i4>
      </vt:variant>
      <vt:variant>
        <vt:lpwstr>presse@secunet.com</vt:lpwstr>
      </vt:variant>
      <vt:variant>
        <vt:lpwstr/>
      </vt:variant>
      <vt:variant>
        <vt:i4>2293795</vt:i4>
      </vt:variant>
      <vt:variant>
        <vt:i4>-1</vt:i4>
      </vt:variant>
      <vt:variant>
        <vt:i4>2051</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2007-12-19T11:19:00Z</cp:lastPrinted>
  <dcterms:created xsi:type="dcterms:W3CDTF">2020-10-22T19:42:00Z</dcterms:created>
  <dcterms:modified xsi:type="dcterms:W3CDTF">2020-10-23T08:11:00Z</dcterms:modified>
</cp:coreProperties>
</file>