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E217CB" w14:textId="5A4550AC" w:rsidR="00A164CA" w:rsidRPr="00D211FC" w:rsidRDefault="00787190">
      <w:pPr>
        <w:spacing w:after="360"/>
        <w:ind w:left="697" w:right="-285"/>
        <w:rPr>
          <w:rFonts w:ascii="Arial" w:hAnsi="Arial"/>
          <w:b/>
          <w:sz w:val="32"/>
          <w:lang w:val="en-GB"/>
        </w:rPr>
      </w:pPr>
      <w:proofErr w:type="gramStart"/>
      <w:r w:rsidRPr="00E95ADE">
        <w:rPr>
          <w:rFonts w:ascii="Arial" w:hAnsi="Arial"/>
          <w:b/>
          <w:bCs/>
          <w:sz w:val="32"/>
          <w:lang w:val="en"/>
        </w:rPr>
        <w:t>secunet</w:t>
      </w:r>
      <w:proofErr w:type="gramEnd"/>
      <w:r w:rsidRPr="00E95ADE">
        <w:rPr>
          <w:rFonts w:ascii="Arial" w:hAnsi="Arial"/>
          <w:b/>
          <w:bCs/>
          <w:sz w:val="32"/>
          <w:lang w:val="en"/>
        </w:rPr>
        <w:t xml:space="preserve"> </w:t>
      </w:r>
      <w:proofErr w:type="spellStart"/>
      <w:r w:rsidRPr="00E95ADE">
        <w:rPr>
          <w:rFonts w:ascii="Arial" w:hAnsi="Arial"/>
          <w:b/>
          <w:bCs/>
          <w:sz w:val="32"/>
          <w:lang w:val="en"/>
        </w:rPr>
        <w:t>konnektor</w:t>
      </w:r>
      <w:proofErr w:type="spellEnd"/>
      <w:r w:rsidRPr="00E95ADE">
        <w:rPr>
          <w:rFonts w:ascii="Arial" w:hAnsi="Arial"/>
          <w:b/>
          <w:bCs/>
          <w:sz w:val="32"/>
          <w:lang w:val="en"/>
        </w:rPr>
        <w:t xml:space="preserve"> </w:t>
      </w:r>
      <w:r w:rsidR="00406A4C" w:rsidRPr="00E95ADE">
        <w:rPr>
          <w:rFonts w:ascii="Arial" w:hAnsi="Arial"/>
          <w:b/>
          <w:bCs/>
          <w:sz w:val="32"/>
          <w:lang w:val="en"/>
        </w:rPr>
        <w:t>"eHealth</w:t>
      </w:r>
      <w:r w:rsidR="00402F9E" w:rsidRPr="00E95ADE">
        <w:rPr>
          <w:rFonts w:ascii="Arial" w:hAnsi="Arial"/>
          <w:b/>
          <w:bCs/>
          <w:sz w:val="32"/>
          <w:lang w:val="en"/>
        </w:rPr>
        <w:t>"</w:t>
      </w:r>
      <w:r w:rsidR="00406A4C" w:rsidRPr="00E95ADE">
        <w:rPr>
          <w:rFonts w:ascii="Arial" w:hAnsi="Arial"/>
          <w:b/>
          <w:bCs/>
          <w:sz w:val="32"/>
          <w:lang w:val="en"/>
        </w:rPr>
        <w:t xml:space="preserve"> </w:t>
      </w:r>
      <w:r w:rsidRPr="00E95ADE">
        <w:rPr>
          <w:rFonts w:ascii="Arial" w:hAnsi="Arial"/>
          <w:b/>
          <w:bCs/>
          <w:sz w:val="32"/>
          <w:lang w:val="en"/>
        </w:rPr>
        <w:t>approved and available now</w:t>
      </w:r>
    </w:p>
    <w:p w14:paraId="61B77DAB" w14:textId="10492C40" w:rsidR="00A061AF" w:rsidRPr="00406A4C" w:rsidRDefault="009013CE" w:rsidP="00C17202">
      <w:pPr>
        <w:spacing w:after="120" w:line="360" w:lineRule="auto"/>
        <w:ind w:left="697"/>
        <w:jc w:val="both"/>
        <w:rPr>
          <w:rFonts w:ascii="Arial" w:hAnsi="Arial"/>
          <w:b/>
          <w:sz w:val="22"/>
          <w:lang w:val="en-GB"/>
        </w:rPr>
      </w:pPr>
      <w:r w:rsidRPr="00E95ADE">
        <w:rPr>
          <w:rFonts w:ascii="Arial" w:hAnsi="Arial"/>
          <w:b/>
          <w:bCs/>
          <w:i/>
          <w:iCs/>
          <w:sz w:val="22"/>
          <w:lang w:val="en"/>
        </w:rPr>
        <w:t xml:space="preserve">[Essen, </w:t>
      </w:r>
      <w:r w:rsidR="00F72752">
        <w:rPr>
          <w:rFonts w:ascii="Arial" w:hAnsi="Arial"/>
          <w:b/>
          <w:bCs/>
          <w:i/>
          <w:iCs/>
          <w:sz w:val="22"/>
          <w:lang w:val="en"/>
        </w:rPr>
        <w:t xml:space="preserve">Germany, 18 </w:t>
      </w:r>
      <w:r w:rsidRPr="00E95ADE">
        <w:rPr>
          <w:rFonts w:ascii="Arial" w:hAnsi="Arial"/>
          <w:b/>
          <w:bCs/>
          <w:i/>
          <w:iCs/>
          <w:sz w:val="22"/>
          <w:lang w:val="en"/>
        </w:rPr>
        <w:t>August 2020]</w:t>
      </w:r>
      <w:r w:rsidRPr="00E95ADE">
        <w:rPr>
          <w:rFonts w:ascii="Arial" w:hAnsi="Arial"/>
          <w:b/>
          <w:bCs/>
          <w:sz w:val="22"/>
          <w:lang w:val="en"/>
        </w:rPr>
        <w:t xml:space="preserve"> The "eHealth</w:t>
      </w:r>
      <w:r w:rsidR="00402F9E" w:rsidRPr="00E95ADE">
        <w:rPr>
          <w:rFonts w:ascii="Arial" w:hAnsi="Arial"/>
          <w:b/>
          <w:bCs/>
          <w:sz w:val="22"/>
          <w:lang w:val="en"/>
        </w:rPr>
        <w:t>"</w:t>
      </w:r>
      <w:r w:rsidRPr="00E95ADE">
        <w:rPr>
          <w:rFonts w:ascii="Arial" w:hAnsi="Arial"/>
          <w:b/>
          <w:bCs/>
          <w:sz w:val="22"/>
          <w:lang w:val="en"/>
        </w:rPr>
        <w:t xml:space="preserve"> software version of the secunet </w:t>
      </w:r>
      <w:proofErr w:type="spellStart"/>
      <w:r w:rsidRPr="00E95ADE">
        <w:rPr>
          <w:rFonts w:ascii="Arial" w:hAnsi="Arial"/>
          <w:b/>
          <w:bCs/>
          <w:sz w:val="22"/>
          <w:lang w:val="en"/>
        </w:rPr>
        <w:t>konnektor</w:t>
      </w:r>
      <w:proofErr w:type="spellEnd"/>
      <w:r w:rsidRPr="00E95ADE">
        <w:rPr>
          <w:rFonts w:ascii="Arial" w:hAnsi="Arial"/>
          <w:b/>
          <w:bCs/>
          <w:sz w:val="22"/>
          <w:lang w:val="en"/>
        </w:rPr>
        <w:t xml:space="preserve"> has successfully reached the end of the multi-stage approval process. The new version was approved </w:t>
      </w:r>
      <w:r w:rsidR="00406A4C">
        <w:rPr>
          <w:rFonts w:ascii="Arial" w:hAnsi="Arial"/>
          <w:b/>
          <w:bCs/>
          <w:sz w:val="22"/>
          <w:lang w:val="en"/>
        </w:rPr>
        <w:t xml:space="preserve">by </w:t>
      </w:r>
      <w:proofErr w:type="spellStart"/>
      <w:r w:rsidR="00406A4C">
        <w:rPr>
          <w:rFonts w:ascii="Arial" w:hAnsi="Arial"/>
          <w:b/>
          <w:bCs/>
          <w:sz w:val="22"/>
          <w:lang w:val="en"/>
        </w:rPr>
        <w:t>gematik</w:t>
      </w:r>
      <w:proofErr w:type="spellEnd"/>
      <w:r w:rsidR="00406A4C">
        <w:rPr>
          <w:rFonts w:ascii="Arial" w:hAnsi="Arial"/>
          <w:b/>
          <w:bCs/>
          <w:sz w:val="22"/>
          <w:lang w:val="en"/>
        </w:rPr>
        <w:t xml:space="preserve"> </w:t>
      </w:r>
      <w:r w:rsidRPr="00E95ADE">
        <w:rPr>
          <w:rFonts w:ascii="Arial" w:hAnsi="Arial"/>
          <w:b/>
          <w:bCs/>
          <w:sz w:val="22"/>
          <w:lang w:val="en"/>
        </w:rPr>
        <w:t xml:space="preserve">for active operation in the </w:t>
      </w:r>
      <w:r w:rsidR="00406A4C">
        <w:rPr>
          <w:rFonts w:ascii="Arial" w:hAnsi="Arial"/>
          <w:b/>
          <w:bCs/>
          <w:sz w:val="22"/>
          <w:lang w:val="en"/>
        </w:rPr>
        <w:t xml:space="preserve">German </w:t>
      </w:r>
      <w:r w:rsidRPr="00E95ADE">
        <w:rPr>
          <w:rFonts w:ascii="Arial" w:hAnsi="Arial"/>
          <w:b/>
          <w:bCs/>
          <w:sz w:val="22"/>
          <w:lang w:val="en"/>
        </w:rPr>
        <w:t xml:space="preserve">telematics infrastructure (TI) on </w:t>
      </w:r>
      <w:r w:rsidRPr="00F72752">
        <w:rPr>
          <w:rFonts w:ascii="Arial" w:hAnsi="Arial"/>
          <w:b/>
          <w:bCs/>
          <w:sz w:val="22"/>
          <w:lang w:val="en"/>
        </w:rPr>
        <w:t>1</w:t>
      </w:r>
      <w:r w:rsidR="00F72752" w:rsidRPr="00F72752">
        <w:rPr>
          <w:rFonts w:ascii="Arial" w:hAnsi="Arial"/>
          <w:b/>
          <w:bCs/>
          <w:sz w:val="22"/>
          <w:lang w:val="en"/>
        </w:rPr>
        <w:t>7</w:t>
      </w:r>
      <w:r w:rsidRPr="00F72752">
        <w:rPr>
          <w:rFonts w:ascii="Arial" w:hAnsi="Arial"/>
          <w:b/>
          <w:bCs/>
          <w:sz w:val="22"/>
          <w:lang w:val="en"/>
        </w:rPr>
        <w:t xml:space="preserve"> August 2020</w:t>
      </w:r>
      <w:r w:rsidRPr="00406A4C">
        <w:rPr>
          <w:rFonts w:ascii="Arial" w:hAnsi="Arial"/>
          <w:b/>
          <w:sz w:val="22"/>
          <w:lang w:val="en"/>
        </w:rPr>
        <w:t>.</w:t>
      </w:r>
      <w:r w:rsidRPr="00E95ADE">
        <w:rPr>
          <w:rFonts w:ascii="Arial" w:hAnsi="Arial"/>
          <w:b/>
          <w:bCs/>
          <w:sz w:val="22"/>
          <w:lang w:val="en"/>
        </w:rPr>
        <w:t xml:space="preserve"> Medical service providers who already use the secunet </w:t>
      </w:r>
      <w:proofErr w:type="spellStart"/>
      <w:r w:rsidRPr="00E95ADE">
        <w:rPr>
          <w:rFonts w:ascii="Arial" w:hAnsi="Arial"/>
          <w:b/>
          <w:bCs/>
          <w:sz w:val="22"/>
          <w:lang w:val="en"/>
        </w:rPr>
        <w:t>konnektor</w:t>
      </w:r>
      <w:proofErr w:type="spellEnd"/>
      <w:r w:rsidRPr="00E95ADE">
        <w:rPr>
          <w:rFonts w:ascii="Arial" w:hAnsi="Arial"/>
          <w:b/>
          <w:bCs/>
          <w:sz w:val="22"/>
          <w:lang w:val="en"/>
        </w:rPr>
        <w:t xml:space="preserve"> will receive the new version via an online upgrade. </w:t>
      </w:r>
    </w:p>
    <w:p w14:paraId="575CE86E" w14:textId="4BED9946" w:rsidR="00563B46" w:rsidRPr="00D211FC" w:rsidRDefault="00406A4C" w:rsidP="00FA2B03">
      <w:pPr>
        <w:spacing w:after="120" w:line="360" w:lineRule="auto"/>
        <w:ind w:left="697"/>
        <w:jc w:val="both"/>
        <w:rPr>
          <w:rFonts w:ascii="Arial" w:hAnsi="Arial"/>
          <w:sz w:val="22"/>
          <w:lang w:val="en-GB"/>
        </w:rPr>
      </w:pPr>
      <w:r>
        <w:rPr>
          <w:rFonts w:ascii="Arial" w:hAnsi="Arial"/>
          <w:sz w:val="22"/>
          <w:lang w:val="en"/>
        </w:rPr>
        <w:t xml:space="preserve">Healthcare connectors in the </w:t>
      </w:r>
      <w:r w:rsidR="00AD6F94" w:rsidRPr="00E95ADE">
        <w:rPr>
          <w:rFonts w:ascii="Arial" w:hAnsi="Arial"/>
          <w:sz w:val="22"/>
          <w:lang w:val="en"/>
        </w:rPr>
        <w:t xml:space="preserve">"eHealth" version </w:t>
      </w:r>
      <w:r>
        <w:rPr>
          <w:rFonts w:ascii="Arial" w:hAnsi="Arial"/>
          <w:sz w:val="22"/>
          <w:lang w:val="en"/>
        </w:rPr>
        <w:t xml:space="preserve">offer </w:t>
      </w:r>
      <w:r w:rsidR="00AD6F94" w:rsidRPr="00E95ADE">
        <w:rPr>
          <w:rFonts w:ascii="Arial" w:hAnsi="Arial"/>
          <w:sz w:val="22"/>
          <w:lang w:val="en"/>
        </w:rPr>
        <w:t>a range of new medical applications. This inclu</w:t>
      </w:r>
      <w:r>
        <w:rPr>
          <w:rFonts w:ascii="Arial" w:hAnsi="Arial"/>
          <w:sz w:val="22"/>
          <w:lang w:val="en"/>
        </w:rPr>
        <w:t>des emergency data management (</w:t>
      </w:r>
      <w:proofErr w:type="spellStart"/>
      <w:r>
        <w:rPr>
          <w:rFonts w:ascii="Arial" w:hAnsi="Arial"/>
          <w:sz w:val="22"/>
          <w:lang w:val="en"/>
        </w:rPr>
        <w:t>Notfalldatenmanagement</w:t>
      </w:r>
      <w:proofErr w:type="spellEnd"/>
      <w:r>
        <w:rPr>
          <w:rFonts w:ascii="Arial" w:hAnsi="Arial"/>
          <w:sz w:val="22"/>
          <w:lang w:val="en"/>
        </w:rPr>
        <w:t>, NFDM</w:t>
      </w:r>
      <w:r w:rsidR="00AD6F94" w:rsidRPr="00E95ADE">
        <w:rPr>
          <w:rFonts w:ascii="Arial" w:hAnsi="Arial"/>
          <w:sz w:val="22"/>
          <w:lang w:val="en"/>
        </w:rPr>
        <w:t>) and electronic medication planning (</w:t>
      </w:r>
      <w:proofErr w:type="spellStart"/>
      <w:r>
        <w:rPr>
          <w:rFonts w:ascii="Arial" w:hAnsi="Arial"/>
          <w:sz w:val="22"/>
          <w:lang w:val="en"/>
        </w:rPr>
        <w:t>elektronischer</w:t>
      </w:r>
      <w:proofErr w:type="spellEnd"/>
      <w:r>
        <w:rPr>
          <w:rFonts w:ascii="Arial" w:hAnsi="Arial"/>
          <w:sz w:val="22"/>
          <w:lang w:val="en"/>
        </w:rPr>
        <w:t xml:space="preserve"> </w:t>
      </w:r>
      <w:proofErr w:type="spellStart"/>
      <w:r>
        <w:rPr>
          <w:rFonts w:ascii="Arial" w:hAnsi="Arial"/>
          <w:sz w:val="22"/>
          <w:lang w:val="en"/>
        </w:rPr>
        <w:t>Medikationsplan</w:t>
      </w:r>
      <w:proofErr w:type="spellEnd"/>
      <w:r>
        <w:rPr>
          <w:rFonts w:ascii="Arial" w:hAnsi="Arial"/>
          <w:sz w:val="22"/>
          <w:lang w:val="en"/>
        </w:rPr>
        <w:t xml:space="preserve">, </w:t>
      </w:r>
      <w:proofErr w:type="spellStart"/>
      <w:proofErr w:type="gramStart"/>
      <w:r>
        <w:rPr>
          <w:rFonts w:ascii="Arial" w:hAnsi="Arial"/>
          <w:sz w:val="22"/>
          <w:lang w:val="en"/>
        </w:rPr>
        <w:t>e</w:t>
      </w:r>
      <w:r w:rsidR="00AD6F94" w:rsidRPr="00E95ADE">
        <w:rPr>
          <w:rFonts w:ascii="Arial" w:hAnsi="Arial"/>
          <w:sz w:val="22"/>
          <w:lang w:val="en"/>
        </w:rPr>
        <w:t>MP</w:t>
      </w:r>
      <w:proofErr w:type="spellEnd"/>
      <w:proofErr w:type="gramEnd"/>
      <w:r w:rsidR="00AD6F94" w:rsidRPr="00E95ADE">
        <w:rPr>
          <w:rFonts w:ascii="Arial" w:hAnsi="Arial"/>
          <w:sz w:val="22"/>
          <w:lang w:val="en"/>
        </w:rPr>
        <w:t xml:space="preserve">). The new version also contains all the necessary functions (QES) to enable use of the specialist </w:t>
      </w:r>
      <w:r w:rsidR="0012773F">
        <w:rPr>
          <w:rFonts w:ascii="Arial" w:hAnsi="Arial"/>
          <w:sz w:val="22"/>
          <w:lang w:val="en"/>
        </w:rPr>
        <w:t xml:space="preserve">service </w:t>
      </w:r>
      <w:r w:rsidR="00AD6F94" w:rsidRPr="00E95ADE">
        <w:rPr>
          <w:rFonts w:ascii="Arial" w:hAnsi="Arial"/>
          <w:sz w:val="22"/>
          <w:lang w:val="en"/>
        </w:rPr>
        <w:t>"communication in the medical sector</w:t>
      </w:r>
      <w:r w:rsidR="00402F9E" w:rsidRPr="00E95ADE">
        <w:rPr>
          <w:rFonts w:ascii="Arial" w:hAnsi="Arial"/>
          <w:sz w:val="22"/>
          <w:lang w:val="en"/>
        </w:rPr>
        <w:t>"</w:t>
      </w:r>
      <w:r w:rsidR="00AD6F94" w:rsidRPr="00E95ADE">
        <w:rPr>
          <w:rFonts w:ascii="Arial" w:hAnsi="Arial"/>
          <w:sz w:val="22"/>
          <w:lang w:val="en"/>
        </w:rPr>
        <w:t xml:space="preserve"> (</w:t>
      </w:r>
      <w:r w:rsidR="0012773F">
        <w:rPr>
          <w:rFonts w:ascii="Arial" w:hAnsi="Arial"/>
          <w:sz w:val="22"/>
          <w:lang w:val="en"/>
        </w:rPr>
        <w:t xml:space="preserve">Kommunikation </w:t>
      </w:r>
      <w:proofErr w:type="spellStart"/>
      <w:r w:rsidR="0012773F">
        <w:rPr>
          <w:rFonts w:ascii="Arial" w:hAnsi="Arial"/>
          <w:sz w:val="22"/>
          <w:lang w:val="en"/>
        </w:rPr>
        <w:t>im</w:t>
      </w:r>
      <w:proofErr w:type="spellEnd"/>
      <w:r w:rsidR="0012773F">
        <w:rPr>
          <w:rFonts w:ascii="Arial" w:hAnsi="Arial"/>
          <w:sz w:val="22"/>
          <w:lang w:val="en"/>
        </w:rPr>
        <w:t xml:space="preserve"> </w:t>
      </w:r>
      <w:proofErr w:type="spellStart"/>
      <w:r w:rsidR="0012773F">
        <w:rPr>
          <w:rFonts w:ascii="Arial" w:hAnsi="Arial"/>
          <w:sz w:val="22"/>
          <w:lang w:val="en"/>
        </w:rPr>
        <w:t>Medizinwesen</w:t>
      </w:r>
      <w:proofErr w:type="spellEnd"/>
      <w:r w:rsidR="0012773F">
        <w:rPr>
          <w:rFonts w:ascii="Arial" w:hAnsi="Arial"/>
          <w:sz w:val="22"/>
          <w:lang w:val="en"/>
        </w:rPr>
        <w:t xml:space="preserve">, </w:t>
      </w:r>
      <w:r>
        <w:rPr>
          <w:rFonts w:ascii="Arial" w:hAnsi="Arial"/>
          <w:sz w:val="22"/>
          <w:lang w:val="en"/>
        </w:rPr>
        <w:t>KIM</w:t>
      </w:r>
      <w:r w:rsidR="0012773F">
        <w:rPr>
          <w:rFonts w:ascii="Arial" w:hAnsi="Arial"/>
          <w:sz w:val="22"/>
          <w:lang w:val="en"/>
        </w:rPr>
        <w:t>)</w:t>
      </w:r>
      <w:r w:rsidR="00AD6F94" w:rsidRPr="00E95ADE">
        <w:rPr>
          <w:rFonts w:ascii="Arial" w:hAnsi="Arial"/>
          <w:sz w:val="22"/>
          <w:lang w:val="en"/>
        </w:rPr>
        <w:t>. These applications provide real medical added value and also facilitate workflows in practices and between medical facilities.</w:t>
      </w:r>
    </w:p>
    <w:p w14:paraId="224D9F9A" w14:textId="19D54F88" w:rsidR="001038A9" w:rsidRPr="00D211FC" w:rsidRDefault="001D6266" w:rsidP="001038A9">
      <w:pPr>
        <w:spacing w:after="120" w:line="360" w:lineRule="auto"/>
        <w:ind w:left="697"/>
        <w:jc w:val="both"/>
        <w:rPr>
          <w:rFonts w:ascii="Arial" w:hAnsi="Arial"/>
          <w:sz w:val="22"/>
          <w:lang w:val="en-GB"/>
        </w:rPr>
      </w:pPr>
      <w:r w:rsidRPr="00E95ADE">
        <w:rPr>
          <w:rFonts w:ascii="Arial" w:hAnsi="Arial"/>
          <w:sz w:val="22"/>
          <w:lang w:val="en"/>
        </w:rPr>
        <w:t xml:space="preserve">The secunet </w:t>
      </w:r>
      <w:proofErr w:type="spellStart"/>
      <w:r w:rsidR="0012773F">
        <w:rPr>
          <w:rFonts w:ascii="Arial" w:hAnsi="Arial"/>
          <w:sz w:val="22"/>
          <w:lang w:val="en"/>
        </w:rPr>
        <w:t>konnektor</w:t>
      </w:r>
      <w:proofErr w:type="spellEnd"/>
      <w:r w:rsidR="0012773F">
        <w:rPr>
          <w:rFonts w:ascii="Arial" w:hAnsi="Arial"/>
          <w:sz w:val="22"/>
          <w:lang w:val="en"/>
        </w:rPr>
        <w:t xml:space="preserve"> </w:t>
      </w:r>
      <w:r w:rsidRPr="00E95ADE">
        <w:rPr>
          <w:rFonts w:ascii="Arial" w:hAnsi="Arial"/>
          <w:sz w:val="22"/>
          <w:lang w:val="en"/>
        </w:rPr>
        <w:t>"eHealth</w:t>
      </w:r>
      <w:r w:rsidR="00402F9E" w:rsidRPr="00E95ADE">
        <w:rPr>
          <w:rFonts w:ascii="Arial" w:hAnsi="Arial"/>
          <w:sz w:val="22"/>
          <w:lang w:val="en"/>
        </w:rPr>
        <w:t>"</w:t>
      </w:r>
      <w:r w:rsidRPr="00E95ADE">
        <w:rPr>
          <w:rFonts w:ascii="Arial" w:hAnsi="Arial"/>
          <w:sz w:val="22"/>
          <w:lang w:val="en"/>
        </w:rPr>
        <w:t xml:space="preserve"> has already proven itself in combination with the new applications: Part of the approval process was designed as a field test, in which participating service providers and their patients were able to successfully use the new applications in the production environment.</w:t>
      </w:r>
    </w:p>
    <w:p w14:paraId="16F0900B" w14:textId="2667CBBB" w:rsidR="00563B46" w:rsidRPr="00406A4C" w:rsidRDefault="00CA2D4C" w:rsidP="00FA2B03">
      <w:pPr>
        <w:spacing w:after="120" w:line="360" w:lineRule="auto"/>
        <w:ind w:left="697"/>
        <w:jc w:val="both"/>
        <w:rPr>
          <w:rFonts w:ascii="Arial" w:hAnsi="Arial"/>
          <w:sz w:val="22"/>
          <w:lang w:val="en-GB"/>
        </w:rPr>
      </w:pPr>
      <w:r w:rsidRPr="00E95ADE">
        <w:rPr>
          <w:rFonts w:ascii="Arial" w:hAnsi="Arial"/>
          <w:sz w:val="22"/>
          <w:lang w:val="en"/>
        </w:rPr>
        <w:t xml:space="preserve">All secunet </w:t>
      </w:r>
      <w:proofErr w:type="spellStart"/>
      <w:r w:rsidRPr="00E95ADE">
        <w:rPr>
          <w:rFonts w:ascii="Arial" w:hAnsi="Arial"/>
          <w:sz w:val="22"/>
          <w:lang w:val="en"/>
        </w:rPr>
        <w:t>konnektors</w:t>
      </w:r>
      <w:proofErr w:type="spellEnd"/>
      <w:r w:rsidRPr="00E95ADE">
        <w:rPr>
          <w:rFonts w:ascii="Arial" w:hAnsi="Arial"/>
          <w:sz w:val="22"/>
          <w:lang w:val="en"/>
        </w:rPr>
        <w:t xml:space="preserve"> already in use are ready to be upgraded to the "eHealth" version. Users can now install the online upgrade and activate the </w:t>
      </w:r>
      <w:r w:rsidR="0012773F">
        <w:rPr>
          <w:rFonts w:ascii="Arial" w:hAnsi="Arial"/>
          <w:sz w:val="22"/>
          <w:lang w:val="en"/>
        </w:rPr>
        <w:t xml:space="preserve">NFDM </w:t>
      </w:r>
      <w:r w:rsidRPr="00E95ADE">
        <w:rPr>
          <w:rFonts w:ascii="Arial" w:hAnsi="Arial"/>
          <w:sz w:val="22"/>
          <w:lang w:val="en"/>
        </w:rPr>
        <w:t xml:space="preserve">and </w:t>
      </w:r>
      <w:proofErr w:type="spellStart"/>
      <w:proofErr w:type="gramStart"/>
      <w:r w:rsidR="0012773F">
        <w:rPr>
          <w:rFonts w:ascii="Arial" w:hAnsi="Arial"/>
          <w:sz w:val="22"/>
          <w:lang w:val="en"/>
        </w:rPr>
        <w:t>e</w:t>
      </w:r>
      <w:r w:rsidRPr="00E95ADE">
        <w:rPr>
          <w:rFonts w:ascii="Arial" w:hAnsi="Arial"/>
          <w:sz w:val="22"/>
          <w:lang w:val="en"/>
        </w:rPr>
        <w:t>MP</w:t>
      </w:r>
      <w:proofErr w:type="spellEnd"/>
      <w:proofErr w:type="gramEnd"/>
      <w:r w:rsidRPr="00E95ADE">
        <w:rPr>
          <w:rFonts w:ascii="Arial" w:hAnsi="Arial"/>
          <w:sz w:val="22"/>
          <w:lang w:val="en"/>
        </w:rPr>
        <w:t xml:space="preserve"> modules with a </w:t>
      </w:r>
      <w:proofErr w:type="spellStart"/>
      <w:r w:rsidRPr="00E95ADE">
        <w:rPr>
          <w:rFonts w:ascii="Arial" w:hAnsi="Arial"/>
          <w:sz w:val="22"/>
          <w:lang w:val="en"/>
        </w:rPr>
        <w:t>licence</w:t>
      </w:r>
      <w:proofErr w:type="spellEnd"/>
      <w:r w:rsidRPr="00E95ADE">
        <w:rPr>
          <w:rFonts w:ascii="Arial" w:hAnsi="Arial"/>
          <w:sz w:val="22"/>
          <w:lang w:val="en"/>
        </w:rPr>
        <w:t xml:space="preserve">. Service providers are granted access to the </w:t>
      </w:r>
      <w:proofErr w:type="spellStart"/>
      <w:r w:rsidRPr="00E95ADE">
        <w:rPr>
          <w:rFonts w:ascii="Arial" w:hAnsi="Arial"/>
          <w:sz w:val="22"/>
          <w:lang w:val="en"/>
        </w:rPr>
        <w:t>licences</w:t>
      </w:r>
      <w:proofErr w:type="spellEnd"/>
      <w:r w:rsidRPr="00E95ADE">
        <w:rPr>
          <w:rFonts w:ascii="Arial" w:hAnsi="Arial"/>
          <w:sz w:val="22"/>
          <w:lang w:val="en"/>
        </w:rPr>
        <w:t xml:space="preserve"> via their TI service provider. This applies to both the secunet </w:t>
      </w:r>
      <w:proofErr w:type="spellStart"/>
      <w:r w:rsidRPr="00E95ADE">
        <w:rPr>
          <w:rFonts w:ascii="Arial" w:hAnsi="Arial"/>
          <w:sz w:val="22"/>
          <w:lang w:val="en"/>
        </w:rPr>
        <w:t>konnektor</w:t>
      </w:r>
      <w:proofErr w:type="spellEnd"/>
      <w:r w:rsidRPr="00E95ADE">
        <w:rPr>
          <w:rFonts w:ascii="Arial" w:hAnsi="Arial"/>
          <w:sz w:val="22"/>
          <w:lang w:val="en"/>
        </w:rPr>
        <w:t xml:space="preserve"> for medical practices (one box connector) and the secunet </w:t>
      </w:r>
      <w:proofErr w:type="spellStart"/>
      <w:r w:rsidRPr="00E95ADE">
        <w:rPr>
          <w:rFonts w:ascii="Arial" w:hAnsi="Arial"/>
          <w:sz w:val="22"/>
          <w:lang w:val="en"/>
        </w:rPr>
        <w:t>konnektor</w:t>
      </w:r>
      <w:proofErr w:type="spellEnd"/>
      <w:r w:rsidRPr="00E95ADE">
        <w:rPr>
          <w:rFonts w:ascii="Arial" w:hAnsi="Arial"/>
          <w:sz w:val="22"/>
          <w:lang w:val="en"/>
        </w:rPr>
        <w:t xml:space="preserve"> for data </w:t>
      </w:r>
      <w:proofErr w:type="spellStart"/>
      <w:r w:rsidRPr="00E95ADE">
        <w:rPr>
          <w:rFonts w:ascii="Arial" w:hAnsi="Arial"/>
          <w:sz w:val="22"/>
          <w:lang w:val="en"/>
        </w:rPr>
        <w:t>centres</w:t>
      </w:r>
      <w:proofErr w:type="spellEnd"/>
      <w:r w:rsidRPr="00E95ADE">
        <w:rPr>
          <w:rFonts w:ascii="Arial" w:hAnsi="Arial"/>
          <w:sz w:val="22"/>
          <w:lang w:val="en"/>
        </w:rPr>
        <w:t xml:space="preserve"> (data </w:t>
      </w:r>
      <w:proofErr w:type="spellStart"/>
      <w:r w:rsidRPr="00E95ADE">
        <w:rPr>
          <w:rFonts w:ascii="Arial" w:hAnsi="Arial"/>
          <w:sz w:val="22"/>
          <w:lang w:val="en"/>
        </w:rPr>
        <w:t>centre</w:t>
      </w:r>
      <w:proofErr w:type="spellEnd"/>
      <w:r w:rsidRPr="00E95ADE">
        <w:rPr>
          <w:rFonts w:ascii="Arial" w:hAnsi="Arial"/>
          <w:sz w:val="22"/>
          <w:lang w:val="en"/>
        </w:rPr>
        <w:t xml:space="preserve"> connector), which </w:t>
      </w:r>
      <w:r w:rsidR="0012773F">
        <w:rPr>
          <w:rFonts w:ascii="Arial" w:hAnsi="Arial"/>
          <w:sz w:val="22"/>
          <w:lang w:val="en"/>
        </w:rPr>
        <w:t xml:space="preserve">is </w:t>
      </w:r>
      <w:r w:rsidRPr="00E95ADE">
        <w:rPr>
          <w:rFonts w:ascii="Arial" w:hAnsi="Arial"/>
          <w:sz w:val="22"/>
          <w:lang w:val="en"/>
        </w:rPr>
        <w:t xml:space="preserve">particularly suited to hospitals and large </w:t>
      </w:r>
      <w:r w:rsidRPr="00E95ADE">
        <w:rPr>
          <w:rFonts w:ascii="Arial" w:hAnsi="Arial"/>
          <w:sz w:val="22"/>
          <w:lang w:val="en"/>
        </w:rPr>
        <w:lastRenderedPageBreak/>
        <w:t>pharmacies. The deadline for pharmacies to connect to the TI is 30 September 2020.</w:t>
      </w:r>
    </w:p>
    <w:p w14:paraId="25D2B935" w14:textId="0046161F" w:rsidR="00A164CA" w:rsidRPr="00406A4C" w:rsidRDefault="006C13F7" w:rsidP="006C13F7">
      <w:pPr>
        <w:spacing w:after="120" w:line="360" w:lineRule="auto"/>
        <w:ind w:left="697"/>
        <w:jc w:val="both"/>
        <w:rPr>
          <w:rFonts w:ascii="Arial" w:hAnsi="Arial"/>
          <w:sz w:val="22"/>
          <w:lang w:val="en-GB"/>
        </w:rPr>
      </w:pPr>
      <w:r w:rsidRPr="00E95ADE">
        <w:rPr>
          <w:rFonts w:ascii="Arial" w:hAnsi="Arial"/>
          <w:sz w:val="22"/>
          <w:lang w:val="en"/>
        </w:rPr>
        <w:t xml:space="preserve">The secunet </w:t>
      </w:r>
      <w:proofErr w:type="spellStart"/>
      <w:r w:rsidRPr="00E95ADE">
        <w:rPr>
          <w:rFonts w:ascii="Arial" w:hAnsi="Arial"/>
          <w:sz w:val="22"/>
          <w:lang w:val="en"/>
        </w:rPr>
        <w:t>konnektor</w:t>
      </w:r>
      <w:proofErr w:type="spellEnd"/>
      <w:r w:rsidRPr="00E95ADE">
        <w:rPr>
          <w:rFonts w:ascii="Arial" w:hAnsi="Arial"/>
          <w:sz w:val="22"/>
          <w:lang w:val="en"/>
        </w:rPr>
        <w:t xml:space="preserve"> has been used by service providers to connect to TI since the end of 2018. Its two designs were developed in conjunction with eHealth Experts GmbH. The secunet </w:t>
      </w:r>
      <w:proofErr w:type="spellStart"/>
      <w:r w:rsidRPr="00E95ADE">
        <w:rPr>
          <w:rFonts w:ascii="Arial" w:hAnsi="Arial"/>
          <w:sz w:val="22"/>
          <w:lang w:val="en"/>
        </w:rPr>
        <w:t>konnektor</w:t>
      </w:r>
      <w:proofErr w:type="spellEnd"/>
      <w:r w:rsidRPr="00E95ADE">
        <w:rPr>
          <w:rFonts w:ascii="Arial" w:hAnsi="Arial"/>
          <w:sz w:val="22"/>
          <w:lang w:val="en"/>
        </w:rPr>
        <w:t xml:space="preserve"> aims </w:t>
      </w:r>
      <w:r w:rsidR="0012773F">
        <w:rPr>
          <w:rFonts w:ascii="Arial" w:hAnsi="Arial"/>
          <w:sz w:val="22"/>
          <w:lang w:val="en"/>
        </w:rPr>
        <w:t xml:space="preserve">not only to meet </w:t>
      </w:r>
      <w:r w:rsidR="0012773F" w:rsidRPr="00E95ADE">
        <w:rPr>
          <w:rFonts w:ascii="Arial" w:hAnsi="Arial"/>
          <w:sz w:val="22"/>
          <w:lang w:val="en"/>
        </w:rPr>
        <w:t xml:space="preserve">the technical requirements </w:t>
      </w:r>
      <w:r w:rsidR="0012773F">
        <w:rPr>
          <w:rFonts w:ascii="Arial" w:hAnsi="Arial"/>
          <w:sz w:val="22"/>
          <w:lang w:val="en"/>
        </w:rPr>
        <w:t xml:space="preserve">but also the </w:t>
      </w:r>
      <w:r w:rsidRPr="00E95ADE">
        <w:rPr>
          <w:rFonts w:ascii="Arial" w:hAnsi="Arial"/>
          <w:sz w:val="22"/>
          <w:lang w:val="en"/>
        </w:rPr>
        <w:t>customers' needs for usability and user-friendliness</w:t>
      </w:r>
      <w:r w:rsidR="0012773F">
        <w:rPr>
          <w:rFonts w:ascii="Arial" w:hAnsi="Arial"/>
          <w:sz w:val="22"/>
          <w:lang w:val="en"/>
        </w:rPr>
        <w:t xml:space="preserve">. </w:t>
      </w:r>
      <w:proofErr w:type="gramStart"/>
      <w:r w:rsidRPr="00E95ADE">
        <w:rPr>
          <w:rFonts w:ascii="Arial" w:hAnsi="Arial"/>
          <w:sz w:val="22"/>
          <w:lang w:val="en"/>
        </w:rPr>
        <w:t>secunet</w:t>
      </w:r>
      <w:proofErr w:type="gramEnd"/>
      <w:r w:rsidRPr="00E95ADE">
        <w:rPr>
          <w:rFonts w:ascii="Arial" w:hAnsi="Arial"/>
          <w:sz w:val="22"/>
          <w:lang w:val="en"/>
        </w:rPr>
        <w:t xml:space="preserve"> anticipates over 70,000 </w:t>
      </w:r>
      <w:proofErr w:type="spellStart"/>
      <w:r w:rsidRPr="00E95ADE">
        <w:rPr>
          <w:rFonts w:ascii="Arial" w:hAnsi="Arial"/>
          <w:sz w:val="22"/>
          <w:lang w:val="en"/>
        </w:rPr>
        <w:t>konnektor</w:t>
      </w:r>
      <w:proofErr w:type="spellEnd"/>
      <w:r w:rsidRPr="00E95ADE">
        <w:rPr>
          <w:rFonts w:ascii="Arial" w:hAnsi="Arial"/>
          <w:sz w:val="22"/>
          <w:lang w:val="en"/>
        </w:rPr>
        <w:t xml:space="preserve"> installations by the end of 2020.</w:t>
      </w:r>
    </w:p>
    <w:p w14:paraId="7DA9AB04" w14:textId="77777777" w:rsidR="0012773F" w:rsidRDefault="0012773F" w:rsidP="0012773F">
      <w:pPr>
        <w:pStyle w:val="Kopfzeile"/>
        <w:tabs>
          <w:tab w:val="clear" w:pos="4536"/>
          <w:tab w:val="clear" w:pos="9072"/>
        </w:tabs>
        <w:ind w:left="709" w:right="-2"/>
        <w:jc w:val="both"/>
        <w:rPr>
          <w:rFonts w:ascii="Arial" w:hAnsi="Arial" w:cs="Arial"/>
          <w:b/>
          <w:bCs/>
          <w:noProof/>
          <w:sz w:val="16"/>
          <w:szCs w:val="16"/>
          <w:lang w:val="en-GB"/>
        </w:rPr>
      </w:pPr>
      <w:bookmarkStart w:id="0" w:name="OLE_LINK1"/>
    </w:p>
    <w:p w14:paraId="7112C192" w14:textId="77777777" w:rsidR="0012773F" w:rsidRDefault="0012773F" w:rsidP="0012773F">
      <w:pPr>
        <w:pStyle w:val="Kopfzeile"/>
        <w:tabs>
          <w:tab w:val="clear" w:pos="4536"/>
          <w:tab w:val="clear" w:pos="9072"/>
        </w:tabs>
        <w:ind w:left="709" w:right="-2"/>
        <w:jc w:val="both"/>
        <w:rPr>
          <w:rFonts w:ascii="Arial" w:hAnsi="Arial" w:cs="Arial"/>
          <w:b/>
          <w:bCs/>
          <w:noProof/>
          <w:sz w:val="16"/>
          <w:szCs w:val="16"/>
          <w:lang w:val="en-GB"/>
        </w:rPr>
      </w:pPr>
    </w:p>
    <w:p w14:paraId="30314A37" w14:textId="77777777" w:rsidR="0012773F" w:rsidRPr="002B5223" w:rsidRDefault="0012773F" w:rsidP="0012773F">
      <w:pPr>
        <w:pStyle w:val="Kopfzeile"/>
        <w:tabs>
          <w:tab w:val="clear" w:pos="4536"/>
          <w:tab w:val="clear" w:pos="9072"/>
        </w:tabs>
        <w:ind w:left="709" w:right="-2"/>
        <w:jc w:val="both"/>
        <w:rPr>
          <w:rFonts w:ascii="Arial" w:hAnsi="Arial" w:cs="Arial"/>
          <w:b/>
          <w:bCs/>
          <w:noProof/>
          <w:sz w:val="16"/>
          <w:szCs w:val="16"/>
          <w:lang w:val="en-GB"/>
        </w:rPr>
      </w:pPr>
      <w:r w:rsidRPr="002B5223">
        <w:rPr>
          <w:rFonts w:ascii="Arial" w:hAnsi="Arial" w:cs="Arial"/>
          <w:b/>
          <w:bCs/>
          <w:noProof/>
          <w:sz w:val="16"/>
          <w:szCs w:val="16"/>
          <w:lang w:val="en-GB"/>
        </w:rPr>
        <w:t>Press contact</w:t>
      </w:r>
    </w:p>
    <w:p w14:paraId="6DF8DA46" w14:textId="77777777" w:rsidR="0012773F" w:rsidRPr="002B5223" w:rsidRDefault="0012773F" w:rsidP="0012773F">
      <w:pPr>
        <w:pStyle w:val="Kopfzeile"/>
        <w:tabs>
          <w:tab w:val="clear" w:pos="4536"/>
          <w:tab w:val="clear" w:pos="9072"/>
          <w:tab w:val="left" w:pos="4820"/>
        </w:tabs>
        <w:ind w:left="709" w:right="-2"/>
        <w:jc w:val="both"/>
        <w:rPr>
          <w:rFonts w:ascii="Arial" w:hAnsi="Arial" w:cs="Arial"/>
          <w:noProof/>
          <w:color w:val="000000"/>
          <w:sz w:val="16"/>
          <w:szCs w:val="16"/>
          <w:lang w:val="en-GB"/>
        </w:rPr>
      </w:pPr>
    </w:p>
    <w:p w14:paraId="7EDA9567" w14:textId="77777777" w:rsidR="0012773F" w:rsidRPr="002B5223" w:rsidRDefault="0012773F" w:rsidP="0012773F">
      <w:pPr>
        <w:pStyle w:val="Kopfzeile"/>
        <w:tabs>
          <w:tab w:val="clear" w:pos="4536"/>
          <w:tab w:val="clear" w:pos="9072"/>
          <w:tab w:val="left" w:pos="4820"/>
        </w:tabs>
        <w:ind w:left="709" w:right="-2"/>
        <w:jc w:val="both"/>
        <w:rPr>
          <w:rFonts w:ascii="Arial" w:hAnsi="Arial" w:cs="Arial"/>
          <w:noProof/>
          <w:color w:val="000000"/>
          <w:sz w:val="16"/>
          <w:szCs w:val="16"/>
          <w:lang w:val="en-GB"/>
        </w:rPr>
      </w:pPr>
      <w:r w:rsidRPr="002B5223">
        <w:rPr>
          <w:rFonts w:ascii="Arial" w:hAnsi="Arial" w:cs="Arial"/>
          <w:noProof/>
          <w:color w:val="000000"/>
          <w:sz w:val="16"/>
          <w:szCs w:val="16"/>
          <w:lang w:val="en-GB"/>
        </w:rPr>
        <w:t>Patrick Franitza</w:t>
      </w:r>
    </w:p>
    <w:p w14:paraId="22A298DD" w14:textId="77777777" w:rsidR="0012773F" w:rsidRPr="002B5223" w:rsidRDefault="0012773F" w:rsidP="0012773F">
      <w:pPr>
        <w:pStyle w:val="Kopfzeile"/>
        <w:tabs>
          <w:tab w:val="clear" w:pos="4536"/>
          <w:tab w:val="clear" w:pos="9072"/>
          <w:tab w:val="left" w:pos="4820"/>
        </w:tabs>
        <w:ind w:left="709" w:right="-2"/>
        <w:jc w:val="both"/>
        <w:rPr>
          <w:rFonts w:ascii="Arial" w:hAnsi="Arial" w:cs="Arial"/>
          <w:noProof/>
          <w:color w:val="000000"/>
          <w:sz w:val="16"/>
          <w:szCs w:val="16"/>
          <w:lang w:val="en-GB"/>
        </w:rPr>
      </w:pPr>
      <w:r>
        <w:rPr>
          <w:rFonts w:ascii="Arial" w:hAnsi="Arial" w:cs="Arial"/>
          <w:noProof/>
          <w:color w:val="000000"/>
          <w:sz w:val="16"/>
          <w:szCs w:val="16"/>
          <w:lang w:val="en-GB"/>
        </w:rPr>
        <w:t>Spokesman</w:t>
      </w:r>
      <w:bookmarkStart w:id="1" w:name="_GoBack"/>
      <w:bookmarkEnd w:id="1"/>
    </w:p>
    <w:p w14:paraId="52CF2748" w14:textId="77777777" w:rsidR="0012773F" w:rsidRPr="002B5223" w:rsidRDefault="0012773F" w:rsidP="0012773F">
      <w:pPr>
        <w:pStyle w:val="Kopfzeile"/>
        <w:tabs>
          <w:tab w:val="clear" w:pos="4536"/>
          <w:tab w:val="clear" w:pos="9072"/>
          <w:tab w:val="left" w:pos="4820"/>
        </w:tabs>
        <w:ind w:left="709" w:right="-2"/>
        <w:jc w:val="both"/>
        <w:rPr>
          <w:rFonts w:ascii="Arial" w:hAnsi="Arial" w:cs="Arial"/>
          <w:noProof/>
          <w:color w:val="000000"/>
          <w:sz w:val="16"/>
          <w:szCs w:val="16"/>
          <w:lang w:val="en-GB"/>
        </w:rPr>
      </w:pPr>
    </w:p>
    <w:p w14:paraId="7022DC8E" w14:textId="77777777" w:rsidR="0012773F" w:rsidRPr="00A64510" w:rsidRDefault="0012773F" w:rsidP="0012773F">
      <w:pPr>
        <w:pStyle w:val="Kopfzeile"/>
        <w:tabs>
          <w:tab w:val="clear" w:pos="4536"/>
          <w:tab w:val="clear" w:pos="9072"/>
          <w:tab w:val="left" w:pos="4820"/>
        </w:tabs>
        <w:ind w:left="709" w:right="-2"/>
        <w:jc w:val="both"/>
        <w:rPr>
          <w:rFonts w:ascii="Arial" w:hAnsi="Arial" w:cs="Arial"/>
          <w:noProof/>
          <w:color w:val="000000"/>
          <w:sz w:val="16"/>
          <w:szCs w:val="16"/>
          <w:lang w:val="en-US"/>
        </w:rPr>
      </w:pPr>
      <w:r w:rsidRPr="00A64510">
        <w:rPr>
          <w:rFonts w:ascii="Arial" w:hAnsi="Arial" w:cs="Arial"/>
          <w:noProof/>
          <w:color w:val="000000"/>
          <w:sz w:val="16"/>
          <w:szCs w:val="16"/>
          <w:lang w:val="en-US"/>
        </w:rPr>
        <w:t>secunet Security Networks AG</w:t>
      </w:r>
    </w:p>
    <w:p w14:paraId="047426E8" w14:textId="77777777" w:rsidR="0012773F" w:rsidRPr="00F7578C" w:rsidRDefault="0012773F" w:rsidP="0012773F">
      <w:pPr>
        <w:pStyle w:val="Kopfzeile"/>
        <w:tabs>
          <w:tab w:val="clear" w:pos="4536"/>
          <w:tab w:val="clear" w:pos="9072"/>
          <w:tab w:val="left" w:pos="4820"/>
        </w:tabs>
        <w:ind w:left="709" w:right="-2"/>
        <w:jc w:val="both"/>
        <w:rPr>
          <w:rFonts w:ascii="Arial" w:hAnsi="Arial" w:cs="Arial"/>
          <w:noProof/>
          <w:color w:val="000000"/>
          <w:sz w:val="16"/>
          <w:szCs w:val="16"/>
        </w:rPr>
      </w:pPr>
      <w:r w:rsidRPr="00F7578C">
        <w:rPr>
          <w:rFonts w:ascii="Arial" w:hAnsi="Arial" w:cs="Arial"/>
          <w:noProof/>
          <w:color w:val="000000"/>
          <w:sz w:val="16"/>
          <w:szCs w:val="16"/>
        </w:rPr>
        <w:t>Kurfürstenstraße 58</w:t>
      </w:r>
    </w:p>
    <w:p w14:paraId="7705345F" w14:textId="77777777" w:rsidR="0012773F" w:rsidRPr="00A64510" w:rsidRDefault="0012773F" w:rsidP="0012773F">
      <w:pPr>
        <w:pStyle w:val="Kopfzeile"/>
        <w:tabs>
          <w:tab w:val="clear" w:pos="4536"/>
          <w:tab w:val="clear" w:pos="9072"/>
          <w:tab w:val="left" w:pos="4820"/>
        </w:tabs>
        <w:ind w:left="709" w:right="-2"/>
        <w:jc w:val="both"/>
        <w:rPr>
          <w:rFonts w:ascii="Arial" w:hAnsi="Arial" w:cs="Arial"/>
          <w:noProof/>
          <w:color w:val="000000"/>
          <w:sz w:val="16"/>
          <w:szCs w:val="16"/>
        </w:rPr>
      </w:pPr>
      <w:r w:rsidRPr="00A64510">
        <w:rPr>
          <w:rFonts w:ascii="Arial" w:hAnsi="Arial" w:cs="Arial"/>
          <w:noProof/>
          <w:color w:val="000000"/>
          <w:sz w:val="16"/>
          <w:szCs w:val="16"/>
        </w:rPr>
        <w:t>45138 Essen/Germany</w:t>
      </w:r>
    </w:p>
    <w:p w14:paraId="1DB71328" w14:textId="77777777" w:rsidR="0012773F" w:rsidRPr="00A64510" w:rsidRDefault="0012773F" w:rsidP="0012773F">
      <w:pPr>
        <w:pStyle w:val="Kopfzeile"/>
        <w:tabs>
          <w:tab w:val="clear" w:pos="4536"/>
          <w:tab w:val="clear" w:pos="9072"/>
          <w:tab w:val="left" w:pos="426"/>
          <w:tab w:val="left" w:pos="709"/>
          <w:tab w:val="left" w:pos="1276"/>
          <w:tab w:val="left" w:pos="4820"/>
        </w:tabs>
        <w:ind w:left="709" w:right="-2"/>
        <w:jc w:val="both"/>
        <w:rPr>
          <w:rFonts w:ascii="Arial" w:hAnsi="Arial" w:cs="Arial"/>
          <w:noProof/>
          <w:color w:val="000000"/>
          <w:sz w:val="16"/>
          <w:szCs w:val="16"/>
        </w:rPr>
      </w:pPr>
      <w:r w:rsidRPr="00A64510">
        <w:rPr>
          <w:rFonts w:ascii="Arial" w:hAnsi="Arial" w:cs="Arial"/>
          <w:noProof/>
          <w:color w:val="000000"/>
          <w:sz w:val="16"/>
          <w:szCs w:val="16"/>
        </w:rPr>
        <w:t>Phone +49 201 54 54-1234</w:t>
      </w:r>
    </w:p>
    <w:p w14:paraId="136695B7" w14:textId="77777777" w:rsidR="0012773F" w:rsidRPr="00A64510" w:rsidRDefault="0012773F" w:rsidP="0012773F">
      <w:pPr>
        <w:pStyle w:val="Kopfzeile"/>
        <w:tabs>
          <w:tab w:val="clear" w:pos="4536"/>
          <w:tab w:val="clear" w:pos="9072"/>
          <w:tab w:val="left" w:pos="426"/>
          <w:tab w:val="left" w:pos="709"/>
          <w:tab w:val="left" w:pos="1276"/>
          <w:tab w:val="left" w:pos="4820"/>
        </w:tabs>
        <w:ind w:left="709" w:right="-2"/>
        <w:jc w:val="both"/>
        <w:rPr>
          <w:rFonts w:ascii="Arial" w:hAnsi="Arial" w:cs="Arial"/>
          <w:noProof/>
          <w:color w:val="000000"/>
          <w:sz w:val="16"/>
          <w:szCs w:val="16"/>
        </w:rPr>
      </w:pPr>
      <w:r w:rsidRPr="00A64510">
        <w:rPr>
          <w:rFonts w:ascii="Arial" w:hAnsi="Arial" w:cs="Arial"/>
          <w:noProof/>
          <w:color w:val="000000"/>
          <w:sz w:val="16"/>
          <w:szCs w:val="16"/>
        </w:rPr>
        <w:t>Fax +49 201 54 54-1235</w:t>
      </w:r>
    </w:p>
    <w:p w14:paraId="618A3916" w14:textId="77777777" w:rsidR="0012773F" w:rsidRPr="00A64510" w:rsidRDefault="0012773F" w:rsidP="0012773F">
      <w:pPr>
        <w:pStyle w:val="Kopfzeile"/>
        <w:tabs>
          <w:tab w:val="clear" w:pos="4536"/>
          <w:tab w:val="clear" w:pos="9072"/>
          <w:tab w:val="left" w:pos="709"/>
          <w:tab w:val="left" w:pos="4820"/>
        </w:tabs>
        <w:ind w:left="709" w:right="-2"/>
        <w:jc w:val="both"/>
        <w:rPr>
          <w:rFonts w:ascii="Arial" w:hAnsi="Arial" w:cs="Arial"/>
          <w:noProof/>
          <w:color w:val="0000FF"/>
          <w:sz w:val="16"/>
          <w:szCs w:val="16"/>
          <w:u w:val="single"/>
        </w:rPr>
      </w:pPr>
      <w:r w:rsidRPr="00A64510">
        <w:rPr>
          <w:rFonts w:ascii="Arial" w:hAnsi="Arial" w:cs="Arial"/>
          <w:noProof/>
          <w:color w:val="000000"/>
          <w:sz w:val="16"/>
          <w:szCs w:val="16"/>
        </w:rPr>
        <w:t xml:space="preserve">E-mail: </w:t>
      </w:r>
      <w:hyperlink r:id="rId8" w:history="1">
        <w:r w:rsidRPr="00A64510">
          <w:rPr>
            <w:rStyle w:val="Hyperlink"/>
            <w:rFonts w:ascii="Arial" w:hAnsi="Arial" w:cs="Arial"/>
            <w:noProof/>
            <w:sz w:val="16"/>
            <w:szCs w:val="16"/>
          </w:rPr>
          <w:t>presse@secunet.com</w:t>
        </w:r>
      </w:hyperlink>
    </w:p>
    <w:p w14:paraId="0EBCF642" w14:textId="77777777" w:rsidR="0012773F" w:rsidRPr="00A64510" w:rsidRDefault="00884793" w:rsidP="0012773F">
      <w:pPr>
        <w:ind w:left="708"/>
      </w:pPr>
      <w:hyperlink r:id="rId9" w:history="1">
        <w:r w:rsidR="0012773F" w:rsidRPr="00A64510">
          <w:rPr>
            <w:rStyle w:val="Hyperlink"/>
            <w:rFonts w:ascii="Arial" w:hAnsi="Arial" w:cs="Arial"/>
            <w:noProof/>
            <w:sz w:val="16"/>
            <w:szCs w:val="16"/>
          </w:rPr>
          <w:t>http://www.secunet.com</w:t>
        </w:r>
      </w:hyperlink>
    </w:p>
    <w:bookmarkEnd w:id="0"/>
    <w:p w14:paraId="023FFFB9" w14:textId="77777777" w:rsidR="0012773F" w:rsidRPr="00A64510" w:rsidRDefault="0012773F" w:rsidP="0012773F">
      <w:pPr>
        <w:pStyle w:val="Kopfzeile"/>
        <w:tabs>
          <w:tab w:val="clear" w:pos="4536"/>
          <w:tab w:val="clear" w:pos="9072"/>
          <w:tab w:val="left" w:pos="3119"/>
          <w:tab w:val="left" w:pos="3686"/>
          <w:tab w:val="left" w:pos="4820"/>
        </w:tabs>
        <w:ind w:left="709"/>
        <w:jc w:val="both"/>
        <w:rPr>
          <w:rFonts w:ascii="Arial" w:hAnsi="Arial" w:cs="Arial"/>
          <w:noProof/>
          <w:color w:val="000000"/>
          <w:sz w:val="16"/>
          <w:szCs w:val="16"/>
        </w:rPr>
      </w:pPr>
    </w:p>
    <w:p w14:paraId="6C420318" w14:textId="77777777" w:rsidR="0012773F" w:rsidRPr="00A64510" w:rsidRDefault="0012773F" w:rsidP="0012773F">
      <w:pPr>
        <w:pStyle w:val="Kopfzeile"/>
        <w:tabs>
          <w:tab w:val="clear" w:pos="4536"/>
          <w:tab w:val="clear" w:pos="9072"/>
          <w:tab w:val="left" w:pos="3119"/>
          <w:tab w:val="left" w:pos="3686"/>
          <w:tab w:val="left" w:pos="4820"/>
        </w:tabs>
        <w:ind w:left="709"/>
        <w:jc w:val="both"/>
        <w:rPr>
          <w:rFonts w:ascii="Arial" w:hAnsi="Arial" w:cs="Arial"/>
          <w:noProof/>
          <w:color w:val="000000"/>
          <w:sz w:val="16"/>
          <w:szCs w:val="16"/>
        </w:rPr>
      </w:pPr>
    </w:p>
    <w:p w14:paraId="3B7D93FA" w14:textId="77777777" w:rsidR="0012773F" w:rsidRPr="00A64510" w:rsidRDefault="0012773F" w:rsidP="0012773F">
      <w:pPr>
        <w:pStyle w:val="Kopfzeile"/>
        <w:tabs>
          <w:tab w:val="clear" w:pos="4536"/>
          <w:tab w:val="clear" w:pos="9072"/>
          <w:tab w:val="left" w:pos="3119"/>
          <w:tab w:val="left" w:pos="3686"/>
          <w:tab w:val="left" w:pos="4820"/>
        </w:tabs>
        <w:ind w:left="709"/>
        <w:jc w:val="both"/>
        <w:rPr>
          <w:rFonts w:ascii="Arial" w:hAnsi="Arial" w:cs="Arial"/>
          <w:noProof/>
          <w:color w:val="000000"/>
          <w:sz w:val="16"/>
          <w:szCs w:val="16"/>
        </w:rPr>
      </w:pPr>
    </w:p>
    <w:p w14:paraId="5BA2A9B9" w14:textId="77777777" w:rsidR="0012773F" w:rsidRPr="002B5223" w:rsidRDefault="0012773F" w:rsidP="0012773F">
      <w:pPr>
        <w:pStyle w:val="Kopfzeile"/>
        <w:tabs>
          <w:tab w:val="clear" w:pos="4536"/>
          <w:tab w:val="clear" w:pos="9072"/>
        </w:tabs>
        <w:ind w:left="709" w:right="-2"/>
        <w:rPr>
          <w:rFonts w:ascii="Arial" w:hAnsi="Arial" w:cs="Arial"/>
          <w:b/>
          <w:bCs/>
          <w:noProof/>
          <w:sz w:val="16"/>
          <w:szCs w:val="16"/>
          <w:lang w:val="en-GB"/>
        </w:rPr>
      </w:pPr>
      <w:r w:rsidRPr="002B5223">
        <w:rPr>
          <w:rFonts w:ascii="Arial" w:hAnsi="Arial" w:cs="Arial"/>
          <w:b/>
          <w:bCs/>
          <w:noProof/>
          <w:sz w:val="16"/>
          <w:szCs w:val="16"/>
          <w:lang w:val="en-GB"/>
        </w:rPr>
        <w:t>About secunet</w:t>
      </w:r>
    </w:p>
    <w:p w14:paraId="0A55F820" w14:textId="77777777" w:rsidR="0012773F" w:rsidRPr="002B5223" w:rsidRDefault="0012773F" w:rsidP="0012773F">
      <w:pPr>
        <w:pStyle w:val="Kopfzeile"/>
        <w:tabs>
          <w:tab w:val="clear" w:pos="4536"/>
          <w:tab w:val="clear" w:pos="9072"/>
        </w:tabs>
        <w:ind w:left="709" w:right="-2"/>
        <w:jc w:val="both"/>
        <w:rPr>
          <w:rFonts w:ascii="Arial" w:hAnsi="Arial" w:cs="Arial"/>
          <w:noProof/>
          <w:sz w:val="16"/>
          <w:szCs w:val="16"/>
          <w:lang w:val="en-GB"/>
        </w:rPr>
      </w:pPr>
    </w:p>
    <w:p w14:paraId="1F1C95E7" w14:textId="77777777" w:rsidR="0012773F" w:rsidRPr="00142107" w:rsidRDefault="0012773F" w:rsidP="0012773F">
      <w:pPr>
        <w:pStyle w:val="Kopfzeile"/>
        <w:ind w:left="709" w:right="-2"/>
        <w:jc w:val="both"/>
        <w:rPr>
          <w:rFonts w:ascii="Arial" w:hAnsi="Arial" w:cs="Arial"/>
          <w:bCs/>
          <w:noProof/>
          <w:sz w:val="16"/>
          <w:szCs w:val="16"/>
          <w:lang w:val="en-GB"/>
        </w:rPr>
      </w:pPr>
      <w:r w:rsidRPr="00142107">
        <w:rPr>
          <w:rFonts w:ascii="Arial" w:hAnsi="Arial" w:cs="Arial"/>
          <w:bCs/>
          <w:noProof/>
          <w:sz w:val="16"/>
          <w:szCs w:val="16"/>
          <w:lang w:val="en-GB"/>
        </w:rPr>
        <w:t xml:space="preserve">secunet is one of the leading German providers of high-quality IT security. Over </w:t>
      </w:r>
      <w:r>
        <w:rPr>
          <w:rFonts w:ascii="Arial" w:hAnsi="Arial" w:cs="Arial"/>
          <w:bCs/>
          <w:noProof/>
          <w:sz w:val="16"/>
          <w:szCs w:val="16"/>
          <w:lang w:val="en-GB"/>
        </w:rPr>
        <w:t>600</w:t>
      </w:r>
      <w:r w:rsidRPr="00142107">
        <w:rPr>
          <w:rFonts w:ascii="Arial" w:hAnsi="Arial" w:cs="Arial"/>
          <w:bCs/>
          <w:noProof/>
          <w:sz w:val="16"/>
          <w:szCs w:val="16"/>
          <w:lang w:val="en-GB"/>
        </w:rPr>
        <w:t xml:space="preserve"> experts work in the areas of cryptography, e-government, business security and automotive security, and develop innovative products in these fields in addition to highly secure and reliable solutions. Many DAX companies as well as numerous authorities and organisations are among secunet's national and international customers, which total over 500. secunet </w:t>
      </w:r>
      <w:r>
        <w:rPr>
          <w:rFonts w:ascii="Arial" w:hAnsi="Arial" w:cs="Arial"/>
          <w:bCs/>
          <w:noProof/>
          <w:sz w:val="16"/>
          <w:szCs w:val="16"/>
          <w:lang w:val="en-GB"/>
        </w:rPr>
        <w:t>is</w:t>
      </w:r>
      <w:r w:rsidRPr="00142107">
        <w:rPr>
          <w:rFonts w:ascii="Arial" w:hAnsi="Arial" w:cs="Arial"/>
          <w:bCs/>
          <w:noProof/>
          <w:sz w:val="16"/>
          <w:szCs w:val="16"/>
          <w:lang w:val="en-GB"/>
        </w:rPr>
        <w:t xml:space="preserve"> IT security partner of the Federal Republic of Germany</w:t>
      </w:r>
      <w:r>
        <w:rPr>
          <w:rFonts w:ascii="Arial" w:hAnsi="Arial" w:cs="Arial"/>
          <w:bCs/>
          <w:noProof/>
          <w:sz w:val="16"/>
          <w:szCs w:val="16"/>
          <w:lang w:val="en-GB"/>
        </w:rPr>
        <w:t xml:space="preserve"> and partner in the Alliance for Cyber Security</w:t>
      </w:r>
      <w:r w:rsidRPr="00142107">
        <w:rPr>
          <w:rFonts w:ascii="Arial" w:hAnsi="Arial" w:cs="Arial"/>
          <w:bCs/>
          <w:noProof/>
          <w:sz w:val="16"/>
          <w:szCs w:val="16"/>
          <w:lang w:val="en-GB"/>
        </w:rPr>
        <w:t xml:space="preserve">. </w:t>
      </w:r>
    </w:p>
    <w:p w14:paraId="26AF9430" w14:textId="77777777" w:rsidR="0012773F" w:rsidRPr="00CA41FA" w:rsidRDefault="0012773F" w:rsidP="0012773F">
      <w:pPr>
        <w:pStyle w:val="Kopfzeile"/>
        <w:tabs>
          <w:tab w:val="clear" w:pos="4536"/>
          <w:tab w:val="clear" w:pos="9072"/>
        </w:tabs>
        <w:ind w:left="709" w:right="-2"/>
        <w:jc w:val="both"/>
        <w:rPr>
          <w:rFonts w:ascii="Arial" w:hAnsi="Arial" w:cs="Arial"/>
          <w:bCs/>
          <w:noProof/>
          <w:sz w:val="16"/>
          <w:szCs w:val="16"/>
          <w:lang w:val="en-GB"/>
        </w:rPr>
      </w:pPr>
      <w:r w:rsidRPr="00142107">
        <w:rPr>
          <w:rFonts w:ascii="Arial" w:hAnsi="Arial" w:cs="Arial"/>
          <w:bCs/>
          <w:noProof/>
          <w:sz w:val="16"/>
          <w:szCs w:val="16"/>
          <w:lang w:val="en-GB"/>
        </w:rPr>
        <w:t xml:space="preserve">secunet was founded in 1997 and achieved </w:t>
      </w:r>
      <w:r w:rsidRPr="00F92446">
        <w:rPr>
          <w:rFonts w:ascii="Arial" w:hAnsi="Arial"/>
          <w:sz w:val="16"/>
          <w:lang w:val="en-US"/>
        </w:rPr>
        <w:t xml:space="preserve">revenues of </w:t>
      </w:r>
      <w:r>
        <w:rPr>
          <w:rFonts w:ascii="Arial" w:hAnsi="Arial"/>
          <w:sz w:val="16"/>
          <w:lang w:val="en-US"/>
        </w:rPr>
        <w:t>226.9</w:t>
      </w:r>
      <w:r w:rsidRPr="00F15BDF">
        <w:rPr>
          <w:rFonts w:ascii="Arial" w:hAnsi="Arial"/>
          <w:sz w:val="16"/>
          <w:lang w:val="en-US"/>
        </w:rPr>
        <w:t xml:space="preserve"> million euros in 201</w:t>
      </w:r>
      <w:r>
        <w:rPr>
          <w:rFonts w:ascii="Arial" w:hAnsi="Arial"/>
          <w:sz w:val="16"/>
          <w:lang w:val="en-US"/>
        </w:rPr>
        <w:t>9</w:t>
      </w:r>
      <w:r w:rsidRPr="00F92446">
        <w:rPr>
          <w:rFonts w:ascii="Arial" w:hAnsi="Arial"/>
          <w:sz w:val="16"/>
          <w:lang w:val="en-US"/>
        </w:rPr>
        <w:t>.</w:t>
      </w:r>
      <w:r>
        <w:rPr>
          <w:rFonts w:ascii="Arial" w:hAnsi="Arial"/>
          <w:sz w:val="16"/>
          <w:lang w:val="en-US"/>
        </w:rPr>
        <w:t xml:space="preserve"> </w:t>
      </w:r>
      <w:r w:rsidRPr="00142107">
        <w:rPr>
          <w:rFonts w:ascii="Arial" w:hAnsi="Arial" w:cs="Arial"/>
          <w:bCs/>
          <w:noProof/>
          <w:sz w:val="16"/>
          <w:szCs w:val="16"/>
          <w:lang w:val="en-GB"/>
        </w:rPr>
        <w:t>secunet Security Networks AG is listed on the Prime Standard of the German Stock Exchange</w:t>
      </w:r>
      <w:r>
        <w:rPr>
          <w:rFonts w:ascii="Arial" w:hAnsi="Arial" w:cs="Arial"/>
          <w:bCs/>
          <w:noProof/>
          <w:sz w:val="16"/>
          <w:szCs w:val="16"/>
          <w:lang w:val="en-GB"/>
        </w:rPr>
        <w:t>.</w:t>
      </w:r>
    </w:p>
    <w:p w14:paraId="38D4C40A" w14:textId="77777777" w:rsidR="0012773F" w:rsidRDefault="0012773F" w:rsidP="0012773F">
      <w:pPr>
        <w:ind w:left="709"/>
        <w:jc w:val="both"/>
        <w:rPr>
          <w:rFonts w:ascii="Arial" w:hAnsi="Arial"/>
          <w:i/>
          <w:sz w:val="16"/>
          <w:lang w:val="en-GB"/>
        </w:rPr>
      </w:pPr>
    </w:p>
    <w:p w14:paraId="55717BDD" w14:textId="77777777" w:rsidR="0012773F" w:rsidRPr="00490DD3" w:rsidRDefault="0012773F" w:rsidP="0012773F">
      <w:pPr>
        <w:ind w:left="709"/>
        <w:jc w:val="both"/>
        <w:rPr>
          <w:rFonts w:ascii="Arial" w:hAnsi="Arial"/>
          <w:i/>
          <w:sz w:val="16"/>
          <w:lang w:val="en-US"/>
        </w:rPr>
      </w:pPr>
      <w:r w:rsidRPr="003F102E">
        <w:rPr>
          <w:rFonts w:ascii="Arial" w:hAnsi="Arial"/>
          <w:i/>
          <w:sz w:val="16"/>
          <w:lang w:val="en-GB"/>
        </w:rPr>
        <w:t xml:space="preserve">Further information can be found at </w:t>
      </w:r>
      <w:hyperlink r:id="rId10" w:history="1">
        <w:r w:rsidRPr="000E7C04">
          <w:rPr>
            <w:rStyle w:val="Hyperlink"/>
            <w:rFonts w:ascii="Arial" w:hAnsi="Arial"/>
            <w:i/>
            <w:sz w:val="16"/>
            <w:lang w:val="en-GB"/>
          </w:rPr>
          <w:t>www.secunet.com</w:t>
        </w:r>
      </w:hyperlink>
    </w:p>
    <w:p w14:paraId="5363CEEB" w14:textId="77777777" w:rsidR="00563B46" w:rsidRPr="0012773F" w:rsidRDefault="00563B46" w:rsidP="006C13F7">
      <w:pPr>
        <w:spacing w:after="120" w:line="360" w:lineRule="auto"/>
        <w:ind w:left="697"/>
        <w:jc w:val="both"/>
        <w:rPr>
          <w:rFonts w:ascii="Arial" w:hAnsi="Arial"/>
          <w:sz w:val="16"/>
          <w:lang w:val="en-US"/>
        </w:rPr>
      </w:pPr>
    </w:p>
    <w:sectPr w:rsidR="00563B46" w:rsidRPr="0012773F">
      <w:headerReference w:type="default" r:id="rId11"/>
      <w:footerReference w:type="even" r:id="rId12"/>
      <w:footerReference w:type="default" r:id="rId13"/>
      <w:headerReference w:type="first" r:id="rId14"/>
      <w:pgSz w:w="11906" w:h="16838" w:code="9"/>
      <w:pgMar w:top="1418" w:right="2835" w:bottom="1134" w:left="1418" w:header="720" w:footer="720" w:gutter="0"/>
      <w:cols w:space="85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3D947C" w14:textId="77777777" w:rsidR="004222A1" w:rsidRDefault="004222A1">
      <w:r>
        <w:separator/>
      </w:r>
    </w:p>
  </w:endnote>
  <w:endnote w:type="continuationSeparator" w:id="0">
    <w:p w14:paraId="1AE49EA9" w14:textId="77777777" w:rsidR="004222A1" w:rsidRDefault="004222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wis721 Ex BT">
    <w:panose1 w:val="020B0605020202020204"/>
    <w:charset w:val="00"/>
    <w:family w:val="swiss"/>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2E0C97" w14:textId="77777777" w:rsidR="00C17202" w:rsidRDefault="00C17202">
    <w:pPr>
      <w:pStyle w:val="Fuzeile"/>
      <w:framePr w:wrap="around" w:vAnchor="text" w:hAnchor="margin" w:xAlign="center" w:y="1"/>
      <w:rPr>
        <w:rStyle w:val="Seitenzahl"/>
      </w:rPr>
    </w:pPr>
    <w:r>
      <w:rPr>
        <w:rStyle w:val="Seitenzahl"/>
        <w:lang w:val="en"/>
      </w:rPr>
      <w:fldChar w:fldCharType="begin"/>
    </w:r>
    <w:r>
      <w:rPr>
        <w:rStyle w:val="Seitenzahl"/>
        <w:lang w:val="en"/>
      </w:rPr>
      <w:instrText xml:space="preserve">PAGE  </w:instrText>
    </w:r>
    <w:r>
      <w:rPr>
        <w:rStyle w:val="Seitenzahl"/>
        <w:lang w:val="en"/>
      </w:rPr>
      <w:fldChar w:fldCharType="separate"/>
    </w:r>
    <w:r>
      <w:rPr>
        <w:rStyle w:val="Seitenzahl"/>
        <w:noProof/>
        <w:lang w:val="en"/>
      </w:rPr>
      <w:t>3</w:t>
    </w:r>
    <w:r>
      <w:rPr>
        <w:rStyle w:val="Seitenzahl"/>
        <w:lang w:val="en"/>
      </w:rPr>
      <w:fldChar w:fldCharType="end"/>
    </w:r>
  </w:p>
  <w:p w14:paraId="43A5BD72" w14:textId="77777777" w:rsidR="00C17202" w:rsidRDefault="00C17202">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A8237A" w14:textId="77777777" w:rsidR="00C17202" w:rsidRDefault="00C17202">
    <w:pPr>
      <w:pStyle w:val="Fuzeile"/>
      <w:framePr w:wrap="around" w:vAnchor="text" w:hAnchor="margin" w:xAlign="center" w:y="1"/>
      <w:rPr>
        <w:rStyle w:val="Seitenzahl"/>
        <w:rFonts w:ascii="Arial" w:hAnsi="Arial"/>
        <w:sz w:val="22"/>
      </w:rPr>
    </w:pPr>
    <w:r>
      <w:rPr>
        <w:rStyle w:val="Seitenzahl"/>
        <w:rFonts w:ascii="Arial" w:hAnsi="Arial"/>
        <w:sz w:val="22"/>
        <w:lang w:val="en"/>
      </w:rPr>
      <w:t xml:space="preserve">Page </w:t>
    </w:r>
    <w:r>
      <w:rPr>
        <w:rStyle w:val="Seitenzahl"/>
        <w:rFonts w:ascii="Arial" w:hAnsi="Arial"/>
        <w:sz w:val="22"/>
        <w:lang w:val="en"/>
      </w:rPr>
      <w:fldChar w:fldCharType="begin"/>
    </w:r>
    <w:r>
      <w:rPr>
        <w:rStyle w:val="Seitenzahl"/>
        <w:rFonts w:ascii="Arial" w:hAnsi="Arial"/>
        <w:sz w:val="22"/>
        <w:lang w:val="en"/>
      </w:rPr>
      <w:instrText xml:space="preserve">PAGE  </w:instrText>
    </w:r>
    <w:r>
      <w:rPr>
        <w:rStyle w:val="Seitenzahl"/>
        <w:rFonts w:ascii="Arial" w:hAnsi="Arial"/>
        <w:sz w:val="22"/>
        <w:lang w:val="en"/>
      </w:rPr>
      <w:fldChar w:fldCharType="separate"/>
    </w:r>
    <w:r w:rsidR="00884793">
      <w:rPr>
        <w:rStyle w:val="Seitenzahl"/>
        <w:rFonts w:ascii="Arial" w:hAnsi="Arial"/>
        <w:noProof/>
        <w:sz w:val="22"/>
        <w:lang w:val="en"/>
      </w:rPr>
      <w:t>2</w:t>
    </w:r>
    <w:r>
      <w:rPr>
        <w:rStyle w:val="Seitenzahl"/>
        <w:rFonts w:ascii="Arial" w:hAnsi="Arial"/>
        <w:sz w:val="22"/>
        <w:lang w:val="en"/>
      </w:rPr>
      <w:fldChar w:fldCharType="end"/>
    </w:r>
    <w:r>
      <w:rPr>
        <w:rStyle w:val="Seitenzahl"/>
        <w:rFonts w:ascii="Arial" w:hAnsi="Arial"/>
        <w:sz w:val="22"/>
        <w:lang w:val="en"/>
      </w:rPr>
      <w:t xml:space="preserve"> of </w:t>
    </w:r>
    <w:r>
      <w:rPr>
        <w:rStyle w:val="Seitenzahl"/>
        <w:rFonts w:ascii="Arial" w:hAnsi="Arial"/>
        <w:sz w:val="22"/>
        <w:lang w:val="en"/>
      </w:rPr>
      <w:fldChar w:fldCharType="begin"/>
    </w:r>
    <w:r>
      <w:rPr>
        <w:rStyle w:val="Seitenzahl"/>
        <w:rFonts w:ascii="Arial" w:hAnsi="Arial"/>
        <w:sz w:val="22"/>
        <w:lang w:val="en"/>
      </w:rPr>
      <w:instrText xml:space="preserve"> NUMPAGES </w:instrText>
    </w:r>
    <w:r>
      <w:rPr>
        <w:rStyle w:val="Seitenzahl"/>
        <w:rFonts w:ascii="Arial" w:hAnsi="Arial"/>
        <w:sz w:val="22"/>
        <w:lang w:val="en"/>
      </w:rPr>
      <w:fldChar w:fldCharType="separate"/>
    </w:r>
    <w:r w:rsidR="00884793">
      <w:rPr>
        <w:rStyle w:val="Seitenzahl"/>
        <w:rFonts w:ascii="Arial" w:hAnsi="Arial"/>
        <w:noProof/>
        <w:sz w:val="22"/>
        <w:lang w:val="en"/>
      </w:rPr>
      <w:t>2</w:t>
    </w:r>
    <w:r>
      <w:rPr>
        <w:rStyle w:val="Seitenzahl"/>
        <w:rFonts w:ascii="Arial" w:hAnsi="Arial"/>
        <w:sz w:val="22"/>
        <w:lang w:val="en"/>
      </w:rPr>
      <w:fldChar w:fldCharType="end"/>
    </w:r>
  </w:p>
  <w:p w14:paraId="2D65E8BF" w14:textId="77777777" w:rsidR="00C17202" w:rsidRDefault="00C17202">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18926C" w14:textId="77777777" w:rsidR="004222A1" w:rsidRDefault="004222A1">
      <w:r>
        <w:separator/>
      </w:r>
    </w:p>
  </w:footnote>
  <w:footnote w:type="continuationSeparator" w:id="0">
    <w:p w14:paraId="2C00A653" w14:textId="77777777" w:rsidR="004222A1" w:rsidRDefault="004222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859D91" w14:textId="77777777" w:rsidR="00C17202" w:rsidRDefault="001206D1" w:rsidP="00EF4B33">
    <w:pPr>
      <w:pStyle w:val="Kopfzeile"/>
      <w:spacing w:before="1600" w:after="480"/>
      <w:ind w:left="709" w:right="1418"/>
      <w:rPr>
        <w:rFonts w:ascii="Arial" w:hAnsi="Arial"/>
        <w:sz w:val="32"/>
      </w:rPr>
    </w:pPr>
    <w:r>
      <w:rPr>
        <w:rFonts w:ascii="Arial" w:hAnsi="Arial"/>
        <w:noProof/>
        <w:sz w:val="32"/>
      </w:rPr>
      <w:drawing>
        <wp:anchor distT="0" distB="0" distL="114300" distR="114300" simplePos="0" relativeHeight="251656704" behindDoc="0" locked="0" layoutInCell="1" allowOverlap="1" wp14:anchorId="1929F65F" wp14:editId="79DD6A9B">
          <wp:simplePos x="0" y="0"/>
          <wp:positionH relativeFrom="column">
            <wp:posOffset>5137785</wp:posOffset>
          </wp:positionH>
          <wp:positionV relativeFrom="paragraph">
            <wp:posOffset>295275</wp:posOffset>
          </wp:positionV>
          <wp:extent cx="1126490" cy="191770"/>
          <wp:effectExtent l="0" t="0" r="0" b="0"/>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126490" cy="1917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noProof/>
        <w:sz w:val="32"/>
      </w:rPr>
      <w:drawing>
        <wp:anchor distT="0" distB="0" distL="114300" distR="114300" simplePos="0" relativeHeight="251658752" behindDoc="1" locked="0" layoutInCell="1" allowOverlap="1" wp14:anchorId="3E4FC32E" wp14:editId="14FF93C1">
          <wp:simplePos x="0" y="0"/>
          <wp:positionH relativeFrom="column">
            <wp:posOffset>5129530</wp:posOffset>
          </wp:positionH>
          <wp:positionV relativeFrom="paragraph">
            <wp:posOffset>7733030</wp:posOffset>
          </wp:positionV>
          <wp:extent cx="1216660" cy="726440"/>
          <wp:effectExtent l="0" t="0" r="2540" b="0"/>
          <wp:wrapNone/>
          <wp:docPr id="7" name="Bild 7" descr="http://www.teletrust.de/typo3temp/pics/IT_Security_made_in_Germany_TeleTrusT_Quality_Seal_v2_03_6201dcea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eletrust.de/typo3temp/pics/IT_Security_made_in_Germany_TeleTrusT_Quality_Seal_v2_03_6201dcea7f.jpg"/>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216660" cy="7264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noProof/>
        <w:sz w:val="32"/>
      </w:rPr>
      <w:drawing>
        <wp:anchor distT="0" distB="0" distL="114300" distR="114300" simplePos="0" relativeHeight="251657728" behindDoc="0" locked="0" layoutInCell="1" allowOverlap="1" wp14:anchorId="2BD41700" wp14:editId="02832436">
          <wp:simplePos x="0" y="0"/>
          <wp:positionH relativeFrom="column">
            <wp:posOffset>5129530</wp:posOffset>
          </wp:positionH>
          <wp:positionV relativeFrom="paragraph">
            <wp:posOffset>8736965</wp:posOffset>
          </wp:positionV>
          <wp:extent cx="1216660" cy="469900"/>
          <wp:effectExtent l="0" t="0" r="2540" b="6350"/>
          <wp:wrapNone/>
          <wp:docPr id="6" name="Bild 6" descr="Allianz_Partne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lianz_Partner_RGB"/>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16660" cy="469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sz w:val="32"/>
        <w:lang w:val="en"/>
      </w:rPr>
      <w:t>Press Release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EC5C53" w14:textId="77777777" w:rsidR="00C17202" w:rsidRDefault="00C17202">
    <w:pPr>
      <w:pStyle w:val="Kopfzeile"/>
      <w:ind w:right="1418"/>
      <w:jc w:val="right"/>
      <w:rPr>
        <w:rFonts w:ascii="Swis721 Ex BT" w:hAnsi="Swis721 Ex BT"/>
        <w:sz w:val="40"/>
      </w:rPr>
    </w:pPr>
  </w:p>
  <w:p w14:paraId="619EAB93" w14:textId="77777777" w:rsidR="00C17202" w:rsidRDefault="00C17202">
    <w:pPr>
      <w:pStyle w:val="Kopfzeile"/>
      <w:ind w:right="1418"/>
      <w:jc w:val="right"/>
      <w:rPr>
        <w:rFonts w:ascii="Swis721 Ex BT" w:hAnsi="Swis721 Ex BT"/>
        <w:sz w:val="40"/>
      </w:rPr>
    </w:pPr>
  </w:p>
  <w:p w14:paraId="1F2914ED" w14:textId="77777777" w:rsidR="00C17202" w:rsidRDefault="00C17202">
    <w:pPr>
      <w:pStyle w:val="Kopfzeile"/>
      <w:ind w:right="1418"/>
      <w:jc w:val="right"/>
      <w:rPr>
        <w:rFonts w:ascii="Arial" w:hAnsi="Arial"/>
      </w:rPr>
    </w:pPr>
    <w:r>
      <w:rPr>
        <w:rFonts w:ascii="Arial" w:hAnsi="Arial"/>
        <w:lang w:val="en"/>
      </w:rPr>
      <w:t xml:space="preserve">                                                                 </w:t>
    </w:r>
    <w:r>
      <w:rPr>
        <w:rFonts w:ascii="Arial" w:hAnsi="Arial"/>
        <w:noProof/>
      </w:rPr>
      <w:drawing>
        <wp:inline distT="0" distB="0" distL="0" distR="0" wp14:anchorId="7C10CA7C" wp14:editId="2B34F0F6">
          <wp:extent cx="1190625" cy="180975"/>
          <wp:effectExtent l="0" t="0" r="9525" b="9525"/>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0625" cy="180975"/>
                  </a:xfrm>
                  <a:prstGeom prst="rect">
                    <a:avLst/>
                  </a:prstGeom>
                  <a:noFill/>
                  <a:ln>
                    <a:noFill/>
                  </a:ln>
                </pic:spPr>
              </pic:pic>
            </a:graphicData>
          </a:graphic>
        </wp:inline>
      </w:drawing>
    </w:r>
  </w:p>
  <w:p w14:paraId="06147881" w14:textId="77777777" w:rsidR="00C17202" w:rsidRDefault="00C17202">
    <w:pPr>
      <w:pStyle w:val="Kopfzeile"/>
      <w:jc w:val="right"/>
      <w:rPr>
        <w:rFonts w:ascii="Arial" w:hAnsi="Arial"/>
      </w:rPr>
    </w:pPr>
  </w:p>
  <w:p w14:paraId="5A5FAD60" w14:textId="77777777" w:rsidR="00C17202" w:rsidRDefault="00C17202">
    <w:pPr>
      <w:pStyle w:val="Kopfzeile"/>
      <w:jc w:val="right"/>
      <w:rPr>
        <w:rFonts w:ascii="Arial" w:hAnsi="Arial"/>
      </w:rPr>
    </w:pPr>
  </w:p>
  <w:p w14:paraId="238B24C7" w14:textId="77777777" w:rsidR="00C17202" w:rsidRDefault="00C17202">
    <w:pPr>
      <w:pStyle w:val="Kopfzeile"/>
      <w:jc w:val="right"/>
      <w:rPr>
        <w:rFonts w:ascii="Arial" w:hAnsi="Arial"/>
      </w:rPr>
    </w:pPr>
  </w:p>
  <w:p w14:paraId="2C0EA529" w14:textId="77777777" w:rsidR="00C17202" w:rsidRDefault="00C17202">
    <w:pPr>
      <w:pStyle w:val="Kopfzeile"/>
      <w:jc w:val="right"/>
      <w:rPr>
        <w:rFonts w:ascii="Arial" w:hAnsi="Arial"/>
      </w:rPr>
    </w:pPr>
  </w:p>
  <w:p w14:paraId="48E2D895" w14:textId="77777777" w:rsidR="00C17202" w:rsidRDefault="00C17202">
    <w:pPr>
      <w:pStyle w:val="Kopfzeile"/>
      <w:jc w:val="right"/>
      <w:rPr>
        <w:rFonts w:ascii="Arial" w:hAnsi="Arial"/>
      </w:rPr>
    </w:pPr>
  </w:p>
  <w:p w14:paraId="419B98EE" w14:textId="77777777" w:rsidR="00C17202" w:rsidRDefault="00C17202">
    <w:pPr>
      <w:pStyle w:val="Kopfzeile"/>
      <w:jc w:val="right"/>
      <w:rPr>
        <w:rFonts w:ascii="Arial" w:hAnsi="Arial"/>
      </w:rPr>
    </w:pPr>
  </w:p>
  <w:p w14:paraId="0946C346" w14:textId="77777777" w:rsidR="00C17202" w:rsidRDefault="00C17202">
    <w:pPr>
      <w:pStyle w:val="Kopfzeile"/>
      <w:rPr>
        <w:rFonts w:ascii="Arial" w:hAnsi="Arial"/>
        <w:sz w:val="32"/>
      </w:rPr>
    </w:pPr>
    <w:r>
      <w:rPr>
        <w:rFonts w:ascii="Arial" w:hAnsi="Arial"/>
        <w:sz w:val="32"/>
        <w:lang w:val="en"/>
      </w:rPr>
      <w:t>Press Release</w:t>
    </w:r>
  </w:p>
  <w:p w14:paraId="7ABDFB9D" w14:textId="77777777" w:rsidR="00C17202" w:rsidRDefault="00C17202">
    <w:pPr>
      <w:pStyle w:val="Kopfzeile"/>
      <w:rPr>
        <w:rFonts w:ascii="Arial" w:hAnsi="Arial"/>
        <w:sz w:val="32"/>
      </w:rPr>
    </w:pPr>
  </w:p>
  <w:p w14:paraId="656AB629" w14:textId="77777777" w:rsidR="00C17202" w:rsidRDefault="00C17202">
    <w:pPr>
      <w:pStyle w:val="Kopfzeile"/>
      <w:rPr>
        <w:rFonts w:ascii="Arial" w:hAnsi="Arial"/>
        <w:sz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1855ED"/>
    <w:multiLevelType w:val="hybridMultilevel"/>
    <w:tmpl w:val="58B2188E"/>
    <w:lvl w:ilvl="0" w:tplc="4E208248">
      <w:numFmt w:val="bullet"/>
      <w:lvlText w:val=""/>
      <w:lvlJc w:val="left"/>
      <w:pPr>
        <w:tabs>
          <w:tab w:val="num" w:pos="720"/>
        </w:tabs>
        <w:ind w:left="720" w:hanging="360"/>
      </w:pPr>
      <w:rPr>
        <w:rFonts w:ascii="Symbol" w:eastAsia="Times New Roman" w:hAnsi="Symbol" w:cs="Times New Roman" w:hint="default"/>
      </w:rPr>
    </w:lvl>
    <w:lvl w:ilvl="1" w:tplc="79183346" w:tentative="1">
      <w:start w:val="1"/>
      <w:numFmt w:val="bullet"/>
      <w:lvlText w:val="o"/>
      <w:lvlJc w:val="left"/>
      <w:pPr>
        <w:tabs>
          <w:tab w:val="num" w:pos="1440"/>
        </w:tabs>
        <w:ind w:left="1440" w:hanging="360"/>
      </w:pPr>
      <w:rPr>
        <w:rFonts w:ascii="Courier New" w:hAnsi="Courier New" w:cs="Courier New" w:hint="default"/>
      </w:rPr>
    </w:lvl>
    <w:lvl w:ilvl="2" w:tplc="5192ADFA" w:tentative="1">
      <w:start w:val="1"/>
      <w:numFmt w:val="bullet"/>
      <w:lvlText w:val=""/>
      <w:lvlJc w:val="left"/>
      <w:pPr>
        <w:tabs>
          <w:tab w:val="num" w:pos="2160"/>
        </w:tabs>
        <w:ind w:left="2160" w:hanging="360"/>
      </w:pPr>
      <w:rPr>
        <w:rFonts w:ascii="Wingdings" w:hAnsi="Wingdings" w:hint="default"/>
      </w:rPr>
    </w:lvl>
    <w:lvl w:ilvl="3" w:tplc="C616F39C" w:tentative="1">
      <w:start w:val="1"/>
      <w:numFmt w:val="bullet"/>
      <w:lvlText w:val=""/>
      <w:lvlJc w:val="left"/>
      <w:pPr>
        <w:tabs>
          <w:tab w:val="num" w:pos="2880"/>
        </w:tabs>
        <w:ind w:left="2880" w:hanging="360"/>
      </w:pPr>
      <w:rPr>
        <w:rFonts w:ascii="Symbol" w:hAnsi="Symbol" w:hint="default"/>
      </w:rPr>
    </w:lvl>
    <w:lvl w:ilvl="4" w:tplc="71D0B1FA" w:tentative="1">
      <w:start w:val="1"/>
      <w:numFmt w:val="bullet"/>
      <w:lvlText w:val="o"/>
      <w:lvlJc w:val="left"/>
      <w:pPr>
        <w:tabs>
          <w:tab w:val="num" w:pos="3600"/>
        </w:tabs>
        <w:ind w:left="3600" w:hanging="360"/>
      </w:pPr>
      <w:rPr>
        <w:rFonts w:ascii="Courier New" w:hAnsi="Courier New" w:cs="Courier New" w:hint="default"/>
      </w:rPr>
    </w:lvl>
    <w:lvl w:ilvl="5" w:tplc="3A4837CC" w:tentative="1">
      <w:start w:val="1"/>
      <w:numFmt w:val="bullet"/>
      <w:lvlText w:val=""/>
      <w:lvlJc w:val="left"/>
      <w:pPr>
        <w:tabs>
          <w:tab w:val="num" w:pos="4320"/>
        </w:tabs>
        <w:ind w:left="4320" w:hanging="360"/>
      </w:pPr>
      <w:rPr>
        <w:rFonts w:ascii="Wingdings" w:hAnsi="Wingdings" w:hint="default"/>
      </w:rPr>
    </w:lvl>
    <w:lvl w:ilvl="6" w:tplc="1AF8F71A" w:tentative="1">
      <w:start w:val="1"/>
      <w:numFmt w:val="bullet"/>
      <w:lvlText w:val=""/>
      <w:lvlJc w:val="left"/>
      <w:pPr>
        <w:tabs>
          <w:tab w:val="num" w:pos="5040"/>
        </w:tabs>
        <w:ind w:left="5040" w:hanging="360"/>
      </w:pPr>
      <w:rPr>
        <w:rFonts w:ascii="Symbol" w:hAnsi="Symbol" w:hint="default"/>
      </w:rPr>
    </w:lvl>
    <w:lvl w:ilvl="7" w:tplc="4DA042B6" w:tentative="1">
      <w:start w:val="1"/>
      <w:numFmt w:val="bullet"/>
      <w:lvlText w:val="o"/>
      <w:lvlJc w:val="left"/>
      <w:pPr>
        <w:tabs>
          <w:tab w:val="num" w:pos="5760"/>
        </w:tabs>
        <w:ind w:left="5760" w:hanging="360"/>
      </w:pPr>
      <w:rPr>
        <w:rFonts w:ascii="Courier New" w:hAnsi="Courier New" w:cs="Courier New" w:hint="default"/>
      </w:rPr>
    </w:lvl>
    <w:lvl w:ilvl="8" w:tplc="C658A980" w:tentative="1">
      <w:start w:val="1"/>
      <w:numFmt w:val="bullet"/>
      <w:lvlText w:val=""/>
      <w:lvlJc w:val="left"/>
      <w:pPr>
        <w:tabs>
          <w:tab w:val="num" w:pos="6480"/>
        </w:tabs>
        <w:ind w:left="6480" w:hanging="360"/>
      </w:pPr>
      <w:rPr>
        <w:rFonts w:ascii="Wingdings" w:hAnsi="Wingdings" w:hint="default"/>
      </w:rPr>
    </w:lvl>
  </w:abstractNum>
  <w:abstractNum w:abstractNumId="2">
    <w:nsid w:val="041D7C8D"/>
    <w:multiLevelType w:val="hybridMultilevel"/>
    <w:tmpl w:val="990246FC"/>
    <w:lvl w:ilvl="0" w:tplc="5D60902E">
      <w:numFmt w:val="bullet"/>
      <w:lvlText w:val="-"/>
      <w:lvlJc w:val="left"/>
      <w:pPr>
        <w:tabs>
          <w:tab w:val="num" w:pos="360"/>
        </w:tabs>
        <w:ind w:left="360" w:hanging="360"/>
      </w:pPr>
      <w:rPr>
        <w:rFonts w:ascii="Times New Roman" w:eastAsia="Times New Roman" w:hAnsi="Times New Roman" w:cs="Times New Roman" w:hint="default"/>
      </w:rPr>
    </w:lvl>
    <w:lvl w:ilvl="1" w:tplc="A35A610E" w:tentative="1">
      <w:start w:val="1"/>
      <w:numFmt w:val="bullet"/>
      <w:lvlText w:val="o"/>
      <w:lvlJc w:val="left"/>
      <w:pPr>
        <w:tabs>
          <w:tab w:val="num" w:pos="1080"/>
        </w:tabs>
        <w:ind w:left="1080" w:hanging="360"/>
      </w:pPr>
      <w:rPr>
        <w:rFonts w:ascii="Courier New" w:hAnsi="Courier New" w:hint="default"/>
      </w:rPr>
    </w:lvl>
    <w:lvl w:ilvl="2" w:tplc="EE248B36" w:tentative="1">
      <w:start w:val="1"/>
      <w:numFmt w:val="bullet"/>
      <w:lvlText w:val=""/>
      <w:lvlJc w:val="left"/>
      <w:pPr>
        <w:tabs>
          <w:tab w:val="num" w:pos="1800"/>
        </w:tabs>
        <w:ind w:left="1800" w:hanging="360"/>
      </w:pPr>
      <w:rPr>
        <w:rFonts w:ascii="Wingdings" w:hAnsi="Wingdings" w:hint="default"/>
      </w:rPr>
    </w:lvl>
    <w:lvl w:ilvl="3" w:tplc="3CFCDBF4" w:tentative="1">
      <w:start w:val="1"/>
      <w:numFmt w:val="bullet"/>
      <w:lvlText w:val=""/>
      <w:lvlJc w:val="left"/>
      <w:pPr>
        <w:tabs>
          <w:tab w:val="num" w:pos="2520"/>
        </w:tabs>
        <w:ind w:left="2520" w:hanging="360"/>
      </w:pPr>
      <w:rPr>
        <w:rFonts w:ascii="Symbol" w:hAnsi="Symbol" w:hint="default"/>
      </w:rPr>
    </w:lvl>
    <w:lvl w:ilvl="4" w:tplc="BA1C4804" w:tentative="1">
      <w:start w:val="1"/>
      <w:numFmt w:val="bullet"/>
      <w:lvlText w:val="o"/>
      <w:lvlJc w:val="left"/>
      <w:pPr>
        <w:tabs>
          <w:tab w:val="num" w:pos="3240"/>
        </w:tabs>
        <w:ind w:left="3240" w:hanging="360"/>
      </w:pPr>
      <w:rPr>
        <w:rFonts w:ascii="Courier New" w:hAnsi="Courier New" w:hint="default"/>
      </w:rPr>
    </w:lvl>
    <w:lvl w:ilvl="5" w:tplc="1E1A1DA6" w:tentative="1">
      <w:start w:val="1"/>
      <w:numFmt w:val="bullet"/>
      <w:lvlText w:val=""/>
      <w:lvlJc w:val="left"/>
      <w:pPr>
        <w:tabs>
          <w:tab w:val="num" w:pos="3960"/>
        </w:tabs>
        <w:ind w:left="3960" w:hanging="360"/>
      </w:pPr>
      <w:rPr>
        <w:rFonts w:ascii="Wingdings" w:hAnsi="Wingdings" w:hint="default"/>
      </w:rPr>
    </w:lvl>
    <w:lvl w:ilvl="6" w:tplc="C9320754" w:tentative="1">
      <w:start w:val="1"/>
      <w:numFmt w:val="bullet"/>
      <w:lvlText w:val=""/>
      <w:lvlJc w:val="left"/>
      <w:pPr>
        <w:tabs>
          <w:tab w:val="num" w:pos="4680"/>
        </w:tabs>
        <w:ind w:left="4680" w:hanging="360"/>
      </w:pPr>
      <w:rPr>
        <w:rFonts w:ascii="Symbol" w:hAnsi="Symbol" w:hint="default"/>
      </w:rPr>
    </w:lvl>
    <w:lvl w:ilvl="7" w:tplc="9B56D722" w:tentative="1">
      <w:start w:val="1"/>
      <w:numFmt w:val="bullet"/>
      <w:lvlText w:val="o"/>
      <w:lvlJc w:val="left"/>
      <w:pPr>
        <w:tabs>
          <w:tab w:val="num" w:pos="5400"/>
        </w:tabs>
        <w:ind w:left="5400" w:hanging="360"/>
      </w:pPr>
      <w:rPr>
        <w:rFonts w:ascii="Courier New" w:hAnsi="Courier New" w:hint="default"/>
      </w:rPr>
    </w:lvl>
    <w:lvl w:ilvl="8" w:tplc="CE924CEC" w:tentative="1">
      <w:start w:val="1"/>
      <w:numFmt w:val="bullet"/>
      <w:lvlText w:val=""/>
      <w:lvlJc w:val="left"/>
      <w:pPr>
        <w:tabs>
          <w:tab w:val="num" w:pos="6120"/>
        </w:tabs>
        <w:ind w:left="6120" w:hanging="360"/>
      </w:pPr>
      <w:rPr>
        <w:rFonts w:ascii="Wingdings" w:hAnsi="Wingdings" w:hint="default"/>
      </w:rPr>
    </w:lvl>
  </w:abstractNum>
  <w:abstractNum w:abstractNumId="3">
    <w:nsid w:val="0A603ECF"/>
    <w:multiLevelType w:val="singleLevel"/>
    <w:tmpl w:val="0407000F"/>
    <w:lvl w:ilvl="0">
      <w:start w:val="1"/>
      <w:numFmt w:val="decimal"/>
      <w:lvlText w:val="%1."/>
      <w:lvlJc w:val="left"/>
      <w:pPr>
        <w:tabs>
          <w:tab w:val="num" w:pos="360"/>
        </w:tabs>
        <w:ind w:left="360" w:hanging="360"/>
      </w:pPr>
      <w:rPr>
        <w:rFonts w:hint="default"/>
      </w:rPr>
    </w:lvl>
  </w:abstractNum>
  <w:abstractNum w:abstractNumId="4">
    <w:nsid w:val="0CB819DD"/>
    <w:multiLevelType w:val="hybridMultilevel"/>
    <w:tmpl w:val="F8D0DD18"/>
    <w:lvl w:ilvl="0" w:tplc="6BF070EE">
      <w:start w:val="1"/>
      <w:numFmt w:val="bullet"/>
      <w:lvlText w:val=""/>
      <w:lvlJc w:val="left"/>
      <w:pPr>
        <w:tabs>
          <w:tab w:val="num" w:pos="720"/>
        </w:tabs>
        <w:ind w:left="720" w:hanging="360"/>
      </w:pPr>
      <w:rPr>
        <w:rFonts w:ascii="Symbol" w:hAnsi="Symbol" w:hint="default"/>
      </w:rPr>
    </w:lvl>
    <w:lvl w:ilvl="1" w:tplc="C290B4E6">
      <w:start w:val="1"/>
      <w:numFmt w:val="bullet"/>
      <w:lvlText w:val="o"/>
      <w:lvlJc w:val="left"/>
      <w:pPr>
        <w:tabs>
          <w:tab w:val="num" w:pos="1440"/>
        </w:tabs>
        <w:ind w:left="1440" w:hanging="360"/>
      </w:pPr>
      <w:rPr>
        <w:rFonts w:ascii="Courier New" w:hAnsi="Courier New" w:cs="Courier New" w:hint="default"/>
      </w:rPr>
    </w:lvl>
    <w:lvl w:ilvl="2" w:tplc="8B6E7D3A" w:tentative="1">
      <w:start w:val="1"/>
      <w:numFmt w:val="bullet"/>
      <w:lvlText w:val=""/>
      <w:lvlJc w:val="left"/>
      <w:pPr>
        <w:tabs>
          <w:tab w:val="num" w:pos="2160"/>
        </w:tabs>
        <w:ind w:left="2160" w:hanging="360"/>
      </w:pPr>
      <w:rPr>
        <w:rFonts w:ascii="Wingdings" w:hAnsi="Wingdings" w:hint="default"/>
      </w:rPr>
    </w:lvl>
    <w:lvl w:ilvl="3" w:tplc="BE4AABC4" w:tentative="1">
      <w:start w:val="1"/>
      <w:numFmt w:val="bullet"/>
      <w:lvlText w:val=""/>
      <w:lvlJc w:val="left"/>
      <w:pPr>
        <w:tabs>
          <w:tab w:val="num" w:pos="2880"/>
        </w:tabs>
        <w:ind w:left="2880" w:hanging="360"/>
      </w:pPr>
      <w:rPr>
        <w:rFonts w:ascii="Symbol" w:hAnsi="Symbol" w:hint="default"/>
      </w:rPr>
    </w:lvl>
    <w:lvl w:ilvl="4" w:tplc="07AA89A2" w:tentative="1">
      <w:start w:val="1"/>
      <w:numFmt w:val="bullet"/>
      <w:lvlText w:val="o"/>
      <w:lvlJc w:val="left"/>
      <w:pPr>
        <w:tabs>
          <w:tab w:val="num" w:pos="3600"/>
        </w:tabs>
        <w:ind w:left="3600" w:hanging="360"/>
      </w:pPr>
      <w:rPr>
        <w:rFonts w:ascii="Courier New" w:hAnsi="Courier New" w:cs="Courier New" w:hint="default"/>
      </w:rPr>
    </w:lvl>
    <w:lvl w:ilvl="5" w:tplc="6FA8E5FE" w:tentative="1">
      <w:start w:val="1"/>
      <w:numFmt w:val="bullet"/>
      <w:lvlText w:val=""/>
      <w:lvlJc w:val="left"/>
      <w:pPr>
        <w:tabs>
          <w:tab w:val="num" w:pos="4320"/>
        </w:tabs>
        <w:ind w:left="4320" w:hanging="360"/>
      </w:pPr>
      <w:rPr>
        <w:rFonts w:ascii="Wingdings" w:hAnsi="Wingdings" w:hint="default"/>
      </w:rPr>
    </w:lvl>
    <w:lvl w:ilvl="6" w:tplc="DE0E838A" w:tentative="1">
      <w:start w:val="1"/>
      <w:numFmt w:val="bullet"/>
      <w:lvlText w:val=""/>
      <w:lvlJc w:val="left"/>
      <w:pPr>
        <w:tabs>
          <w:tab w:val="num" w:pos="5040"/>
        </w:tabs>
        <w:ind w:left="5040" w:hanging="360"/>
      </w:pPr>
      <w:rPr>
        <w:rFonts w:ascii="Symbol" w:hAnsi="Symbol" w:hint="default"/>
      </w:rPr>
    </w:lvl>
    <w:lvl w:ilvl="7" w:tplc="DD663E9E" w:tentative="1">
      <w:start w:val="1"/>
      <w:numFmt w:val="bullet"/>
      <w:lvlText w:val="o"/>
      <w:lvlJc w:val="left"/>
      <w:pPr>
        <w:tabs>
          <w:tab w:val="num" w:pos="5760"/>
        </w:tabs>
        <w:ind w:left="5760" w:hanging="360"/>
      </w:pPr>
      <w:rPr>
        <w:rFonts w:ascii="Courier New" w:hAnsi="Courier New" w:cs="Courier New" w:hint="default"/>
      </w:rPr>
    </w:lvl>
    <w:lvl w:ilvl="8" w:tplc="A828B474" w:tentative="1">
      <w:start w:val="1"/>
      <w:numFmt w:val="bullet"/>
      <w:lvlText w:val=""/>
      <w:lvlJc w:val="left"/>
      <w:pPr>
        <w:tabs>
          <w:tab w:val="num" w:pos="6480"/>
        </w:tabs>
        <w:ind w:left="6480" w:hanging="360"/>
      </w:pPr>
      <w:rPr>
        <w:rFonts w:ascii="Wingdings" w:hAnsi="Wingdings" w:hint="default"/>
      </w:rPr>
    </w:lvl>
  </w:abstractNum>
  <w:abstractNum w:abstractNumId="5">
    <w:nsid w:val="197429E0"/>
    <w:multiLevelType w:val="hybridMultilevel"/>
    <w:tmpl w:val="3F2E422A"/>
    <w:lvl w:ilvl="0" w:tplc="5A6E9588">
      <w:start w:val="1"/>
      <w:numFmt w:val="bullet"/>
      <w:lvlText w:val=""/>
      <w:lvlJc w:val="left"/>
      <w:pPr>
        <w:tabs>
          <w:tab w:val="num" w:pos="360"/>
        </w:tabs>
        <w:ind w:left="360" w:hanging="360"/>
      </w:pPr>
      <w:rPr>
        <w:rFonts w:ascii="Symbol" w:hAnsi="Symbol" w:hint="default"/>
      </w:rPr>
    </w:lvl>
    <w:lvl w:ilvl="1" w:tplc="F21A90C6" w:tentative="1">
      <w:start w:val="1"/>
      <w:numFmt w:val="bullet"/>
      <w:lvlText w:val="o"/>
      <w:lvlJc w:val="left"/>
      <w:pPr>
        <w:tabs>
          <w:tab w:val="num" w:pos="1080"/>
        </w:tabs>
        <w:ind w:left="1080" w:hanging="360"/>
      </w:pPr>
      <w:rPr>
        <w:rFonts w:ascii="Courier New" w:hAnsi="Courier New" w:cs="Courier New" w:hint="default"/>
      </w:rPr>
    </w:lvl>
    <w:lvl w:ilvl="2" w:tplc="5DA28C82" w:tentative="1">
      <w:start w:val="1"/>
      <w:numFmt w:val="bullet"/>
      <w:lvlText w:val=""/>
      <w:lvlJc w:val="left"/>
      <w:pPr>
        <w:tabs>
          <w:tab w:val="num" w:pos="1800"/>
        </w:tabs>
        <w:ind w:left="1800" w:hanging="360"/>
      </w:pPr>
      <w:rPr>
        <w:rFonts w:ascii="Wingdings" w:hAnsi="Wingdings" w:hint="default"/>
      </w:rPr>
    </w:lvl>
    <w:lvl w:ilvl="3" w:tplc="D9B6DBC0" w:tentative="1">
      <w:start w:val="1"/>
      <w:numFmt w:val="bullet"/>
      <w:lvlText w:val=""/>
      <w:lvlJc w:val="left"/>
      <w:pPr>
        <w:tabs>
          <w:tab w:val="num" w:pos="2520"/>
        </w:tabs>
        <w:ind w:left="2520" w:hanging="360"/>
      </w:pPr>
      <w:rPr>
        <w:rFonts w:ascii="Symbol" w:hAnsi="Symbol" w:hint="default"/>
      </w:rPr>
    </w:lvl>
    <w:lvl w:ilvl="4" w:tplc="D2FA7E78" w:tentative="1">
      <w:start w:val="1"/>
      <w:numFmt w:val="bullet"/>
      <w:lvlText w:val="o"/>
      <w:lvlJc w:val="left"/>
      <w:pPr>
        <w:tabs>
          <w:tab w:val="num" w:pos="3240"/>
        </w:tabs>
        <w:ind w:left="3240" w:hanging="360"/>
      </w:pPr>
      <w:rPr>
        <w:rFonts w:ascii="Courier New" w:hAnsi="Courier New" w:cs="Courier New" w:hint="default"/>
      </w:rPr>
    </w:lvl>
    <w:lvl w:ilvl="5" w:tplc="51D8535C" w:tentative="1">
      <w:start w:val="1"/>
      <w:numFmt w:val="bullet"/>
      <w:lvlText w:val=""/>
      <w:lvlJc w:val="left"/>
      <w:pPr>
        <w:tabs>
          <w:tab w:val="num" w:pos="3960"/>
        </w:tabs>
        <w:ind w:left="3960" w:hanging="360"/>
      </w:pPr>
      <w:rPr>
        <w:rFonts w:ascii="Wingdings" w:hAnsi="Wingdings" w:hint="default"/>
      </w:rPr>
    </w:lvl>
    <w:lvl w:ilvl="6" w:tplc="5776E4FE" w:tentative="1">
      <w:start w:val="1"/>
      <w:numFmt w:val="bullet"/>
      <w:lvlText w:val=""/>
      <w:lvlJc w:val="left"/>
      <w:pPr>
        <w:tabs>
          <w:tab w:val="num" w:pos="4680"/>
        </w:tabs>
        <w:ind w:left="4680" w:hanging="360"/>
      </w:pPr>
      <w:rPr>
        <w:rFonts w:ascii="Symbol" w:hAnsi="Symbol" w:hint="default"/>
      </w:rPr>
    </w:lvl>
    <w:lvl w:ilvl="7" w:tplc="93A0E6FE" w:tentative="1">
      <w:start w:val="1"/>
      <w:numFmt w:val="bullet"/>
      <w:lvlText w:val="o"/>
      <w:lvlJc w:val="left"/>
      <w:pPr>
        <w:tabs>
          <w:tab w:val="num" w:pos="5400"/>
        </w:tabs>
        <w:ind w:left="5400" w:hanging="360"/>
      </w:pPr>
      <w:rPr>
        <w:rFonts w:ascii="Courier New" w:hAnsi="Courier New" w:cs="Courier New" w:hint="default"/>
      </w:rPr>
    </w:lvl>
    <w:lvl w:ilvl="8" w:tplc="20D63312" w:tentative="1">
      <w:start w:val="1"/>
      <w:numFmt w:val="bullet"/>
      <w:lvlText w:val=""/>
      <w:lvlJc w:val="left"/>
      <w:pPr>
        <w:tabs>
          <w:tab w:val="num" w:pos="6120"/>
        </w:tabs>
        <w:ind w:left="6120" w:hanging="360"/>
      </w:pPr>
      <w:rPr>
        <w:rFonts w:ascii="Wingdings" w:hAnsi="Wingdings" w:hint="default"/>
      </w:rPr>
    </w:lvl>
  </w:abstractNum>
  <w:abstractNum w:abstractNumId="6">
    <w:nsid w:val="1E875CF9"/>
    <w:multiLevelType w:val="hybridMultilevel"/>
    <w:tmpl w:val="32BCAEB4"/>
    <w:lvl w:ilvl="0" w:tplc="BC7E9DE2">
      <w:start w:val="1"/>
      <w:numFmt w:val="bullet"/>
      <w:lvlText w:val=""/>
      <w:lvlJc w:val="left"/>
      <w:pPr>
        <w:tabs>
          <w:tab w:val="num" w:pos="1068"/>
        </w:tabs>
        <w:ind w:left="1068" w:hanging="360"/>
      </w:pPr>
      <w:rPr>
        <w:rFonts w:ascii="Symbol" w:hAnsi="Symbol" w:hint="default"/>
      </w:rPr>
    </w:lvl>
    <w:lvl w:ilvl="1" w:tplc="63EA8B5A" w:tentative="1">
      <w:start w:val="1"/>
      <w:numFmt w:val="bullet"/>
      <w:lvlText w:val="o"/>
      <w:lvlJc w:val="left"/>
      <w:pPr>
        <w:tabs>
          <w:tab w:val="num" w:pos="1788"/>
        </w:tabs>
        <w:ind w:left="1788" w:hanging="360"/>
      </w:pPr>
      <w:rPr>
        <w:rFonts w:ascii="Courier New" w:hAnsi="Courier New" w:cs="Courier New" w:hint="default"/>
      </w:rPr>
    </w:lvl>
    <w:lvl w:ilvl="2" w:tplc="7FC8AD42" w:tentative="1">
      <w:start w:val="1"/>
      <w:numFmt w:val="bullet"/>
      <w:lvlText w:val=""/>
      <w:lvlJc w:val="left"/>
      <w:pPr>
        <w:tabs>
          <w:tab w:val="num" w:pos="2508"/>
        </w:tabs>
        <w:ind w:left="2508" w:hanging="360"/>
      </w:pPr>
      <w:rPr>
        <w:rFonts w:ascii="Wingdings" w:hAnsi="Wingdings" w:hint="default"/>
      </w:rPr>
    </w:lvl>
    <w:lvl w:ilvl="3" w:tplc="698A5CEA" w:tentative="1">
      <w:start w:val="1"/>
      <w:numFmt w:val="bullet"/>
      <w:lvlText w:val=""/>
      <w:lvlJc w:val="left"/>
      <w:pPr>
        <w:tabs>
          <w:tab w:val="num" w:pos="3228"/>
        </w:tabs>
        <w:ind w:left="3228" w:hanging="360"/>
      </w:pPr>
      <w:rPr>
        <w:rFonts w:ascii="Symbol" w:hAnsi="Symbol" w:hint="default"/>
      </w:rPr>
    </w:lvl>
    <w:lvl w:ilvl="4" w:tplc="069CDF84" w:tentative="1">
      <w:start w:val="1"/>
      <w:numFmt w:val="bullet"/>
      <w:lvlText w:val="o"/>
      <w:lvlJc w:val="left"/>
      <w:pPr>
        <w:tabs>
          <w:tab w:val="num" w:pos="3948"/>
        </w:tabs>
        <w:ind w:left="3948" w:hanging="360"/>
      </w:pPr>
      <w:rPr>
        <w:rFonts w:ascii="Courier New" w:hAnsi="Courier New" w:cs="Courier New" w:hint="default"/>
      </w:rPr>
    </w:lvl>
    <w:lvl w:ilvl="5" w:tplc="49CEB82E" w:tentative="1">
      <w:start w:val="1"/>
      <w:numFmt w:val="bullet"/>
      <w:lvlText w:val=""/>
      <w:lvlJc w:val="left"/>
      <w:pPr>
        <w:tabs>
          <w:tab w:val="num" w:pos="4668"/>
        </w:tabs>
        <w:ind w:left="4668" w:hanging="360"/>
      </w:pPr>
      <w:rPr>
        <w:rFonts w:ascii="Wingdings" w:hAnsi="Wingdings" w:hint="default"/>
      </w:rPr>
    </w:lvl>
    <w:lvl w:ilvl="6" w:tplc="73A29B2E" w:tentative="1">
      <w:start w:val="1"/>
      <w:numFmt w:val="bullet"/>
      <w:lvlText w:val=""/>
      <w:lvlJc w:val="left"/>
      <w:pPr>
        <w:tabs>
          <w:tab w:val="num" w:pos="5388"/>
        </w:tabs>
        <w:ind w:left="5388" w:hanging="360"/>
      </w:pPr>
      <w:rPr>
        <w:rFonts w:ascii="Symbol" w:hAnsi="Symbol" w:hint="default"/>
      </w:rPr>
    </w:lvl>
    <w:lvl w:ilvl="7" w:tplc="BD563520" w:tentative="1">
      <w:start w:val="1"/>
      <w:numFmt w:val="bullet"/>
      <w:lvlText w:val="o"/>
      <w:lvlJc w:val="left"/>
      <w:pPr>
        <w:tabs>
          <w:tab w:val="num" w:pos="6108"/>
        </w:tabs>
        <w:ind w:left="6108" w:hanging="360"/>
      </w:pPr>
      <w:rPr>
        <w:rFonts w:ascii="Courier New" w:hAnsi="Courier New" w:cs="Courier New" w:hint="default"/>
      </w:rPr>
    </w:lvl>
    <w:lvl w:ilvl="8" w:tplc="6C2405D2" w:tentative="1">
      <w:start w:val="1"/>
      <w:numFmt w:val="bullet"/>
      <w:lvlText w:val=""/>
      <w:lvlJc w:val="left"/>
      <w:pPr>
        <w:tabs>
          <w:tab w:val="num" w:pos="6828"/>
        </w:tabs>
        <w:ind w:left="6828" w:hanging="360"/>
      </w:pPr>
      <w:rPr>
        <w:rFonts w:ascii="Wingdings" w:hAnsi="Wingdings" w:hint="default"/>
      </w:rPr>
    </w:lvl>
  </w:abstractNum>
  <w:abstractNum w:abstractNumId="7">
    <w:nsid w:val="234F4B38"/>
    <w:multiLevelType w:val="singleLevel"/>
    <w:tmpl w:val="BA12CB4E"/>
    <w:lvl w:ilvl="0">
      <w:numFmt w:val="bullet"/>
      <w:lvlText w:val="-"/>
      <w:lvlJc w:val="left"/>
      <w:pPr>
        <w:tabs>
          <w:tab w:val="num" w:pos="360"/>
        </w:tabs>
        <w:ind w:left="360" w:hanging="360"/>
      </w:pPr>
      <w:rPr>
        <w:rFonts w:ascii="Times New Roman" w:hAnsi="Times New Roman" w:hint="default"/>
      </w:rPr>
    </w:lvl>
  </w:abstractNum>
  <w:abstractNum w:abstractNumId="8">
    <w:nsid w:val="25DD5690"/>
    <w:multiLevelType w:val="hybridMultilevel"/>
    <w:tmpl w:val="83B2E1BC"/>
    <w:lvl w:ilvl="0" w:tplc="86388338">
      <w:numFmt w:val="bullet"/>
      <w:lvlText w:val="-"/>
      <w:lvlJc w:val="left"/>
      <w:pPr>
        <w:tabs>
          <w:tab w:val="num" w:pos="720"/>
        </w:tabs>
        <w:ind w:left="720" w:hanging="360"/>
      </w:pPr>
      <w:rPr>
        <w:rFonts w:ascii="Arial" w:eastAsia="Times New Roman" w:hAnsi="Arial" w:cs="Arial" w:hint="default"/>
      </w:rPr>
    </w:lvl>
    <w:lvl w:ilvl="1" w:tplc="7B887904" w:tentative="1">
      <w:start w:val="1"/>
      <w:numFmt w:val="bullet"/>
      <w:lvlText w:val="o"/>
      <w:lvlJc w:val="left"/>
      <w:pPr>
        <w:tabs>
          <w:tab w:val="num" w:pos="1440"/>
        </w:tabs>
        <w:ind w:left="1440" w:hanging="360"/>
      </w:pPr>
      <w:rPr>
        <w:rFonts w:ascii="Courier New" w:hAnsi="Courier New" w:cs="Courier New" w:hint="default"/>
      </w:rPr>
    </w:lvl>
    <w:lvl w:ilvl="2" w:tplc="2D1E4D5C" w:tentative="1">
      <w:start w:val="1"/>
      <w:numFmt w:val="bullet"/>
      <w:lvlText w:val=""/>
      <w:lvlJc w:val="left"/>
      <w:pPr>
        <w:tabs>
          <w:tab w:val="num" w:pos="2160"/>
        </w:tabs>
        <w:ind w:left="2160" w:hanging="360"/>
      </w:pPr>
      <w:rPr>
        <w:rFonts w:ascii="Wingdings" w:hAnsi="Wingdings" w:hint="default"/>
      </w:rPr>
    </w:lvl>
    <w:lvl w:ilvl="3" w:tplc="2F7865AA" w:tentative="1">
      <w:start w:val="1"/>
      <w:numFmt w:val="bullet"/>
      <w:lvlText w:val=""/>
      <w:lvlJc w:val="left"/>
      <w:pPr>
        <w:tabs>
          <w:tab w:val="num" w:pos="2880"/>
        </w:tabs>
        <w:ind w:left="2880" w:hanging="360"/>
      </w:pPr>
      <w:rPr>
        <w:rFonts w:ascii="Symbol" w:hAnsi="Symbol" w:hint="default"/>
      </w:rPr>
    </w:lvl>
    <w:lvl w:ilvl="4" w:tplc="A970A934" w:tentative="1">
      <w:start w:val="1"/>
      <w:numFmt w:val="bullet"/>
      <w:lvlText w:val="o"/>
      <w:lvlJc w:val="left"/>
      <w:pPr>
        <w:tabs>
          <w:tab w:val="num" w:pos="3600"/>
        </w:tabs>
        <w:ind w:left="3600" w:hanging="360"/>
      </w:pPr>
      <w:rPr>
        <w:rFonts w:ascii="Courier New" w:hAnsi="Courier New" w:cs="Courier New" w:hint="default"/>
      </w:rPr>
    </w:lvl>
    <w:lvl w:ilvl="5" w:tplc="CA16455A" w:tentative="1">
      <w:start w:val="1"/>
      <w:numFmt w:val="bullet"/>
      <w:lvlText w:val=""/>
      <w:lvlJc w:val="left"/>
      <w:pPr>
        <w:tabs>
          <w:tab w:val="num" w:pos="4320"/>
        </w:tabs>
        <w:ind w:left="4320" w:hanging="360"/>
      </w:pPr>
      <w:rPr>
        <w:rFonts w:ascii="Wingdings" w:hAnsi="Wingdings" w:hint="default"/>
      </w:rPr>
    </w:lvl>
    <w:lvl w:ilvl="6" w:tplc="E814CA88" w:tentative="1">
      <w:start w:val="1"/>
      <w:numFmt w:val="bullet"/>
      <w:lvlText w:val=""/>
      <w:lvlJc w:val="left"/>
      <w:pPr>
        <w:tabs>
          <w:tab w:val="num" w:pos="5040"/>
        </w:tabs>
        <w:ind w:left="5040" w:hanging="360"/>
      </w:pPr>
      <w:rPr>
        <w:rFonts w:ascii="Symbol" w:hAnsi="Symbol" w:hint="default"/>
      </w:rPr>
    </w:lvl>
    <w:lvl w:ilvl="7" w:tplc="749C0C50" w:tentative="1">
      <w:start w:val="1"/>
      <w:numFmt w:val="bullet"/>
      <w:lvlText w:val="o"/>
      <w:lvlJc w:val="left"/>
      <w:pPr>
        <w:tabs>
          <w:tab w:val="num" w:pos="5760"/>
        </w:tabs>
        <w:ind w:left="5760" w:hanging="360"/>
      </w:pPr>
      <w:rPr>
        <w:rFonts w:ascii="Courier New" w:hAnsi="Courier New" w:cs="Courier New" w:hint="default"/>
      </w:rPr>
    </w:lvl>
    <w:lvl w:ilvl="8" w:tplc="A3E65C32" w:tentative="1">
      <w:start w:val="1"/>
      <w:numFmt w:val="bullet"/>
      <w:lvlText w:val=""/>
      <w:lvlJc w:val="left"/>
      <w:pPr>
        <w:tabs>
          <w:tab w:val="num" w:pos="6480"/>
        </w:tabs>
        <w:ind w:left="6480" w:hanging="360"/>
      </w:pPr>
      <w:rPr>
        <w:rFonts w:ascii="Wingdings" w:hAnsi="Wingdings" w:hint="default"/>
      </w:rPr>
    </w:lvl>
  </w:abstractNum>
  <w:abstractNum w:abstractNumId="9">
    <w:nsid w:val="27DC6CCC"/>
    <w:multiLevelType w:val="hybridMultilevel"/>
    <w:tmpl w:val="8D047AC2"/>
    <w:lvl w:ilvl="0" w:tplc="781E9656">
      <w:numFmt w:val="bullet"/>
      <w:lvlText w:val="-"/>
      <w:lvlJc w:val="left"/>
      <w:pPr>
        <w:tabs>
          <w:tab w:val="num" w:pos="360"/>
        </w:tabs>
        <w:ind w:left="360" w:hanging="360"/>
      </w:pPr>
      <w:rPr>
        <w:rFonts w:ascii="Times New Roman" w:eastAsia="Times New Roman" w:hAnsi="Times New Roman" w:cs="Times New Roman" w:hint="default"/>
      </w:rPr>
    </w:lvl>
    <w:lvl w:ilvl="1" w:tplc="DEAA9FEA" w:tentative="1">
      <w:start w:val="1"/>
      <w:numFmt w:val="bullet"/>
      <w:lvlText w:val="o"/>
      <w:lvlJc w:val="left"/>
      <w:pPr>
        <w:tabs>
          <w:tab w:val="num" w:pos="1080"/>
        </w:tabs>
        <w:ind w:left="1080" w:hanging="360"/>
      </w:pPr>
      <w:rPr>
        <w:rFonts w:ascii="Courier New" w:hAnsi="Courier New" w:hint="default"/>
      </w:rPr>
    </w:lvl>
    <w:lvl w:ilvl="2" w:tplc="70922508" w:tentative="1">
      <w:start w:val="1"/>
      <w:numFmt w:val="bullet"/>
      <w:lvlText w:val=""/>
      <w:lvlJc w:val="left"/>
      <w:pPr>
        <w:tabs>
          <w:tab w:val="num" w:pos="1800"/>
        </w:tabs>
        <w:ind w:left="1800" w:hanging="360"/>
      </w:pPr>
      <w:rPr>
        <w:rFonts w:ascii="Wingdings" w:hAnsi="Wingdings" w:hint="default"/>
      </w:rPr>
    </w:lvl>
    <w:lvl w:ilvl="3" w:tplc="05E6B754" w:tentative="1">
      <w:start w:val="1"/>
      <w:numFmt w:val="bullet"/>
      <w:lvlText w:val=""/>
      <w:lvlJc w:val="left"/>
      <w:pPr>
        <w:tabs>
          <w:tab w:val="num" w:pos="2520"/>
        </w:tabs>
        <w:ind w:left="2520" w:hanging="360"/>
      </w:pPr>
      <w:rPr>
        <w:rFonts w:ascii="Symbol" w:hAnsi="Symbol" w:hint="default"/>
      </w:rPr>
    </w:lvl>
    <w:lvl w:ilvl="4" w:tplc="9034C2E8" w:tentative="1">
      <w:start w:val="1"/>
      <w:numFmt w:val="bullet"/>
      <w:lvlText w:val="o"/>
      <w:lvlJc w:val="left"/>
      <w:pPr>
        <w:tabs>
          <w:tab w:val="num" w:pos="3240"/>
        </w:tabs>
        <w:ind w:left="3240" w:hanging="360"/>
      </w:pPr>
      <w:rPr>
        <w:rFonts w:ascii="Courier New" w:hAnsi="Courier New" w:hint="default"/>
      </w:rPr>
    </w:lvl>
    <w:lvl w:ilvl="5" w:tplc="BAC6EA4A" w:tentative="1">
      <w:start w:val="1"/>
      <w:numFmt w:val="bullet"/>
      <w:lvlText w:val=""/>
      <w:lvlJc w:val="left"/>
      <w:pPr>
        <w:tabs>
          <w:tab w:val="num" w:pos="3960"/>
        </w:tabs>
        <w:ind w:left="3960" w:hanging="360"/>
      </w:pPr>
      <w:rPr>
        <w:rFonts w:ascii="Wingdings" w:hAnsi="Wingdings" w:hint="default"/>
      </w:rPr>
    </w:lvl>
    <w:lvl w:ilvl="6" w:tplc="CA780276" w:tentative="1">
      <w:start w:val="1"/>
      <w:numFmt w:val="bullet"/>
      <w:lvlText w:val=""/>
      <w:lvlJc w:val="left"/>
      <w:pPr>
        <w:tabs>
          <w:tab w:val="num" w:pos="4680"/>
        </w:tabs>
        <w:ind w:left="4680" w:hanging="360"/>
      </w:pPr>
      <w:rPr>
        <w:rFonts w:ascii="Symbol" w:hAnsi="Symbol" w:hint="default"/>
      </w:rPr>
    </w:lvl>
    <w:lvl w:ilvl="7" w:tplc="D1F43E28" w:tentative="1">
      <w:start w:val="1"/>
      <w:numFmt w:val="bullet"/>
      <w:lvlText w:val="o"/>
      <w:lvlJc w:val="left"/>
      <w:pPr>
        <w:tabs>
          <w:tab w:val="num" w:pos="5400"/>
        </w:tabs>
        <w:ind w:left="5400" w:hanging="360"/>
      </w:pPr>
      <w:rPr>
        <w:rFonts w:ascii="Courier New" w:hAnsi="Courier New" w:hint="default"/>
      </w:rPr>
    </w:lvl>
    <w:lvl w:ilvl="8" w:tplc="F65EFF00" w:tentative="1">
      <w:start w:val="1"/>
      <w:numFmt w:val="bullet"/>
      <w:lvlText w:val=""/>
      <w:lvlJc w:val="left"/>
      <w:pPr>
        <w:tabs>
          <w:tab w:val="num" w:pos="6120"/>
        </w:tabs>
        <w:ind w:left="6120" w:hanging="360"/>
      </w:pPr>
      <w:rPr>
        <w:rFonts w:ascii="Wingdings" w:hAnsi="Wingdings" w:hint="default"/>
      </w:rPr>
    </w:lvl>
  </w:abstractNum>
  <w:abstractNum w:abstractNumId="10">
    <w:nsid w:val="29960BEC"/>
    <w:multiLevelType w:val="hybridMultilevel"/>
    <w:tmpl w:val="F84ACBAA"/>
    <w:lvl w:ilvl="0" w:tplc="08004858">
      <w:start w:val="1"/>
      <w:numFmt w:val="bullet"/>
      <w:lvlText w:val=""/>
      <w:lvlJc w:val="left"/>
      <w:pPr>
        <w:tabs>
          <w:tab w:val="num" w:pos="720"/>
        </w:tabs>
        <w:ind w:left="720" w:hanging="360"/>
      </w:pPr>
      <w:rPr>
        <w:rFonts w:ascii="Wingdings" w:hAnsi="Wingdings" w:hint="default"/>
      </w:rPr>
    </w:lvl>
    <w:lvl w:ilvl="1" w:tplc="BD1A059E" w:tentative="1">
      <w:start w:val="1"/>
      <w:numFmt w:val="bullet"/>
      <w:lvlText w:val=""/>
      <w:lvlJc w:val="left"/>
      <w:pPr>
        <w:tabs>
          <w:tab w:val="num" w:pos="1440"/>
        </w:tabs>
        <w:ind w:left="1440" w:hanging="360"/>
      </w:pPr>
      <w:rPr>
        <w:rFonts w:ascii="Wingdings" w:hAnsi="Wingdings" w:hint="default"/>
      </w:rPr>
    </w:lvl>
    <w:lvl w:ilvl="2" w:tplc="B6F8DD7E" w:tentative="1">
      <w:start w:val="1"/>
      <w:numFmt w:val="bullet"/>
      <w:lvlText w:val=""/>
      <w:lvlJc w:val="left"/>
      <w:pPr>
        <w:tabs>
          <w:tab w:val="num" w:pos="2160"/>
        </w:tabs>
        <w:ind w:left="2160" w:hanging="360"/>
      </w:pPr>
      <w:rPr>
        <w:rFonts w:ascii="Wingdings" w:hAnsi="Wingdings" w:hint="default"/>
      </w:rPr>
    </w:lvl>
    <w:lvl w:ilvl="3" w:tplc="BB5C4C9A" w:tentative="1">
      <w:start w:val="1"/>
      <w:numFmt w:val="bullet"/>
      <w:lvlText w:val=""/>
      <w:lvlJc w:val="left"/>
      <w:pPr>
        <w:tabs>
          <w:tab w:val="num" w:pos="2880"/>
        </w:tabs>
        <w:ind w:left="2880" w:hanging="360"/>
      </w:pPr>
      <w:rPr>
        <w:rFonts w:ascii="Wingdings" w:hAnsi="Wingdings" w:hint="default"/>
      </w:rPr>
    </w:lvl>
    <w:lvl w:ilvl="4" w:tplc="0DDE4958" w:tentative="1">
      <w:start w:val="1"/>
      <w:numFmt w:val="bullet"/>
      <w:lvlText w:val=""/>
      <w:lvlJc w:val="left"/>
      <w:pPr>
        <w:tabs>
          <w:tab w:val="num" w:pos="3600"/>
        </w:tabs>
        <w:ind w:left="3600" w:hanging="360"/>
      </w:pPr>
      <w:rPr>
        <w:rFonts w:ascii="Wingdings" w:hAnsi="Wingdings" w:hint="default"/>
      </w:rPr>
    </w:lvl>
    <w:lvl w:ilvl="5" w:tplc="063A1CEA" w:tentative="1">
      <w:start w:val="1"/>
      <w:numFmt w:val="bullet"/>
      <w:lvlText w:val=""/>
      <w:lvlJc w:val="left"/>
      <w:pPr>
        <w:tabs>
          <w:tab w:val="num" w:pos="4320"/>
        </w:tabs>
        <w:ind w:left="4320" w:hanging="360"/>
      </w:pPr>
      <w:rPr>
        <w:rFonts w:ascii="Wingdings" w:hAnsi="Wingdings" w:hint="default"/>
      </w:rPr>
    </w:lvl>
    <w:lvl w:ilvl="6" w:tplc="8696BBAC" w:tentative="1">
      <w:start w:val="1"/>
      <w:numFmt w:val="bullet"/>
      <w:lvlText w:val=""/>
      <w:lvlJc w:val="left"/>
      <w:pPr>
        <w:tabs>
          <w:tab w:val="num" w:pos="5040"/>
        </w:tabs>
        <w:ind w:left="5040" w:hanging="360"/>
      </w:pPr>
      <w:rPr>
        <w:rFonts w:ascii="Wingdings" w:hAnsi="Wingdings" w:hint="default"/>
      </w:rPr>
    </w:lvl>
    <w:lvl w:ilvl="7" w:tplc="2B12B1F2" w:tentative="1">
      <w:start w:val="1"/>
      <w:numFmt w:val="bullet"/>
      <w:lvlText w:val=""/>
      <w:lvlJc w:val="left"/>
      <w:pPr>
        <w:tabs>
          <w:tab w:val="num" w:pos="5760"/>
        </w:tabs>
        <w:ind w:left="5760" w:hanging="360"/>
      </w:pPr>
      <w:rPr>
        <w:rFonts w:ascii="Wingdings" w:hAnsi="Wingdings" w:hint="default"/>
      </w:rPr>
    </w:lvl>
    <w:lvl w:ilvl="8" w:tplc="24DA3772" w:tentative="1">
      <w:start w:val="1"/>
      <w:numFmt w:val="bullet"/>
      <w:lvlText w:val=""/>
      <w:lvlJc w:val="left"/>
      <w:pPr>
        <w:tabs>
          <w:tab w:val="num" w:pos="6480"/>
        </w:tabs>
        <w:ind w:left="6480" w:hanging="360"/>
      </w:pPr>
      <w:rPr>
        <w:rFonts w:ascii="Wingdings" w:hAnsi="Wingdings" w:hint="default"/>
      </w:rPr>
    </w:lvl>
  </w:abstractNum>
  <w:abstractNum w:abstractNumId="11">
    <w:nsid w:val="2AC9232A"/>
    <w:multiLevelType w:val="hybridMultilevel"/>
    <w:tmpl w:val="857E9C12"/>
    <w:lvl w:ilvl="0" w:tplc="A5DA3B18">
      <w:start w:val="1"/>
      <w:numFmt w:val="bullet"/>
      <w:lvlText w:val=""/>
      <w:lvlJc w:val="left"/>
      <w:pPr>
        <w:tabs>
          <w:tab w:val="num" w:pos="360"/>
        </w:tabs>
        <w:ind w:left="360" w:hanging="360"/>
      </w:pPr>
      <w:rPr>
        <w:rFonts w:ascii="Symbol" w:hAnsi="Symbol" w:hint="default"/>
      </w:rPr>
    </w:lvl>
    <w:lvl w:ilvl="1" w:tplc="67D845DE" w:tentative="1">
      <w:start w:val="1"/>
      <w:numFmt w:val="bullet"/>
      <w:lvlText w:val="o"/>
      <w:lvlJc w:val="left"/>
      <w:pPr>
        <w:tabs>
          <w:tab w:val="num" w:pos="1080"/>
        </w:tabs>
        <w:ind w:left="1080" w:hanging="360"/>
      </w:pPr>
      <w:rPr>
        <w:rFonts w:ascii="Courier New" w:hAnsi="Courier New" w:cs="Courier New" w:hint="default"/>
      </w:rPr>
    </w:lvl>
    <w:lvl w:ilvl="2" w:tplc="A10CD5FA" w:tentative="1">
      <w:start w:val="1"/>
      <w:numFmt w:val="bullet"/>
      <w:lvlText w:val=""/>
      <w:lvlJc w:val="left"/>
      <w:pPr>
        <w:tabs>
          <w:tab w:val="num" w:pos="1800"/>
        </w:tabs>
        <w:ind w:left="1800" w:hanging="360"/>
      </w:pPr>
      <w:rPr>
        <w:rFonts w:ascii="Wingdings" w:hAnsi="Wingdings" w:hint="default"/>
      </w:rPr>
    </w:lvl>
    <w:lvl w:ilvl="3" w:tplc="92821802" w:tentative="1">
      <w:start w:val="1"/>
      <w:numFmt w:val="bullet"/>
      <w:lvlText w:val=""/>
      <w:lvlJc w:val="left"/>
      <w:pPr>
        <w:tabs>
          <w:tab w:val="num" w:pos="2520"/>
        </w:tabs>
        <w:ind w:left="2520" w:hanging="360"/>
      </w:pPr>
      <w:rPr>
        <w:rFonts w:ascii="Symbol" w:hAnsi="Symbol" w:hint="default"/>
      </w:rPr>
    </w:lvl>
    <w:lvl w:ilvl="4" w:tplc="63FA0058" w:tentative="1">
      <w:start w:val="1"/>
      <w:numFmt w:val="bullet"/>
      <w:lvlText w:val="o"/>
      <w:lvlJc w:val="left"/>
      <w:pPr>
        <w:tabs>
          <w:tab w:val="num" w:pos="3240"/>
        </w:tabs>
        <w:ind w:left="3240" w:hanging="360"/>
      </w:pPr>
      <w:rPr>
        <w:rFonts w:ascii="Courier New" w:hAnsi="Courier New" w:cs="Courier New" w:hint="default"/>
      </w:rPr>
    </w:lvl>
    <w:lvl w:ilvl="5" w:tplc="8042F9E6" w:tentative="1">
      <w:start w:val="1"/>
      <w:numFmt w:val="bullet"/>
      <w:lvlText w:val=""/>
      <w:lvlJc w:val="left"/>
      <w:pPr>
        <w:tabs>
          <w:tab w:val="num" w:pos="3960"/>
        </w:tabs>
        <w:ind w:left="3960" w:hanging="360"/>
      </w:pPr>
      <w:rPr>
        <w:rFonts w:ascii="Wingdings" w:hAnsi="Wingdings" w:hint="default"/>
      </w:rPr>
    </w:lvl>
    <w:lvl w:ilvl="6" w:tplc="86141164" w:tentative="1">
      <w:start w:val="1"/>
      <w:numFmt w:val="bullet"/>
      <w:lvlText w:val=""/>
      <w:lvlJc w:val="left"/>
      <w:pPr>
        <w:tabs>
          <w:tab w:val="num" w:pos="4680"/>
        </w:tabs>
        <w:ind w:left="4680" w:hanging="360"/>
      </w:pPr>
      <w:rPr>
        <w:rFonts w:ascii="Symbol" w:hAnsi="Symbol" w:hint="default"/>
      </w:rPr>
    </w:lvl>
    <w:lvl w:ilvl="7" w:tplc="941C597C" w:tentative="1">
      <w:start w:val="1"/>
      <w:numFmt w:val="bullet"/>
      <w:lvlText w:val="o"/>
      <w:lvlJc w:val="left"/>
      <w:pPr>
        <w:tabs>
          <w:tab w:val="num" w:pos="5400"/>
        </w:tabs>
        <w:ind w:left="5400" w:hanging="360"/>
      </w:pPr>
      <w:rPr>
        <w:rFonts w:ascii="Courier New" w:hAnsi="Courier New" w:cs="Courier New" w:hint="default"/>
      </w:rPr>
    </w:lvl>
    <w:lvl w:ilvl="8" w:tplc="602841BE" w:tentative="1">
      <w:start w:val="1"/>
      <w:numFmt w:val="bullet"/>
      <w:lvlText w:val=""/>
      <w:lvlJc w:val="left"/>
      <w:pPr>
        <w:tabs>
          <w:tab w:val="num" w:pos="6120"/>
        </w:tabs>
        <w:ind w:left="6120" w:hanging="360"/>
      </w:pPr>
      <w:rPr>
        <w:rFonts w:ascii="Wingdings" w:hAnsi="Wingdings" w:hint="default"/>
      </w:rPr>
    </w:lvl>
  </w:abstractNum>
  <w:abstractNum w:abstractNumId="12">
    <w:nsid w:val="2C934361"/>
    <w:multiLevelType w:val="hybridMultilevel"/>
    <w:tmpl w:val="47F86A58"/>
    <w:lvl w:ilvl="0" w:tplc="BE2E5C94">
      <w:start w:val="1"/>
      <w:numFmt w:val="bullet"/>
      <w:lvlText w:val=""/>
      <w:lvlJc w:val="left"/>
      <w:pPr>
        <w:tabs>
          <w:tab w:val="num" w:pos="360"/>
        </w:tabs>
        <w:ind w:left="360" w:hanging="360"/>
      </w:pPr>
      <w:rPr>
        <w:rFonts w:ascii="Symbol" w:hAnsi="Symbol" w:hint="default"/>
      </w:rPr>
    </w:lvl>
    <w:lvl w:ilvl="1" w:tplc="100CE9D8" w:tentative="1">
      <w:start w:val="1"/>
      <w:numFmt w:val="bullet"/>
      <w:lvlText w:val="o"/>
      <w:lvlJc w:val="left"/>
      <w:pPr>
        <w:tabs>
          <w:tab w:val="num" w:pos="1080"/>
        </w:tabs>
        <w:ind w:left="1080" w:hanging="360"/>
      </w:pPr>
      <w:rPr>
        <w:rFonts w:ascii="Courier New" w:hAnsi="Courier New" w:cs="Courier New" w:hint="default"/>
      </w:rPr>
    </w:lvl>
    <w:lvl w:ilvl="2" w:tplc="B8EE32D4" w:tentative="1">
      <w:start w:val="1"/>
      <w:numFmt w:val="bullet"/>
      <w:lvlText w:val=""/>
      <w:lvlJc w:val="left"/>
      <w:pPr>
        <w:tabs>
          <w:tab w:val="num" w:pos="1800"/>
        </w:tabs>
        <w:ind w:left="1800" w:hanging="360"/>
      </w:pPr>
      <w:rPr>
        <w:rFonts w:ascii="Wingdings" w:hAnsi="Wingdings" w:hint="default"/>
      </w:rPr>
    </w:lvl>
    <w:lvl w:ilvl="3" w:tplc="769017F4" w:tentative="1">
      <w:start w:val="1"/>
      <w:numFmt w:val="bullet"/>
      <w:lvlText w:val=""/>
      <w:lvlJc w:val="left"/>
      <w:pPr>
        <w:tabs>
          <w:tab w:val="num" w:pos="2520"/>
        </w:tabs>
        <w:ind w:left="2520" w:hanging="360"/>
      </w:pPr>
      <w:rPr>
        <w:rFonts w:ascii="Symbol" w:hAnsi="Symbol" w:hint="default"/>
      </w:rPr>
    </w:lvl>
    <w:lvl w:ilvl="4" w:tplc="598EFE92" w:tentative="1">
      <w:start w:val="1"/>
      <w:numFmt w:val="bullet"/>
      <w:lvlText w:val="o"/>
      <w:lvlJc w:val="left"/>
      <w:pPr>
        <w:tabs>
          <w:tab w:val="num" w:pos="3240"/>
        </w:tabs>
        <w:ind w:left="3240" w:hanging="360"/>
      </w:pPr>
      <w:rPr>
        <w:rFonts w:ascii="Courier New" w:hAnsi="Courier New" w:cs="Courier New" w:hint="default"/>
      </w:rPr>
    </w:lvl>
    <w:lvl w:ilvl="5" w:tplc="F5CE76D0" w:tentative="1">
      <w:start w:val="1"/>
      <w:numFmt w:val="bullet"/>
      <w:lvlText w:val=""/>
      <w:lvlJc w:val="left"/>
      <w:pPr>
        <w:tabs>
          <w:tab w:val="num" w:pos="3960"/>
        </w:tabs>
        <w:ind w:left="3960" w:hanging="360"/>
      </w:pPr>
      <w:rPr>
        <w:rFonts w:ascii="Wingdings" w:hAnsi="Wingdings" w:hint="default"/>
      </w:rPr>
    </w:lvl>
    <w:lvl w:ilvl="6" w:tplc="A9E2E332" w:tentative="1">
      <w:start w:val="1"/>
      <w:numFmt w:val="bullet"/>
      <w:lvlText w:val=""/>
      <w:lvlJc w:val="left"/>
      <w:pPr>
        <w:tabs>
          <w:tab w:val="num" w:pos="4680"/>
        </w:tabs>
        <w:ind w:left="4680" w:hanging="360"/>
      </w:pPr>
      <w:rPr>
        <w:rFonts w:ascii="Symbol" w:hAnsi="Symbol" w:hint="default"/>
      </w:rPr>
    </w:lvl>
    <w:lvl w:ilvl="7" w:tplc="A5B6B2A2" w:tentative="1">
      <w:start w:val="1"/>
      <w:numFmt w:val="bullet"/>
      <w:lvlText w:val="o"/>
      <w:lvlJc w:val="left"/>
      <w:pPr>
        <w:tabs>
          <w:tab w:val="num" w:pos="5400"/>
        </w:tabs>
        <w:ind w:left="5400" w:hanging="360"/>
      </w:pPr>
      <w:rPr>
        <w:rFonts w:ascii="Courier New" w:hAnsi="Courier New" w:cs="Courier New" w:hint="default"/>
      </w:rPr>
    </w:lvl>
    <w:lvl w:ilvl="8" w:tplc="88EA0A76" w:tentative="1">
      <w:start w:val="1"/>
      <w:numFmt w:val="bullet"/>
      <w:lvlText w:val=""/>
      <w:lvlJc w:val="left"/>
      <w:pPr>
        <w:tabs>
          <w:tab w:val="num" w:pos="6120"/>
        </w:tabs>
        <w:ind w:left="6120" w:hanging="360"/>
      </w:pPr>
      <w:rPr>
        <w:rFonts w:ascii="Wingdings" w:hAnsi="Wingdings" w:hint="default"/>
      </w:rPr>
    </w:lvl>
  </w:abstractNum>
  <w:abstractNum w:abstractNumId="13">
    <w:nsid w:val="3B125B74"/>
    <w:multiLevelType w:val="hybridMultilevel"/>
    <w:tmpl w:val="9664E54C"/>
    <w:lvl w:ilvl="0" w:tplc="3B8EFEA4">
      <w:start w:val="1"/>
      <w:numFmt w:val="bullet"/>
      <w:lvlText w:val=""/>
      <w:lvlJc w:val="left"/>
      <w:pPr>
        <w:tabs>
          <w:tab w:val="num" w:pos="720"/>
        </w:tabs>
        <w:ind w:left="720" w:hanging="360"/>
      </w:pPr>
      <w:rPr>
        <w:rFonts w:ascii="Symbol" w:hAnsi="Symbol" w:hint="default"/>
      </w:rPr>
    </w:lvl>
    <w:lvl w:ilvl="1" w:tplc="A64A056E" w:tentative="1">
      <w:start w:val="1"/>
      <w:numFmt w:val="bullet"/>
      <w:lvlText w:val="o"/>
      <w:lvlJc w:val="left"/>
      <w:pPr>
        <w:tabs>
          <w:tab w:val="num" w:pos="1440"/>
        </w:tabs>
        <w:ind w:left="1440" w:hanging="360"/>
      </w:pPr>
      <w:rPr>
        <w:rFonts w:ascii="Courier New" w:hAnsi="Courier New" w:cs="Courier New" w:hint="default"/>
      </w:rPr>
    </w:lvl>
    <w:lvl w:ilvl="2" w:tplc="B1905AF8" w:tentative="1">
      <w:start w:val="1"/>
      <w:numFmt w:val="bullet"/>
      <w:lvlText w:val=""/>
      <w:lvlJc w:val="left"/>
      <w:pPr>
        <w:tabs>
          <w:tab w:val="num" w:pos="2160"/>
        </w:tabs>
        <w:ind w:left="2160" w:hanging="360"/>
      </w:pPr>
      <w:rPr>
        <w:rFonts w:ascii="Wingdings" w:hAnsi="Wingdings" w:hint="default"/>
      </w:rPr>
    </w:lvl>
    <w:lvl w:ilvl="3" w:tplc="3FC4B188" w:tentative="1">
      <w:start w:val="1"/>
      <w:numFmt w:val="bullet"/>
      <w:lvlText w:val=""/>
      <w:lvlJc w:val="left"/>
      <w:pPr>
        <w:tabs>
          <w:tab w:val="num" w:pos="2880"/>
        </w:tabs>
        <w:ind w:left="2880" w:hanging="360"/>
      </w:pPr>
      <w:rPr>
        <w:rFonts w:ascii="Symbol" w:hAnsi="Symbol" w:hint="default"/>
      </w:rPr>
    </w:lvl>
    <w:lvl w:ilvl="4" w:tplc="5EDA3306" w:tentative="1">
      <w:start w:val="1"/>
      <w:numFmt w:val="bullet"/>
      <w:lvlText w:val="o"/>
      <w:lvlJc w:val="left"/>
      <w:pPr>
        <w:tabs>
          <w:tab w:val="num" w:pos="3600"/>
        </w:tabs>
        <w:ind w:left="3600" w:hanging="360"/>
      </w:pPr>
      <w:rPr>
        <w:rFonts w:ascii="Courier New" w:hAnsi="Courier New" w:cs="Courier New" w:hint="default"/>
      </w:rPr>
    </w:lvl>
    <w:lvl w:ilvl="5" w:tplc="B9B8515A" w:tentative="1">
      <w:start w:val="1"/>
      <w:numFmt w:val="bullet"/>
      <w:lvlText w:val=""/>
      <w:lvlJc w:val="left"/>
      <w:pPr>
        <w:tabs>
          <w:tab w:val="num" w:pos="4320"/>
        </w:tabs>
        <w:ind w:left="4320" w:hanging="360"/>
      </w:pPr>
      <w:rPr>
        <w:rFonts w:ascii="Wingdings" w:hAnsi="Wingdings" w:hint="default"/>
      </w:rPr>
    </w:lvl>
    <w:lvl w:ilvl="6" w:tplc="7A2A1E76" w:tentative="1">
      <w:start w:val="1"/>
      <w:numFmt w:val="bullet"/>
      <w:lvlText w:val=""/>
      <w:lvlJc w:val="left"/>
      <w:pPr>
        <w:tabs>
          <w:tab w:val="num" w:pos="5040"/>
        </w:tabs>
        <w:ind w:left="5040" w:hanging="360"/>
      </w:pPr>
      <w:rPr>
        <w:rFonts w:ascii="Symbol" w:hAnsi="Symbol" w:hint="default"/>
      </w:rPr>
    </w:lvl>
    <w:lvl w:ilvl="7" w:tplc="F7E24116" w:tentative="1">
      <w:start w:val="1"/>
      <w:numFmt w:val="bullet"/>
      <w:lvlText w:val="o"/>
      <w:lvlJc w:val="left"/>
      <w:pPr>
        <w:tabs>
          <w:tab w:val="num" w:pos="5760"/>
        </w:tabs>
        <w:ind w:left="5760" w:hanging="360"/>
      </w:pPr>
      <w:rPr>
        <w:rFonts w:ascii="Courier New" w:hAnsi="Courier New" w:cs="Courier New" w:hint="default"/>
      </w:rPr>
    </w:lvl>
    <w:lvl w:ilvl="8" w:tplc="3668AD68" w:tentative="1">
      <w:start w:val="1"/>
      <w:numFmt w:val="bullet"/>
      <w:lvlText w:val=""/>
      <w:lvlJc w:val="left"/>
      <w:pPr>
        <w:tabs>
          <w:tab w:val="num" w:pos="6480"/>
        </w:tabs>
        <w:ind w:left="6480" w:hanging="360"/>
      </w:pPr>
      <w:rPr>
        <w:rFonts w:ascii="Wingdings" w:hAnsi="Wingdings" w:hint="default"/>
      </w:rPr>
    </w:lvl>
  </w:abstractNum>
  <w:abstractNum w:abstractNumId="14">
    <w:nsid w:val="4DBF5F61"/>
    <w:multiLevelType w:val="hybridMultilevel"/>
    <w:tmpl w:val="AA3AE8D4"/>
    <w:lvl w:ilvl="0" w:tplc="8B189C86">
      <w:start w:val="1"/>
      <w:numFmt w:val="bullet"/>
      <w:lvlText w:val=""/>
      <w:lvlJc w:val="left"/>
      <w:pPr>
        <w:tabs>
          <w:tab w:val="num" w:pos="360"/>
        </w:tabs>
        <w:ind w:left="360" w:hanging="360"/>
      </w:pPr>
      <w:rPr>
        <w:rFonts w:ascii="Symbol" w:hAnsi="Symbol" w:hint="default"/>
      </w:rPr>
    </w:lvl>
    <w:lvl w:ilvl="1" w:tplc="30F48D3A" w:tentative="1">
      <w:start w:val="1"/>
      <w:numFmt w:val="bullet"/>
      <w:lvlText w:val="o"/>
      <w:lvlJc w:val="left"/>
      <w:pPr>
        <w:tabs>
          <w:tab w:val="num" w:pos="1080"/>
        </w:tabs>
        <w:ind w:left="1080" w:hanging="360"/>
      </w:pPr>
      <w:rPr>
        <w:rFonts w:ascii="Courier New" w:hAnsi="Courier New" w:cs="Courier New" w:hint="default"/>
      </w:rPr>
    </w:lvl>
    <w:lvl w:ilvl="2" w:tplc="6F466B6E" w:tentative="1">
      <w:start w:val="1"/>
      <w:numFmt w:val="bullet"/>
      <w:lvlText w:val=""/>
      <w:lvlJc w:val="left"/>
      <w:pPr>
        <w:tabs>
          <w:tab w:val="num" w:pos="1800"/>
        </w:tabs>
        <w:ind w:left="1800" w:hanging="360"/>
      </w:pPr>
      <w:rPr>
        <w:rFonts w:ascii="Wingdings" w:hAnsi="Wingdings" w:hint="default"/>
      </w:rPr>
    </w:lvl>
    <w:lvl w:ilvl="3" w:tplc="B89A94A4" w:tentative="1">
      <w:start w:val="1"/>
      <w:numFmt w:val="bullet"/>
      <w:lvlText w:val=""/>
      <w:lvlJc w:val="left"/>
      <w:pPr>
        <w:tabs>
          <w:tab w:val="num" w:pos="2520"/>
        </w:tabs>
        <w:ind w:left="2520" w:hanging="360"/>
      </w:pPr>
      <w:rPr>
        <w:rFonts w:ascii="Symbol" w:hAnsi="Symbol" w:hint="default"/>
      </w:rPr>
    </w:lvl>
    <w:lvl w:ilvl="4" w:tplc="F8E61654" w:tentative="1">
      <w:start w:val="1"/>
      <w:numFmt w:val="bullet"/>
      <w:lvlText w:val="o"/>
      <w:lvlJc w:val="left"/>
      <w:pPr>
        <w:tabs>
          <w:tab w:val="num" w:pos="3240"/>
        </w:tabs>
        <w:ind w:left="3240" w:hanging="360"/>
      </w:pPr>
      <w:rPr>
        <w:rFonts w:ascii="Courier New" w:hAnsi="Courier New" w:cs="Courier New" w:hint="default"/>
      </w:rPr>
    </w:lvl>
    <w:lvl w:ilvl="5" w:tplc="F9AA9256" w:tentative="1">
      <w:start w:val="1"/>
      <w:numFmt w:val="bullet"/>
      <w:lvlText w:val=""/>
      <w:lvlJc w:val="left"/>
      <w:pPr>
        <w:tabs>
          <w:tab w:val="num" w:pos="3960"/>
        </w:tabs>
        <w:ind w:left="3960" w:hanging="360"/>
      </w:pPr>
      <w:rPr>
        <w:rFonts w:ascii="Wingdings" w:hAnsi="Wingdings" w:hint="default"/>
      </w:rPr>
    </w:lvl>
    <w:lvl w:ilvl="6" w:tplc="7FE2735E" w:tentative="1">
      <w:start w:val="1"/>
      <w:numFmt w:val="bullet"/>
      <w:lvlText w:val=""/>
      <w:lvlJc w:val="left"/>
      <w:pPr>
        <w:tabs>
          <w:tab w:val="num" w:pos="4680"/>
        </w:tabs>
        <w:ind w:left="4680" w:hanging="360"/>
      </w:pPr>
      <w:rPr>
        <w:rFonts w:ascii="Symbol" w:hAnsi="Symbol" w:hint="default"/>
      </w:rPr>
    </w:lvl>
    <w:lvl w:ilvl="7" w:tplc="7A6CDFC2" w:tentative="1">
      <w:start w:val="1"/>
      <w:numFmt w:val="bullet"/>
      <w:lvlText w:val="o"/>
      <w:lvlJc w:val="left"/>
      <w:pPr>
        <w:tabs>
          <w:tab w:val="num" w:pos="5400"/>
        </w:tabs>
        <w:ind w:left="5400" w:hanging="360"/>
      </w:pPr>
      <w:rPr>
        <w:rFonts w:ascii="Courier New" w:hAnsi="Courier New" w:cs="Courier New" w:hint="default"/>
      </w:rPr>
    </w:lvl>
    <w:lvl w:ilvl="8" w:tplc="BB86B9E0" w:tentative="1">
      <w:start w:val="1"/>
      <w:numFmt w:val="bullet"/>
      <w:lvlText w:val=""/>
      <w:lvlJc w:val="left"/>
      <w:pPr>
        <w:tabs>
          <w:tab w:val="num" w:pos="6120"/>
        </w:tabs>
        <w:ind w:left="6120" w:hanging="360"/>
      </w:pPr>
      <w:rPr>
        <w:rFonts w:ascii="Wingdings" w:hAnsi="Wingdings" w:hint="default"/>
      </w:rPr>
    </w:lvl>
  </w:abstractNum>
  <w:abstractNum w:abstractNumId="15">
    <w:nsid w:val="51A744EB"/>
    <w:multiLevelType w:val="hybridMultilevel"/>
    <w:tmpl w:val="745691B4"/>
    <w:lvl w:ilvl="0" w:tplc="4C0E3AA8">
      <w:numFmt w:val="bullet"/>
      <w:lvlText w:val="-"/>
      <w:lvlJc w:val="left"/>
      <w:pPr>
        <w:tabs>
          <w:tab w:val="num" w:pos="360"/>
        </w:tabs>
        <w:ind w:left="360" w:hanging="360"/>
      </w:pPr>
      <w:rPr>
        <w:rFonts w:ascii="Times New Roman" w:eastAsia="Times New Roman" w:hAnsi="Times New Roman" w:cs="Times New Roman" w:hint="default"/>
      </w:rPr>
    </w:lvl>
    <w:lvl w:ilvl="1" w:tplc="A1801E3C" w:tentative="1">
      <w:start w:val="1"/>
      <w:numFmt w:val="bullet"/>
      <w:lvlText w:val="o"/>
      <w:lvlJc w:val="left"/>
      <w:pPr>
        <w:tabs>
          <w:tab w:val="num" w:pos="1080"/>
        </w:tabs>
        <w:ind w:left="1080" w:hanging="360"/>
      </w:pPr>
      <w:rPr>
        <w:rFonts w:ascii="Courier New" w:hAnsi="Courier New" w:hint="default"/>
      </w:rPr>
    </w:lvl>
    <w:lvl w:ilvl="2" w:tplc="628060CA" w:tentative="1">
      <w:start w:val="1"/>
      <w:numFmt w:val="bullet"/>
      <w:lvlText w:val=""/>
      <w:lvlJc w:val="left"/>
      <w:pPr>
        <w:tabs>
          <w:tab w:val="num" w:pos="1800"/>
        </w:tabs>
        <w:ind w:left="1800" w:hanging="360"/>
      </w:pPr>
      <w:rPr>
        <w:rFonts w:ascii="Wingdings" w:hAnsi="Wingdings" w:hint="default"/>
      </w:rPr>
    </w:lvl>
    <w:lvl w:ilvl="3" w:tplc="B038CF4C" w:tentative="1">
      <w:start w:val="1"/>
      <w:numFmt w:val="bullet"/>
      <w:lvlText w:val=""/>
      <w:lvlJc w:val="left"/>
      <w:pPr>
        <w:tabs>
          <w:tab w:val="num" w:pos="2520"/>
        </w:tabs>
        <w:ind w:left="2520" w:hanging="360"/>
      </w:pPr>
      <w:rPr>
        <w:rFonts w:ascii="Symbol" w:hAnsi="Symbol" w:hint="default"/>
      </w:rPr>
    </w:lvl>
    <w:lvl w:ilvl="4" w:tplc="1CC89D1A" w:tentative="1">
      <w:start w:val="1"/>
      <w:numFmt w:val="bullet"/>
      <w:lvlText w:val="o"/>
      <w:lvlJc w:val="left"/>
      <w:pPr>
        <w:tabs>
          <w:tab w:val="num" w:pos="3240"/>
        </w:tabs>
        <w:ind w:left="3240" w:hanging="360"/>
      </w:pPr>
      <w:rPr>
        <w:rFonts w:ascii="Courier New" w:hAnsi="Courier New" w:hint="default"/>
      </w:rPr>
    </w:lvl>
    <w:lvl w:ilvl="5" w:tplc="85EC4644" w:tentative="1">
      <w:start w:val="1"/>
      <w:numFmt w:val="bullet"/>
      <w:lvlText w:val=""/>
      <w:lvlJc w:val="left"/>
      <w:pPr>
        <w:tabs>
          <w:tab w:val="num" w:pos="3960"/>
        </w:tabs>
        <w:ind w:left="3960" w:hanging="360"/>
      </w:pPr>
      <w:rPr>
        <w:rFonts w:ascii="Wingdings" w:hAnsi="Wingdings" w:hint="default"/>
      </w:rPr>
    </w:lvl>
    <w:lvl w:ilvl="6" w:tplc="33F800DC" w:tentative="1">
      <w:start w:val="1"/>
      <w:numFmt w:val="bullet"/>
      <w:lvlText w:val=""/>
      <w:lvlJc w:val="left"/>
      <w:pPr>
        <w:tabs>
          <w:tab w:val="num" w:pos="4680"/>
        </w:tabs>
        <w:ind w:left="4680" w:hanging="360"/>
      </w:pPr>
      <w:rPr>
        <w:rFonts w:ascii="Symbol" w:hAnsi="Symbol" w:hint="default"/>
      </w:rPr>
    </w:lvl>
    <w:lvl w:ilvl="7" w:tplc="32BE2E70" w:tentative="1">
      <w:start w:val="1"/>
      <w:numFmt w:val="bullet"/>
      <w:lvlText w:val="o"/>
      <w:lvlJc w:val="left"/>
      <w:pPr>
        <w:tabs>
          <w:tab w:val="num" w:pos="5400"/>
        </w:tabs>
        <w:ind w:left="5400" w:hanging="360"/>
      </w:pPr>
      <w:rPr>
        <w:rFonts w:ascii="Courier New" w:hAnsi="Courier New" w:hint="default"/>
      </w:rPr>
    </w:lvl>
    <w:lvl w:ilvl="8" w:tplc="CD248690" w:tentative="1">
      <w:start w:val="1"/>
      <w:numFmt w:val="bullet"/>
      <w:lvlText w:val=""/>
      <w:lvlJc w:val="left"/>
      <w:pPr>
        <w:tabs>
          <w:tab w:val="num" w:pos="6120"/>
        </w:tabs>
        <w:ind w:left="6120" w:hanging="360"/>
      </w:pPr>
      <w:rPr>
        <w:rFonts w:ascii="Wingdings" w:hAnsi="Wingdings" w:hint="default"/>
      </w:rPr>
    </w:lvl>
  </w:abstractNum>
  <w:abstractNum w:abstractNumId="16">
    <w:nsid w:val="51DC250E"/>
    <w:multiLevelType w:val="hybridMultilevel"/>
    <w:tmpl w:val="9B9C352A"/>
    <w:lvl w:ilvl="0" w:tplc="AE2432C4">
      <w:start w:val="8"/>
      <w:numFmt w:val="bullet"/>
      <w:lvlText w:val=""/>
      <w:lvlJc w:val="left"/>
      <w:pPr>
        <w:tabs>
          <w:tab w:val="num" w:pos="720"/>
        </w:tabs>
        <w:ind w:left="720" w:hanging="360"/>
      </w:pPr>
      <w:rPr>
        <w:rFonts w:ascii="Symbol" w:eastAsia="Times New Roman" w:hAnsi="Symbol" w:cs="Times New Roman" w:hint="default"/>
      </w:rPr>
    </w:lvl>
    <w:lvl w:ilvl="1" w:tplc="1246611E" w:tentative="1">
      <w:start w:val="1"/>
      <w:numFmt w:val="bullet"/>
      <w:lvlText w:val="o"/>
      <w:lvlJc w:val="left"/>
      <w:pPr>
        <w:tabs>
          <w:tab w:val="num" w:pos="1440"/>
        </w:tabs>
        <w:ind w:left="1440" w:hanging="360"/>
      </w:pPr>
      <w:rPr>
        <w:rFonts w:ascii="Courier New" w:hAnsi="Courier New" w:cs="Courier New" w:hint="default"/>
      </w:rPr>
    </w:lvl>
    <w:lvl w:ilvl="2" w:tplc="3E1AE412" w:tentative="1">
      <w:start w:val="1"/>
      <w:numFmt w:val="bullet"/>
      <w:lvlText w:val=""/>
      <w:lvlJc w:val="left"/>
      <w:pPr>
        <w:tabs>
          <w:tab w:val="num" w:pos="2160"/>
        </w:tabs>
        <w:ind w:left="2160" w:hanging="360"/>
      </w:pPr>
      <w:rPr>
        <w:rFonts w:ascii="Wingdings" w:hAnsi="Wingdings" w:hint="default"/>
      </w:rPr>
    </w:lvl>
    <w:lvl w:ilvl="3" w:tplc="18640344" w:tentative="1">
      <w:start w:val="1"/>
      <w:numFmt w:val="bullet"/>
      <w:lvlText w:val=""/>
      <w:lvlJc w:val="left"/>
      <w:pPr>
        <w:tabs>
          <w:tab w:val="num" w:pos="2880"/>
        </w:tabs>
        <w:ind w:left="2880" w:hanging="360"/>
      </w:pPr>
      <w:rPr>
        <w:rFonts w:ascii="Symbol" w:hAnsi="Symbol" w:hint="default"/>
      </w:rPr>
    </w:lvl>
    <w:lvl w:ilvl="4" w:tplc="B4AE2EE6" w:tentative="1">
      <w:start w:val="1"/>
      <w:numFmt w:val="bullet"/>
      <w:lvlText w:val="o"/>
      <w:lvlJc w:val="left"/>
      <w:pPr>
        <w:tabs>
          <w:tab w:val="num" w:pos="3600"/>
        </w:tabs>
        <w:ind w:left="3600" w:hanging="360"/>
      </w:pPr>
      <w:rPr>
        <w:rFonts w:ascii="Courier New" w:hAnsi="Courier New" w:cs="Courier New" w:hint="default"/>
      </w:rPr>
    </w:lvl>
    <w:lvl w:ilvl="5" w:tplc="BE4C156A" w:tentative="1">
      <w:start w:val="1"/>
      <w:numFmt w:val="bullet"/>
      <w:lvlText w:val=""/>
      <w:lvlJc w:val="left"/>
      <w:pPr>
        <w:tabs>
          <w:tab w:val="num" w:pos="4320"/>
        </w:tabs>
        <w:ind w:left="4320" w:hanging="360"/>
      </w:pPr>
      <w:rPr>
        <w:rFonts w:ascii="Wingdings" w:hAnsi="Wingdings" w:hint="default"/>
      </w:rPr>
    </w:lvl>
    <w:lvl w:ilvl="6" w:tplc="DD768144" w:tentative="1">
      <w:start w:val="1"/>
      <w:numFmt w:val="bullet"/>
      <w:lvlText w:val=""/>
      <w:lvlJc w:val="left"/>
      <w:pPr>
        <w:tabs>
          <w:tab w:val="num" w:pos="5040"/>
        </w:tabs>
        <w:ind w:left="5040" w:hanging="360"/>
      </w:pPr>
      <w:rPr>
        <w:rFonts w:ascii="Symbol" w:hAnsi="Symbol" w:hint="default"/>
      </w:rPr>
    </w:lvl>
    <w:lvl w:ilvl="7" w:tplc="AEEE8ADA" w:tentative="1">
      <w:start w:val="1"/>
      <w:numFmt w:val="bullet"/>
      <w:lvlText w:val="o"/>
      <w:lvlJc w:val="left"/>
      <w:pPr>
        <w:tabs>
          <w:tab w:val="num" w:pos="5760"/>
        </w:tabs>
        <w:ind w:left="5760" w:hanging="360"/>
      </w:pPr>
      <w:rPr>
        <w:rFonts w:ascii="Courier New" w:hAnsi="Courier New" w:cs="Courier New" w:hint="default"/>
      </w:rPr>
    </w:lvl>
    <w:lvl w:ilvl="8" w:tplc="5B729900" w:tentative="1">
      <w:start w:val="1"/>
      <w:numFmt w:val="bullet"/>
      <w:lvlText w:val=""/>
      <w:lvlJc w:val="left"/>
      <w:pPr>
        <w:tabs>
          <w:tab w:val="num" w:pos="6480"/>
        </w:tabs>
        <w:ind w:left="6480" w:hanging="360"/>
      </w:pPr>
      <w:rPr>
        <w:rFonts w:ascii="Wingdings" w:hAnsi="Wingdings" w:hint="default"/>
      </w:rPr>
    </w:lvl>
  </w:abstractNum>
  <w:abstractNum w:abstractNumId="17">
    <w:nsid w:val="5655555A"/>
    <w:multiLevelType w:val="hybridMultilevel"/>
    <w:tmpl w:val="422297F6"/>
    <w:lvl w:ilvl="0" w:tplc="19CAA9B2">
      <w:numFmt w:val="bullet"/>
      <w:lvlText w:val="-"/>
      <w:lvlJc w:val="left"/>
      <w:pPr>
        <w:tabs>
          <w:tab w:val="num" w:pos="720"/>
        </w:tabs>
        <w:ind w:left="720" w:hanging="360"/>
      </w:pPr>
      <w:rPr>
        <w:rFonts w:ascii="Times New Roman" w:eastAsia="Times New Roman" w:hAnsi="Times New Roman" w:cs="Times New Roman" w:hint="default"/>
      </w:rPr>
    </w:lvl>
    <w:lvl w:ilvl="1" w:tplc="887C92A8" w:tentative="1">
      <w:start w:val="1"/>
      <w:numFmt w:val="bullet"/>
      <w:lvlText w:val="o"/>
      <w:lvlJc w:val="left"/>
      <w:pPr>
        <w:tabs>
          <w:tab w:val="num" w:pos="1440"/>
        </w:tabs>
        <w:ind w:left="1440" w:hanging="360"/>
      </w:pPr>
      <w:rPr>
        <w:rFonts w:ascii="Courier New" w:hAnsi="Courier New" w:hint="default"/>
      </w:rPr>
    </w:lvl>
    <w:lvl w:ilvl="2" w:tplc="D25249EA" w:tentative="1">
      <w:start w:val="1"/>
      <w:numFmt w:val="bullet"/>
      <w:lvlText w:val=""/>
      <w:lvlJc w:val="left"/>
      <w:pPr>
        <w:tabs>
          <w:tab w:val="num" w:pos="2160"/>
        </w:tabs>
        <w:ind w:left="2160" w:hanging="360"/>
      </w:pPr>
      <w:rPr>
        <w:rFonts w:ascii="Wingdings" w:hAnsi="Wingdings" w:hint="default"/>
      </w:rPr>
    </w:lvl>
    <w:lvl w:ilvl="3" w:tplc="EA240AA6" w:tentative="1">
      <w:start w:val="1"/>
      <w:numFmt w:val="bullet"/>
      <w:lvlText w:val=""/>
      <w:lvlJc w:val="left"/>
      <w:pPr>
        <w:tabs>
          <w:tab w:val="num" w:pos="2880"/>
        </w:tabs>
        <w:ind w:left="2880" w:hanging="360"/>
      </w:pPr>
      <w:rPr>
        <w:rFonts w:ascii="Symbol" w:hAnsi="Symbol" w:hint="default"/>
      </w:rPr>
    </w:lvl>
    <w:lvl w:ilvl="4" w:tplc="FF4EFC48" w:tentative="1">
      <w:start w:val="1"/>
      <w:numFmt w:val="bullet"/>
      <w:lvlText w:val="o"/>
      <w:lvlJc w:val="left"/>
      <w:pPr>
        <w:tabs>
          <w:tab w:val="num" w:pos="3600"/>
        </w:tabs>
        <w:ind w:left="3600" w:hanging="360"/>
      </w:pPr>
      <w:rPr>
        <w:rFonts w:ascii="Courier New" w:hAnsi="Courier New" w:hint="default"/>
      </w:rPr>
    </w:lvl>
    <w:lvl w:ilvl="5" w:tplc="08AE48F8" w:tentative="1">
      <w:start w:val="1"/>
      <w:numFmt w:val="bullet"/>
      <w:lvlText w:val=""/>
      <w:lvlJc w:val="left"/>
      <w:pPr>
        <w:tabs>
          <w:tab w:val="num" w:pos="4320"/>
        </w:tabs>
        <w:ind w:left="4320" w:hanging="360"/>
      </w:pPr>
      <w:rPr>
        <w:rFonts w:ascii="Wingdings" w:hAnsi="Wingdings" w:hint="default"/>
      </w:rPr>
    </w:lvl>
    <w:lvl w:ilvl="6" w:tplc="A54E5592" w:tentative="1">
      <w:start w:val="1"/>
      <w:numFmt w:val="bullet"/>
      <w:lvlText w:val=""/>
      <w:lvlJc w:val="left"/>
      <w:pPr>
        <w:tabs>
          <w:tab w:val="num" w:pos="5040"/>
        </w:tabs>
        <w:ind w:left="5040" w:hanging="360"/>
      </w:pPr>
      <w:rPr>
        <w:rFonts w:ascii="Symbol" w:hAnsi="Symbol" w:hint="default"/>
      </w:rPr>
    </w:lvl>
    <w:lvl w:ilvl="7" w:tplc="125E02A0" w:tentative="1">
      <w:start w:val="1"/>
      <w:numFmt w:val="bullet"/>
      <w:lvlText w:val="o"/>
      <w:lvlJc w:val="left"/>
      <w:pPr>
        <w:tabs>
          <w:tab w:val="num" w:pos="5760"/>
        </w:tabs>
        <w:ind w:left="5760" w:hanging="360"/>
      </w:pPr>
      <w:rPr>
        <w:rFonts w:ascii="Courier New" w:hAnsi="Courier New" w:hint="default"/>
      </w:rPr>
    </w:lvl>
    <w:lvl w:ilvl="8" w:tplc="29621A62" w:tentative="1">
      <w:start w:val="1"/>
      <w:numFmt w:val="bullet"/>
      <w:lvlText w:val=""/>
      <w:lvlJc w:val="left"/>
      <w:pPr>
        <w:tabs>
          <w:tab w:val="num" w:pos="6480"/>
        </w:tabs>
        <w:ind w:left="6480" w:hanging="360"/>
      </w:pPr>
      <w:rPr>
        <w:rFonts w:ascii="Wingdings" w:hAnsi="Wingdings" w:hint="default"/>
      </w:rPr>
    </w:lvl>
  </w:abstractNum>
  <w:abstractNum w:abstractNumId="18">
    <w:nsid w:val="571211AA"/>
    <w:multiLevelType w:val="hybridMultilevel"/>
    <w:tmpl w:val="B6E634A2"/>
    <w:lvl w:ilvl="0" w:tplc="11E4CF56">
      <w:start w:val="1"/>
      <w:numFmt w:val="bullet"/>
      <w:lvlText w:val=""/>
      <w:lvlJc w:val="left"/>
      <w:pPr>
        <w:tabs>
          <w:tab w:val="num" w:pos="720"/>
        </w:tabs>
        <w:ind w:left="720" w:hanging="360"/>
      </w:pPr>
      <w:rPr>
        <w:rFonts w:ascii="Symbol" w:hAnsi="Symbol" w:hint="default"/>
      </w:rPr>
    </w:lvl>
    <w:lvl w:ilvl="1" w:tplc="ADE6F0F0" w:tentative="1">
      <w:start w:val="1"/>
      <w:numFmt w:val="bullet"/>
      <w:lvlText w:val="o"/>
      <w:lvlJc w:val="left"/>
      <w:pPr>
        <w:tabs>
          <w:tab w:val="num" w:pos="1440"/>
        </w:tabs>
        <w:ind w:left="1440" w:hanging="360"/>
      </w:pPr>
      <w:rPr>
        <w:rFonts w:ascii="Courier New" w:hAnsi="Courier New" w:cs="Courier New" w:hint="default"/>
      </w:rPr>
    </w:lvl>
    <w:lvl w:ilvl="2" w:tplc="C4581524" w:tentative="1">
      <w:start w:val="1"/>
      <w:numFmt w:val="bullet"/>
      <w:lvlText w:val=""/>
      <w:lvlJc w:val="left"/>
      <w:pPr>
        <w:tabs>
          <w:tab w:val="num" w:pos="2160"/>
        </w:tabs>
        <w:ind w:left="2160" w:hanging="360"/>
      </w:pPr>
      <w:rPr>
        <w:rFonts w:ascii="Wingdings" w:hAnsi="Wingdings" w:hint="default"/>
      </w:rPr>
    </w:lvl>
    <w:lvl w:ilvl="3" w:tplc="6B5E4D8C" w:tentative="1">
      <w:start w:val="1"/>
      <w:numFmt w:val="bullet"/>
      <w:lvlText w:val=""/>
      <w:lvlJc w:val="left"/>
      <w:pPr>
        <w:tabs>
          <w:tab w:val="num" w:pos="2880"/>
        </w:tabs>
        <w:ind w:left="2880" w:hanging="360"/>
      </w:pPr>
      <w:rPr>
        <w:rFonts w:ascii="Symbol" w:hAnsi="Symbol" w:hint="default"/>
      </w:rPr>
    </w:lvl>
    <w:lvl w:ilvl="4" w:tplc="733082A0" w:tentative="1">
      <w:start w:val="1"/>
      <w:numFmt w:val="bullet"/>
      <w:lvlText w:val="o"/>
      <w:lvlJc w:val="left"/>
      <w:pPr>
        <w:tabs>
          <w:tab w:val="num" w:pos="3600"/>
        </w:tabs>
        <w:ind w:left="3600" w:hanging="360"/>
      </w:pPr>
      <w:rPr>
        <w:rFonts w:ascii="Courier New" w:hAnsi="Courier New" w:cs="Courier New" w:hint="default"/>
      </w:rPr>
    </w:lvl>
    <w:lvl w:ilvl="5" w:tplc="AAD41EB2" w:tentative="1">
      <w:start w:val="1"/>
      <w:numFmt w:val="bullet"/>
      <w:lvlText w:val=""/>
      <w:lvlJc w:val="left"/>
      <w:pPr>
        <w:tabs>
          <w:tab w:val="num" w:pos="4320"/>
        </w:tabs>
        <w:ind w:left="4320" w:hanging="360"/>
      </w:pPr>
      <w:rPr>
        <w:rFonts w:ascii="Wingdings" w:hAnsi="Wingdings" w:hint="default"/>
      </w:rPr>
    </w:lvl>
    <w:lvl w:ilvl="6" w:tplc="052E048A" w:tentative="1">
      <w:start w:val="1"/>
      <w:numFmt w:val="bullet"/>
      <w:lvlText w:val=""/>
      <w:lvlJc w:val="left"/>
      <w:pPr>
        <w:tabs>
          <w:tab w:val="num" w:pos="5040"/>
        </w:tabs>
        <w:ind w:left="5040" w:hanging="360"/>
      </w:pPr>
      <w:rPr>
        <w:rFonts w:ascii="Symbol" w:hAnsi="Symbol" w:hint="default"/>
      </w:rPr>
    </w:lvl>
    <w:lvl w:ilvl="7" w:tplc="700023B4" w:tentative="1">
      <w:start w:val="1"/>
      <w:numFmt w:val="bullet"/>
      <w:lvlText w:val="o"/>
      <w:lvlJc w:val="left"/>
      <w:pPr>
        <w:tabs>
          <w:tab w:val="num" w:pos="5760"/>
        </w:tabs>
        <w:ind w:left="5760" w:hanging="360"/>
      </w:pPr>
      <w:rPr>
        <w:rFonts w:ascii="Courier New" w:hAnsi="Courier New" w:cs="Courier New" w:hint="default"/>
      </w:rPr>
    </w:lvl>
    <w:lvl w:ilvl="8" w:tplc="30746216" w:tentative="1">
      <w:start w:val="1"/>
      <w:numFmt w:val="bullet"/>
      <w:lvlText w:val=""/>
      <w:lvlJc w:val="left"/>
      <w:pPr>
        <w:tabs>
          <w:tab w:val="num" w:pos="6480"/>
        </w:tabs>
        <w:ind w:left="6480" w:hanging="360"/>
      </w:pPr>
      <w:rPr>
        <w:rFonts w:ascii="Wingdings" w:hAnsi="Wingdings" w:hint="default"/>
      </w:rPr>
    </w:lvl>
  </w:abstractNum>
  <w:abstractNum w:abstractNumId="19">
    <w:nsid w:val="5B0944F3"/>
    <w:multiLevelType w:val="singleLevel"/>
    <w:tmpl w:val="0407000F"/>
    <w:lvl w:ilvl="0">
      <w:start w:val="1"/>
      <w:numFmt w:val="decimal"/>
      <w:lvlText w:val="%1."/>
      <w:lvlJc w:val="left"/>
      <w:pPr>
        <w:tabs>
          <w:tab w:val="num" w:pos="360"/>
        </w:tabs>
        <w:ind w:left="360" w:hanging="360"/>
      </w:pPr>
      <w:rPr>
        <w:rFonts w:hint="default"/>
      </w:rPr>
    </w:lvl>
  </w:abstractNum>
  <w:abstractNum w:abstractNumId="20">
    <w:nsid w:val="5B0E022A"/>
    <w:multiLevelType w:val="singleLevel"/>
    <w:tmpl w:val="4258878A"/>
    <w:lvl w:ilvl="0">
      <w:start w:val="1"/>
      <w:numFmt w:val="bullet"/>
      <w:lvlText w:val="-"/>
      <w:lvlJc w:val="left"/>
      <w:pPr>
        <w:tabs>
          <w:tab w:val="num" w:pos="360"/>
        </w:tabs>
        <w:ind w:left="360" w:hanging="360"/>
      </w:pPr>
      <w:rPr>
        <w:rFonts w:ascii="Times New Roman" w:hAnsi="Times New Roman" w:hint="default"/>
      </w:rPr>
    </w:lvl>
  </w:abstractNum>
  <w:abstractNum w:abstractNumId="21">
    <w:nsid w:val="5B907512"/>
    <w:multiLevelType w:val="singleLevel"/>
    <w:tmpl w:val="0407000B"/>
    <w:lvl w:ilvl="0">
      <w:start w:val="1"/>
      <w:numFmt w:val="bullet"/>
      <w:lvlText w:val=""/>
      <w:lvlJc w:val="left"/>
      <w:pPr>
        <w:tabs>
          <w:tab w:val="num" w:pos="360"/>
        </w:tabs>
        <w:ind w:left="360" w:hanging="360"/>
      </w:pPr>
      <w:rPr>
        <w:rFonts w:ascii="Wingdings" w:hAnsi="Wingdings" w:hint="default"/>
      </w:rPr>
    </w:lvl>
  </w:abstractNum>
  <w:abstractNum w:abstractNumId="22">
    <w:nsid w:val="63230297"/>
    <w:multiLevelType w:val="hybridMultilevel"/>
    <w:tmpl w:val="1B723E22"/>
    <w:lvl w:ilvl="0" w:tplc="675A5F48">
      <w:start w:val="1"/>
      <w:numFmt w:val="bullet"/>
      <w:lvlText w:val=""/>
      <w:lvlJc w:val="left"/>
      <w:pPr>
        <w:tabs>
          <w:tab w:val="num" w:pos="360"/>
        </w:tabs>
        <w:ind w:left="360" w:hanging="360"/>
      </w:pPr>
      <w:rPr>
        <w:rFonts w:ascii="Symbol" w:hAnsi="Symbol" w:hint="default"/>
      </w:rPr>
    </w:lvl>
    <w:lvl w:ilvl="1" w:tplc="DFCE8082" w:tentative="1">
      <w:start w:val="1"/>
      <w:numFmt w:val="bullet"/>
      <w:lvlText w:val="o"/>
      <w:lvlJc w:val="left"/>
      <w:pPr>
        <w:tabs>
          <w:tab w:val="num" w:pos="1080"/>
        </w:tabs>
        <w:ind w:left="1080" w:hanging="360"/>
      </w:pPr>
      <w:rPr>
        <w:rFonts w:ascii="Courier New" w:hAnsi="Courier New" w:cs="Courier New" w:hint="default"/>
      </w:rPr>
    </w:lvl>
    <w:lvl w:ilvl="2" w:tplc="9A6C8B38" w:tentative="1">
      <w:start w:val="1"/>
      <w:numFmt w:val="bullet"/>
      <w:lvlText w:val=""/>
      <w:lvlJc w:val="left"/>
      <w:pPr>
        <w:tabs>
          <w:tab w:val="num" w:pos="1800"/>
        </w:tabs>
        <w:ind w:left="1800" w:hanging="360"/>
      </w:pPr>
      <w:rPr>
        <w:rFonts w:ascii="Wingdings" w:hAnsi="Wingdings" w:hint="default"/>
      </w:rPr>
    </w:lvl>
    <w:lvl w:ilvl="3" w:tplc="818652DE" w:tentative="1">
      <w:start w:val="1"/>
      <w:numFmt w:val="bullet"/>
      <w:lvlText w:val=""/>
      <w:lvlJc w:val="left"/>
      <w:pPr>
        <w:tabs>
          <w:tab w:val="num" w:pos="2520"/>
        </w:tabs>
        <w:ind w:left="2520" w:hanging="360"/>
      </w:pPr>
      <w:rPr>
        <w:rFonts w:ascii="Symbol" w:hAnsi="Symbol" w:hint="default"/>
      </w:rPr>
    </w:lvl>
    <w:lvl w:ilvl="4" w:tplc="7938D7CE" w:tentative="1">
      <w:start w:val="1"/>
      <w:numFmt w:val="bullet"/>
      <w:lvlText w:val="o"/>
      <w:lvlJc w:val="left"/>
      <w:pPr>
        <w:tabs>
          <w:tab w:val="num" w:pos="3240"/>
        </w:tabs>
        <w:ind w:left="3240" w:hanging="360"/>
      </w:pPr>
      <w:rPr>
        <w:rFonts w:ascii="Courier New" w:hAnsi="Courier New" w:cs="Courier New" w:hint="default"/>
      </w:rPr>
    </w:lvl>
    <w:lvl w:ilvl="5" w:tplc="B2620D1E" w:tentative="1">
      <w:start w:val="1"/>
      <w:numFmt w:val="bullet"/>
      <w:lvlText w:val=""/>
      <w:lvlJc w:val="left"/>
      <w:pPr>
        <w:tabs>
          <w:tab w:val="num" w:pos="3960"/>
        </w:tabs>
        <w:ind w:left="3960" w:hanging="360"/>
      </w:pPr>
      <w:rPr>
        <w:rFonts w:ascii="Wingdings" w:hAnsi="Wingdings" w:hint="default"/>
      </w:rPr>
    </w:lvl>
    <w:lvl w:ilvl="6" w:tplc="75860872" w:tentative="1">
      <w:start w:val="1"/>
      <w:numFmt w:val="bullet"/>
      <w:lvlText w:val=""/>
      <w:lvlJc w:val="left"/>
      <w:pPr>
        <w:tabs>
          <w:tab w:val="num" w:pos="4680"/>
        </w:tabs>
        <w:ind w:left="4680" w:hanging="360"/>
      </w:pPr>
      <w:rPr>
        <w:rFonts w:ascii="Symbol" w:hAnsi="Symbol" w:hint="default"/>
      </w:rPr>
    </w:lvl>
    <w:lvl w:ilvl="7" w:tplc="5914D07E" w:tentative="1">
      <w:start w:val="1"/>
      <w:numFmt w:val="bullet"/>
      <w:lvlText w:val="o"/>
      <w:lvlJc w:val="left"/>
      <w:pPr>
        <w:tabs>
          <w:tab w:val="num" w:pos="5400"/>
        </w:tabs>
        <w:ind w:left="5400" w:hanging="360"/>
      </w:pPr>
      <w:rPr>
        <w:rFonts w:ascii="Courier New" w:hAnsi="Courier New" w:cs="Courier New" w:hint="default"/>
      </w:rPr>
    </w:lvl>
    <w:lvl w:ilvl="8" w:tplc="20B064EC" w:tentative="1">
      <w:start w:val="1"/>
      <w:numFmt w:val="bullet"/>
      <w:lvlText w:val=""/>
      <w:lvlJc w:val="left"/>
      <w:pPr>
        <w:tabs>
          <w:tab w:val="num" w:pos="6120"/>
        </w:tabs>
        <w:ind w:left="6120" w:hanging="360"/>
      </w:pPr>
      <w:rPr>
        <w:rFonts w:ascii="Wingdings" w:hAnsi="Wingdings" w:hint="default"/>
      </w:rPr>
    </w:lvl>
  </w:abstractNum>
  <w:abstractNum w:abstractNumId="23">
    <w:nsid w:val="70A776A5"/>
    <w:multiLevelType w:val="singleLevel"/>
    <w:tmpl w:val="0407000F"/>
    <w:lvl w:ilvl="0">
      <w:start w:val="1"/>
      <w:numFmt w:val="decimal"/>
      <w:lvlText w:val="%1."/>
      <w:lvlJc w:val="left"/>
      <w:pPr>
        <w:tabs>
          <w:tab w:val="num" w:pos="360"/>
        </w:tabs>
        <w:ind w:left="360" w:hanging="360"/>
      </w:pPr>
      <w:rPr>
        <w:rFonts w:hint="default"/>
      </w:rPr>
    </w:lvl>
  </w:abstractNum>
  <w:num w:numId="1">
    <w:abstractNumId w:val="3"/>
  </w:num>
  <w:num w:numId="2">
    <w:abstractNumId w:val="20"/>
  </w:num>
  <w:num w:numId="3">
    <w:abstractNumId w:val="7"/>
  </w:num>
  <w:num w:numId="4">
    <w:abstractNumId w:val="19"/>
  </w:num>
  <w:num w:numId="5">
    <w:abstractNumId w:val="23"/>
  </w:num>
  <w:num w:numId="6">
    <w:abstractNumId w:val="0"/>
    <w:lvlOverride w:ilvl="0">
      <w:lvl w:ilvl="0">
        <w:numFmt w:val="bullet"/>
        <w:lvlText w:val=""/>
        <w:legacy w:legacy="1" w:legacySpace="0" w:legacyIndent="0"/>
        <w:lvlJc w:val="left"/>
        <w:rPr>
          <w:rFonts w:ascii="Symbol" w:hAnsi="Symbol" w:hint="default"/>
        </w:rPr>
      </w:lvl>
    </w:lvlOverride>
  </w:num>
  <w:num w:numId="7">
    <w:abstractNumId w:val="16"/>
  </w:num>
  <w:num w:numId="8">
    <w:abstractNumId w:val="18"/>
  </w:num>
  <w:num w:numId="9">
    <w:abstractNumId w:val="21"/>
  </w:num>
  <w:num w:numId="10">
    <w:abstractNumId w:val="1"/>
  </w:num>
  <w:num w:numId="11">
    <w:abstractNumId w:val="11"/>
  </w:num>
  <w:num w:numId="12">
    <w:abstractNumId w:val="22"/>
  </w:num>
  <w:num w:numId="13">
    <w:abstractNumId w:val="10"/>
  </w:num>
  <w:num w:numId="14">
    <w:abstractNumId w:val="12"/>
  </w:num>
  <w:num w:numId="15">
    <w:abstractNumId w:val="14"/>
  </w:num>
  <w:num w:numId="16">
    <w:abstractNumId w:val="5"/>
  </w:num>
  <w:num w:numId="17">
    <w:abstractNumId w:val="17"/>
  </w:num>
  <w:num w:numId="18">
    <w:abstractNumId w:val="9"/>
  </w:num>
  <w:num w:numId="19">
    <w:abstractNumId w:val="2"/>
  </w:num>
  <w:num w:numId="20">
    <w:abstractNumId w:val="15"/>
  </w:num>
  <w:num w:numId="21">
    <w:abstractNumId w:val="8"/>
  </w:num>
  <w:num w:numId="22">
    <w:abstractNumId w:val="4"/>
  </w:num>
  <w:num w:numId="23">
    <w:abstractNumId w:val="13"/>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onsecutiveHyphenLimit w:val="3"/>
  <w:hyphenationZone w:val="142"/>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68CBB0D3-762F-4A4C-BF43-957D3606A1AB}"/>
    <w:docVar w:name="dgnword-eventsink" w:val="22100752"/>
  </w:docVars>
  <w:rsids>
    <w:rsidRoot w:val="00C62781"/>
    <w:rsid w:val="00036D1C"/>
    <w:rsid w:val="00046C8B"/>
    <w:rsid w:val="00070E91"/>
    <w:rsid w:val="000A4DA4"/>
    <w:rsid w:val="000D0B22"/>
    <w:rsid w:val="000D2F5C"/>
    <w:rsid w:val="00101863"/>
    <w:rsid w:val="001038A9"/>
    <w:rsid w:val="001075C5"/>
    <w:rsid w:val="001206D1"/>
    <w:rsid w:val="001249CD"/>
    <w:rsid w:val="0012773F"/>
    <w:rsid w:val="00130C10"/>
    <w:rsid w:val="00130CA8"/>
    <w:rsid w:val="0014673C"/>
    <w:rsid w:val="0015116B"/>
    <w:rsid w:val="00193E2D"/>
    <w:rsid w:val="001C6197"/>
    <w:rsid w:val="001D6266"/>
    <w:rsid w:val="001F0C6F"/>
    <w:rsid w:val="001F70FA"/>
    <w:rsid w:val="0021361D"/>
    <w:rsid w:val="00227CF5"/>
    <w:rsid w:val="00233340"/>
    <w:rsid w:val="00243467"/>
    <w:rsid w:val="002548A9"/>
    <w:rsid w:val="0025568D"/>
    <w:rsid w:val="0026186F"/>
    <w:rsid w:val="00270286"/>
    <w:rsid w:val="00283F4F"/>
    <w:rsid w:val="002976D1"/>
    <w:rsid w:val="002A6536"/>
    <w:rsid w:val="002B544D"/>
    <w:rsid w:val="002B6ED4"/>
    <w:rsid w:val="003124BB"/>
    <w:rsid w:val="00327AD2"/>
    <w:rsid w:val="003414F2"/>
    <w:rsid w:val="00345097"/>
    <w:rsid w:val="00361AC0"/>
    <w:rsid w:val="003740DE"/>
    <w:rsid w:val="003A2B5B"/>
    <w:rsid w:val="003B0E62"/>
    <w:rsid w:val="003D507B"/>
    <w:rsid w:val="003E446B"/>
    <w:rsid w:val="00402F9E"/>
    <w:rsid w:val="00406A4C"/>
    <w:rsid w:val="004144F5"/>
    <w:rsid w:val="004222A1"/>
    <w:rsid w:val="00440BD5"/>
    <w:rsid w:val="00456FA4"/>
    <w:rsid w:val="004732E6"/>
    <w:rsid w:val="00486F57"/>
    <w:rsid w:val="00497979"/>
    <w:rsid w:val="004A0F46"/>
    <w:rsid w:val="004A6854"/>
    <w:rsid w:val="004D41F4"/>
    <w:rsid w:val="0052247A"/>
    <w:rsid w:val="00563B46"/>
    <w:rsid w:val="005854B9"/>
    <w:rsid w:val="005B303F"/>
    <w:rsid w:val="005F5428"/>
    <w:rsid w:val="006068C1"/>
    <w:rsid w:val="006338C8"/>
    <w:rsid w:val="0066336C"/>
    <w:rsid w:val="00676CAA"/>
    <w:rsid w:val="006877AA"/>
    <w:rsid w:val="006A77C8"/>
    <w:rsid w:val="006B303A"/>
    <w:rsid w:val="006C13F7"/>
    <w:rsid w:val="006C7756"/>
    <w:rsid w:val="00717F93"/>
    <w:rsid w:val="007505DB"/>
    <w:rsid w:val="00755634"/>
    <w:rsid w:val="00762F43"/>
    <w:rsid w:val="00772BEA"/>
    <w:rsid w:val="00787190"/>
    <w:rsid w:val="00791DED"/>
    <w:rsid w:val="007A03D5"/>
    <w:rsid w:val="007A0FB5"/>
    <w:rsid w:val="007F683E"/>
    <w:rsid w:val="0081682E"/>
    <w:rsid w:val="00816873"/>
    <w:rsid w:val="0087418A"/>
    <w:rsid w:val="008813D3"/>
    <w:rsid w:val="00884793"/>
    <w:rsid w:val="008878D7"/>
    <w:rsid w:val="00894DF7"/>
    <w:rsid w:val="008C1149"/>
    <w:rsid w:val="008C280E"/>
    <w:rsid w:val="008E063E"/>
    <w:rsid w:val="008E2261"/>
    <w:rsid w:val="008E434F"/>
    <w:rsid w:val="008E7A1D"/>
    <w:rsid w:val="009013CE"/>
    <w:rsid w:val="0092449F"/>
    <w:rsid w:val="0093625F"/>
    <w:rsid w:val="00951871"/>
    <w:rsid w:val="009605DB"/>
    <w:rsid w:val="00963B58"/>
    <w:rsid w:val="00974918"/>
    <w:rsid w:val="00997188"/>
    <w:rsid w:val="009E4CA0"/>
    <w:rsid w:val="00A061AF"/>
    <w:rsid w:val="00A164CA"/>
    <w:rsid w:val="00A3586E"/>
    <w:rsid w:val="00A54B8A"/>
    <w:rsid w:val="00AA0E95"/>
    <w:rsid w:val="00AA3C26"/>
    <w:rsid w:val="00AB6522"/>
    <w:rsid w:val="00AC2590"/>
    <w:rsid w:val="00AD6F94"/>
    <w:rsid w:val="00AD7DC7"/>
    <w:rsid w:val="00AE053A"/>
    <w:rsid w:val="00AE1A2F"/>
    <w:rsid w:val="00B03FF8"/>
    <w:rsid w:val="00B102E4"/>
    <w:rsid w:val="00B13497"/>
    <w:rsid w:val="00B35383"/>
    <w:rsid w:val="00B50389"/>
    <w:rsid w:val="00B52E62"/>
    <w:rsid w:val="00B734E1"/>
    <w:rsid w:val="00BA519E"/>
    <w:rsid w:val="00BC4024"/>
    <w:rsid w:val="00BD1C24"/>
    <w:rsid w:val="00BE42B0"/>
    <w:rsid w:val="00C013A9"/>
    <w:rsid w:val="00C05654"/>
    <w:rsid w:val="00C17202"/>
    <w:rsid w:val="00C23944"/>
    <w:rsid w:val="00C2721E"/>
    <w:rsid w:val="00C31DCD"/>
    <w:rsid w:val="00C34ED4"/>
    <w:rsid w:val="00C421CE"/>
    <w:rsid w:val="00C43CAD"/>
    <w:rsid w:val="00C45DBD"/>
    <w:rsid w:val="00C46CAD"/>
    <w:rsid w:val="00C62781"/>
    <w:rsid w:val="00C93B49"/>
    <w:rsid w:val="00CA2D4C"/>
    <w:rsid w:val="00CB4BD3"/>
    <w:rsid w:val="00CB58B4"/>
    <w:rsid w:val="00CB5FD7"/>
    <w:rsid w:val="00CF245E"/>
    <w:rsid w:val="00D211FC"/>
    <w:rsid w:val="00D32F72"/>
    <w:rsid w:val="00D43124"/>
    <w:rsid w:val="00D46F52"/>
    <w:rsid w:val="00D46FDB"/>
    <w:rsid w:val="00D50F10"/>
    <w:rsid w:val="00D51FAC"/>
    <w:rsid w:val="00D612F2"/>
    <w:rsid w:val="00D869EC"/>
    <w:rsid w:val="00D870FE"/>
    <w:rsid w:val="00DA5758"/>
    <w:rsid w:val="00DC3650"/>
    <w:rsid w:val="00DD2F97"/>
    <w:rsid w:val="00DE180A"/>
    <w:rsid w:val="00DE1C37"/>
    <w:rsid w:val="00DF4AA7"/>
    <w:rsid w:val="00E029B6"/>
    <w:rsid w:val="00E44D40"/>
    <w:rsid w:val="00E45F30"/>
    <w:rsid w:val="00E62AB2"/>
    <w:rsid w:val="00E630DC"/>
    <w:rsid w:val="00E83A44"/>
    <w:rsid w:val="00E93216"/>
    <w:rsid w:val="00E95ADE"/>
    <w:rsid w:val="00EA6663"/>
    <w:rsid w:val="00EA6FC6"/>
    <w:rsid w:val="00EB7AEA"/>
    <w:rsid w:val="00EC6C28"/>
    <w:rsid w:val="00EE62C0"/>
    <w:rsid w:val="00EF4B33"/>
    <w:rsid w:val="00EF7865"/>
    <w:rsid w:val="00F21DEB"/>
    <w:rsid w:val="00F330C2"/>
    <w:rsid w:val="00F34A37"/>
    <w:rsid w:val="00F56F39"/>
    <w:rsid w:val="00F6657E"/>
    <w:rsid w:val="00F72752"/>
    <w:rsid w:val="00F73C27"/>
    <w:rsid w:val="00F7408E"/>
    <w:rsid w:val="00F91BB7"/>
    <w:rsid w:val="00FA2B03"/>
    <w:rsid w:val="00FC48A1"/>
    <w:rsid w:val="00FF17E4"/>
    <w:rsid w:val="00FF4CE4"/>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6A0CA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Web 3"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qFormat/>
    <w:pPr>
      <w:keepNext/>
      <w:outlineLvl w:val="0"/>
    </w:pPr>
    <w:rPr>
      <w:rFonts w:ascii="Arial" w:hAnsi="Arial"/>
      <w:sz w:val="24"/>
    </w:rPr>
  </w:style>
  <w:style w:type="paragraph" w:styleId="berschrift2">
    <w:name w:val="heading 2"/>
    <w:basedOn w:val="Standard"/>
    <w:next w:val="Standard"/>
    <w:qFormat/>
    <w:pPr>
      <w:keepNext/>
      <w:outlineLvl w:val="1"/>
    </w:pPr>
    <w:rPr>
      <w:rFonts w:ascii="Arial" w:hAnsi="Arial"/>
      <w:sz w:val="32"/>
    </w:rPr>
  </w:style>
  <w:style w:type="paragraph" w:styleId="berschrift3">
    <w:name w:val="heading 3"/>
    <w:basedOn w:val="Standard"/>
    <w:next w:val="Standard"/>
    <w:qFormat/>
    <w:pPr>
      <w:keepNext/>
      <w:outlineLvl w:val="2"/>
    </w:pPr>
    <w:rPr>
      <w:rFonts w:ascii="Arial" w:hAnsi="Arial"/>
      <w:color w:val="000000"/>
      <w:sz w:val="24"/>
    </w:rPr>
  </w:style>
  <w:style w:type="paragraph" w:styleId="berschrift4">
    <w:name w:val="heading 4"/>
    <w:basedOn w:val="Standard"/>
    <w:next w:val="Standard"/>
    <w:qFormat/>
    <w:pPr>
      <w:keepNext/>
      <w:outlineLvl w:val="3"/>
    </w:pPr>
    <w:rPr>
      <w:rFonts w:ascii="Arial" w:hAnsi="Arial"/>
      <w:b/>
      <w:sz w:val="24"/>
    </w:rPr>
  </w:style>
  <w:style w:type="paragraph" w:styleId="berschrift5">
    <w:name w:val="heading 5"/>
    <w:basedOn w:val="Standard"/>
    <w:next w:val="Standard"/>
    <w:qFormat/>
    <w:pPr>
      <w:keepNext/>
      <w:spacing w:after="120" w:line="300" w:lineRule="exact"/>
      <w:ind w:right="-2"/>
      <w:jc w:val="both"/>
      <w:outlineLvl w:val="4"/>
    </w:pPr>
    <w:rPr>
      <w:rFonts w:ascii="Arial" w:hAnsi="Arial"/>
      <w:i/>
      <w:iCs/>
      <w:color w:val="000000"/>
      <w:sz w:val="22"/>
    </w:rPr>
  </w:style>
  <w:style w:type="paragraph" w:styleId="berschrift6">
    <w:name w:val="heading 6"/>
    <w:basedOn w:val="Standard"/>
    <w:next w:val="Standard"/>
    <w:qFormat/>
    <w:pPr>
      <w:keepNext/>
      <w:spacing w:after="120" w:line="300" w:lineRule="exact"/>
      <w:ind w:right="-2"/>
      <w:jc w:val="both"/>
      <w:outlineLvl w:val="5"/>
    </w:pPr>
    <w:rPr>
      <w:rFonts w:ascii="Arial" w:hAnsi="Arial"/>
      <w:b/>
      <w:bCs/>
      <w:color w:val="000000"/>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Hyperlink">
    <w:name w:val="Hyperlink"/>
    <w:rPr>
      <w:color w:val="0000FF"/>
      <w:u w:val="single"/>
    </w:rPr>
  </w:style>
  <w:style w:type="paragraph" w:styleId="Dokumentstruktur">
    <w:name w:val="Document Map"/>
    <w:basedOn w:val="Standard"/>
    <w:semiHidden/>
    <w:pPr>
      <w:shd w:val="clear" w:color="auto" w:fill="000080"/>
    </w:pPr>
    <w:rPr>
      <w:rFonts w:ascii="Tahoma" w:hAnsi="Tahoma"/>
    </w:rPr>
  </w:style>
  <w:style w:type="paragraph" w:styleId="Textkrper">
    <w:name w:val="Body Text"/>
    <w:basedOn w:val="Standard"/>
    <w:pPr>
      <w:widowControl w:val="0"/>
      <w:jc w:val="both"/>
    </w:pPr>
    <w:rPr>
      <w:rFonts w:ascii="Arial" w:hAnsi="Arial"/>
      <w:snapToGrid w:val="0"/>
      <w:sz w:val="22"/>
    </w:rPr>
  </w:style>
  <w:style w:type="paragraph" w:styleId="Textkrper2">
    <w:name w:val="Body Text 2"/>
    <w:basedOn w:val="Standard"/>
    <w:rPr>
      <w:rFonts w:ascii="Arial" w:hAnsi="Arial"/>
      <w:sz w:val="22"/>
    </w:rPr>
  </w:style>
  <w:style w:type="character" w:styleId="Seitenzahl">
    <w:name w:val="page number"/>
    <w:basedOn w:val="Absatz-Standardschriftart"/>
  </w:style>
  <w:style w:type="character" w:styleId="BesuchterHyperlink">
    <w:name w:val="FollowedHyperlink"/>
    <w:rPr>
      <w:color w:val="800080"/>
      <w:u w:val="single"/>
    </w:rPr>
  </w:style>
  <w:style w:type="paragraph" w:customStyle="1" w:styleId="anschrift">
    <w:name w:val="anschrift"/>
    <w:basedOn w:val="Standard"/>
    <w:pPr>
      <w:framePr w:w="2211" w:wrap="notBeside" w:vAnchor="page" w:hAnchor="page" w:x="9242" w:y="1929"/>
      <w:spacing w:line="220" w:lineRule="exact"/>
    </w:pPr>
    <w:rPr>
      <w:rFonts w:ascii="Arial" w:hAnsi="Arial"/>
      <w:spacing w:val="10"/>
      <w:sz w:val="18"/>
    </w:rPr>
  </w:style>
  <w:style w:type="paragraph" w:styleId="Textkrper3">
    <w:name w:val="Body Text 3"/>
    <w:basedOn w:val="Standard"/>
    <w:pPr>
      <w:spacing w:after="57" w:line="240" w:lineRule="atLeast"/>
    </w:pPr>
    <w:rPr>
      <w:rFonts w:ascii="Arial" w:hAnsi="Arial"/>
      <w:b/>
      <w:sz w:val="28"/>
    </w:rPr>
  </w:style>
  <w:style w:type="paragraph" w:customStyle="1" w:styleId="Standard14pt">
    <w:name w:val="Standard 14pt"/>
    <w:basedOn w:val="Standard"/>
    <w:pPr>
      <w:spacing w:after="57" w:line="280" w:lineRule="exact"/>
    </w:pPr>
    <w:rPr>
      <w:rFonts w:ascii="Arial" w:hAnsi="Arial"/>
      <w:sz w:val="21"/>
    </w:rPr>
  </w:style>
  <w:style w:type="paragraph" w:styleId="Sprechblasentext">
    <w:name w:val="Balloon Text"/>
    <w:basedOn w:val="Standard"/>
    <w:semiHidden/>
    <w:rPr>
      <w:rFonts w:ascii="Tahoma" w:hAnsi="Tahoma" w:cs="Tahoma"/>
      <w:sz w:val="16"/>
      <w:szCs w:val="16"/>
    </w:rPr>
  </w:style>
  <w:style w:type="character" w:styleId="Kommentarzeichen">
    <w:name w:val="annotation reference"/>
    <w:semiHidden/>
    <w:rPr>
      <w:sz w:val="16"/>
      <w:szCs w:val="16"/>
    </w:rPr>
  </w:style>
  <w:style w:type="paragraph" w:styleId="Kommentartext">
    <w:name w:val="annotation text"/>
    <w:basedOn w:val="Standard"/>
    <w:semiHidden/>
  </w:style>
  <w:style w:type="paragraph" w:styleId="Kommentarthema">
    <w:name w:val="annotation subject"/>
    <w:basedOn w:val="Kommentartext"/>
    <w:next w:val="Kommentartext"/>
    <w:semiHidden/>
    <w:rPr>
      <w:b/>
      <w:bCs/>
    </w:rPr>
  </w:style>
  <w:style w:type="character" w:customStyle="1" w:styleId="msoins0">
    <w:name w:val="msoins"/>
    <w:rPr>
      <w:color w:val="008080"/>
      <w:u w:val="single"/>
    </w:rPr>
  </w:style>
  <w:style w:type="paragraph" w:styleId="Textkrper-Einzug3">
    <w:name w:val="Body Text Indent 3"/>
    <w:basedOn w:val="Standard"/>
    <w:pPr>
      <w:spacing w:after="120"/>
      <w:ind w:left="283"/>
    </w:pPr>
    <w:rPr>
      <w:sz w:val="16"/>
      <w:szCs w:val="16"/>
    </w:rPr>
  </w:style>
  <w:style w:type="paragraph" w:styleId="StandardWeb">
    <w:name w:val="Normal (Web)"/>
    <w:basedOn w:val="Standard"/>
    <w:pPr>
      <w:spacing w:before="100" w:beforeAutospacing="1" w:after="100" w:afterAutospacing="1"/>
    </w:pPr>
    <w:rPr>
      <w:sz w:val="24"/>
      <w:szCs w:val="24"/>
    </w:rPr>
  </w:style>
  <w:style w:type="character" w:styleId="Fett">
    <w:name w:val="Strong"/>
    <w:qFormat/>
    <w:rPr>
      <w:b/>
      <w:bCs/>
    </w:rPr>
  </w:style>
  <w:style w:type="paragraph" w:customStyle="1" w:styleId="Kontakt">
    <w:name w:val="Kontakt"/>
    <w:basedOn w:val="Standard"/>
    <w:pPr>
      <w:widowControl w:val="0"/>
      <w:snapToGrid w:val="0"/>
      <w:spacing w:before="240" w:after="240"/>
    </w:pPr>
    <w:rPr>
      <w:b/>
      <w:sz w:val="24"/>
      <w:szCs w:val="24"/>
    </w:rPr>
  </w:style>
  <w:style w:type="paragraph" w:styleId="berarbeitung">
    <w:name w:val="Revision"/>
    <w:hidden/>
    <w:uiPriority w:val="99"/>
    <w:semiHidden/>
    <w:rsid w:val="0093625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Web 3"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qFormat/>
    <w:pPr>
      <w:keepNext/>
      <w:outlineLvl w:val="0"/>
    </w:pPr>
    <w:rPr>
      <w:rFonts w:ascii="Arial" w:hAnsi="Arial"/>
      <w:sz w:val="24"/>
    </w:rPr>
  </w:style>
  <w:style w:type="paragraph" w:styleId="berschrift2">
    <w:name w:val="heading 2"/>
    <w:basedOn w:val="Standard"/>
    <w:next w:val="Standard"/>
    <w:qFormat/>
    <w:pPr>
      <w:keepNext/>
      <w:outlineLvl w:val="1"/>
    </w:pPr>
    <w:rPr>
      <w:rFonts w:ascii="Arial" w:hAnsi="Arial"/>
      <w:sz w:val="32"/>
    </w:rPr>
  </w:style>
  <w:style w:type="paragraph" w:styleId="berschrift3">
    <w:name w:val="heading 3"/>
    <w:basedOn w:val="Standard"/>
    <w:next w:val="Standard"/>
    <w:qFormat/>
    <w:pPr>
      <w:keepNext/>
      <w:outlineLvl w:val="2"/>
    </w:pPr>
    <w:rPr>
      <w:rFonts w:ascii="Arial" w:hAnsi="Arial"/>
      <w:color w:val="000000"/>
      <w:sz w:val="24"/>
    </w:rPr>
  </w:style>
  <w:style w:type="paragraph" w:styleId="berschrift4">
    <w:name w:val="heading 4"/>
    <w:basedOn w:val="Standard"/>
    <w:next w:val="Standard"/>
    <w:qFormat/>
    <w:pPr>
      <w:keepNext/>
      <w:outlineLvl w:val="3"/>
    </w:pPr>
    <w:rPr>
      <w:rFonts w:ascii="Arial" w:hAnsi="Arial"/>
      <w:b/>
      <w:sz w:val="24"/>
    </w:rPr>
  </w:style>
  <w:style w:type="paragraph" w:styleId="berschrift5">
    <w:name w:val="heading 5"/>
    <w:basedOn w:val="Standard"/>
    <w:next w:val="Standard"/>
    <w:qFormat/>
    <w:pPr>
      <w:keepNext/>
      <w:spacing w:after="120" w:line="300" w:lineRule="exact"/>
      <w:ind w:right="-2"/>
      <w:jc w:val="both"/>
      <w:outlineLvl w:val="4"/>
    </w:pPr>
    <w:rPr>
      <w:rFonts w:ascii="Arial" w:hAnsi="Arial"/>
      <w:i/>
      <w:iCs/>
      <w:color w:val="000000"/>
      <w:sz w:val="22"/>
    </w:rPr>
  </w:style>
  <w:style w:type="paragraph" w:styleId="berschrift6">
    <w:name w:val="heading 6"/>
    <w:basedOn w:val="Standard"/>
    <w:next w:val="Standard"/>
    <w:qFormat/>
    <w:pPr>
      <w:keepNext/>
      <w:spacing w:after="120" w:line="300" w:lineRule="exact"/>
      <w:ind w:right="-2"/>
      <w:jc w:val="both"/>
      <w:outlineLvl w:val="5"/>
    </w:pPr>
    <w:rPr>
      <w:rFonts w:ascii="Arial" w:hAnsi="Arial"/>
      <w:b/>
      <w:bCs/>
      <w:color w:val="000000"/>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Hyperlink">
    <w:name w:val="Hyperlink"/>
    <w:rPr>
      <w:color w:val="0000FF"/>
      <w:u w:val="single"/>
    </w:rPr>
  </w:style>
  <w:style w:type="paragraph" w:styleId="Dokumentstruktur">
    <w:name w:val="Document Map"/>
    <w:basedOn w:val="Standard"/>
    <w:semiHidden/>
    <w:pPr>
      <w:shd w:val="clear" w:color="auto" w:fill="000080"/>
    </w:pPr>
    <w:rPr>
      <w:rFonts w:ascii="Tahoma" w:hAnsi="Tahoma"/>
    </w:rPr>
  </w:style>
  <w:style w:type="paragraph" w:styleId="Textkrper">
    <w:name w:val="Body Text"/>
    <w:basedOn w:val="Standard"/>
    <w:pPr>
      <w:widowControl w:val="0"/>
      <w:jc w:val="both"/>
    </w:pPr>
    <w:rPr>
      <w:rFonts w:ascii="Arial" w:hAnsi="Arial"/>
      <w:snapToGrid w:val="0"/>
      <w:sz w:val="22"/>
    </w:rPr>
  </w:style>
  <w:style w:type="paragraph" w:styleId="Textkrper2">
    <w:name w:val="Body Text 2"/>
    <w:basedOn w:val="Standard"/>
    <w:rPr>
      <w:rFonts w:ascii="Arial" w:hAnsi="Arial"/>
      <w:sz w:val="22"/>
    </w:rPr>
  </w:style>
  <w:style w:type="character" w:styleId="Seitenzahl">
    <w:name w:val="page number"/>
    <w:basedOn w:val="Absatz-Standardschriftart"/>
  </w:style>
  <w:style w:type="character" w:styleId="BesuchterHyperlink">
    <w:name w:val="FollowedHyperlink"/>
    <w:rPr>
      <w:color w:val="800080"/>
      <w:u w:val="single"/>
    </w:rPr>
  </w:style>
  <w:style w:type="paragraph" w:customStyle="1" w:styleId="anschrift">
    <w:name w:val="anschrift"/>
    <w:basedOn w:val="Standard"/>
    <w:pPr>
      <w:framePr w:w="2211" w:wrap="notBeside" w:vAnchor="page" w:hAnchor="page" w:x="9242" w:y="1929"/>
      <w:spacing w:line="220" w:lineRule="exact"/>
    </w:pPr>
    <w:rPr>
      <w:rFonts w:ascii="Arial" w:hAnsi="Arial"/>
      <w:spacing w:val="10"/>
      <w:sz w:val="18"/>
    </w:rPr>
  </w:style>
  <w:style w:type="paragraph" w:styleId="Textkrper3">
    <w:name w:val="Body Text 3"/>
    <w:basedOn w:val="Standard"/>
    <w:pPr>
      <w:spacing w:after="57" w:line="240" w:lineRule="atLeast"/>
    </w:pPr>
    <w:rPr>
      <w:rFonts w:ascii="Arial" w:hAnsi="Arial"/>
      <w:b/>
      <w:sz w:val="28"/>
    </w:rPr>
  </w:style>
  <w:style w:type="paragraph" w:customStyle="1" w:styleId="Standard14pt">
    <w:name w:val="Standard 14pt"/>
    <w:basedOn w:val="Standard"/>
    <w:pPr>
      <w:spacing w:after="57" w:line="280" w:lineRule="exact"/>
    </w:pPr>
    <w:rPr>
      <w:rFonts w:ascii="Arial" w:hAnsi="Arial"/>
      <w:sz w:val="21"/>
    </w:rPr>
  </w:style>
  <w:style w:type="paragraph" w:styleId="Sprechblasentext">
    <w:name w:val="Balloon Text"/>
    <w:basedOn w:val="Standard"/>
    <w:semiHidden/>
    <w:rPr>
      <w:rFonts w:ascii="Tahoma" w:hAnsi="Tahoma" w:cs="Tahoma"/>
      <w:sz w:val="16"/>
      <w:szCs w:val="16"/>
    </w:rPr>
  </w:style>
  <w:style w:type="character" w:styleId="Kommentarzeichen">
    <w:name w:val="annotation reference"/>
    <w:semiHidden/>
    <w:rPr>
      <w:sz w:val="16"/>
      <w:szCs w:val="16"/>
    </w:rPr>
  </w:style>
  <w:style w:type="paragraph" w:styleId="Kommentartext">
    <w:name w:val="annotation text"/>
    <w:basedOn w:val="Standard"/>
    <w:semiHidden/>
  </w:style>
  <w:style w:type="paragraph" w:styleId="Kommentarthema">
    <w:name w:val="annotation subject"/>
    <w:basedOn w:val="Kommentartext"/>
    <w:next w:val="Kommentartext"/>
    <w:semiHidden/>
    <w:rPr>
      <w:b/>
      <w:bCs/>
    </w:rPr>
  </w:style>
  <w:style w:type="character" w:customStyle="1" w:styleId="msoins0">
    <w:name w:val="msoins"/>
    <w:rPr>
      <w:color w:val="008080"/>
      <w:u w:val="single"/>
    </w:rPr>
  </w:style>
  <w:style w:type="paragraph" w:styleId="Textkrper-Einzug3">
    <w:name w:val="Body Text Indent 3"/>
    <w:basedOn w:val="Standard"/>
    <w:pPr>
      <w:spacing w:after="120"/>
      <w:ind w:left="283"/>
    </w:pPr>
    <w:rPr>
      <w:sz w:val="16"/>
      <w:szCs w:val="16"/>
    </w:rPr>
  </w:style>
  <w:style w:type="paragraph" w:styleId="StandardWeb">
    <w:name w:val="Normal (Web)"/>
    <w:basedOn w:val="Standard"/>
    <w:pPr>
      <w:spacing w:before="100" w:beforeAutospacing="1" w:after="100" w:afterAutospacing="1"/>
    </w:pPr>
    <w:rPr>
      <w:sz w:val="24"/>
      <w:szCs w:val="24"/>
    </w:rPr>
  </w:style>
  <w:style w:type="character" w:styleId="Fett">
    <w:name w:val="Strong"/>
    <w:qFormat/>
    <w:rPr>
      <w:b/>
      <w:bCs/>
    </w:rPr>
  </w:style>
  <w:style w:type="paragraph" w:customStyle="1" w:styleId="Kontakt">
    <w:name w:val="Kontakt"/>
    <w:basedOn w:val="Standard"/>
    <w:pPr>
      <w:widowControl w:val="0"/>
      <w:snapToGrid w:val="0"/>
      <w:spacing w:before="240" w:after="240"/>
    </w:pPr>
    <w:rPr>
      <w:b/>
      <w:sz w:val="24"/>
      <w:szCs w:val="24"/>
    </w:rPr>
  </w:style>
  <w:style w:type="paragraph" w:styleId="berarbeitung">
    <w:name w:val="Revision"/>
    <w:hidden/>
    <w:uiPriority w:val="99"/>
    <w:semiHidden/>
    <w:rsid w:val="009362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5891844">
      <w:bodyDiv w:val="1"/>
      <w:marLeft w:val="0"/>
      <w:marRight w:val="0"/>
      <w:marTop w:val="0"/>
      <w:marBottom w:val="0"/>
      <w:divBdr>
        <w:top w:val="none" w:sz="0" w:space="0" w:color="auto"/>
        <w:left w:val="none" w:sz="0" w:space="0" w:color="auto"/>
        <w:bottom w:val="none" w:sz="0" w:space="0" w:color="auto"/>
        <w:right w:val="none" w:sz="0" w:space="0" w:color="auto"/>
      </w:divBdr>
    </w:div>
    <w:div w:id="2077969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VERWALTUNG\verwaltung\Verwaltung\Marketing\_Intern\neue%20Laufwerkstruktur\PR%20(Christine,%20Patrick)\2014\Pressemeldungen\Final\presse@secunet.com" TargetMode="External"/><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secunet.com" TargetMode="External"/><Relationship Id="rId4" Type="http://schemas.openxmlformats.org/officeDocument/2006/relationships/settings" Target="settings.xml"/><Relationship Id="rId9" Type="http://schemas.openxmlformats.org/officeDocument/2006/relationships/hyperlink" Target="http://www.secunet.com"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http://www.teletrust.de/typo3temp/pics/IT_Security_made_in_Germany_TeleTrusT_Quality_Seal_v2_03_6201dcea7f.jpg" TargetMode="External"/><Relationship Id="rId2" Type="http://schemas.openxmlformats.org/officeDocument/2006/relationships/image" Target="media/image2.jpeg"/><Relationship Id="rId1" Type="http://schemas.openxmlformats.org/officeDocument/2006/relationships/image" Target="media/image1.jpg"/><Relationship Id="rId4"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479</Words>
  <Characters>3032</Characters>
  <Application>Microsoft Office Word</Application>
  <DocSecurity>0</DocSecurity>
  <Lines>25</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secunet Security Networks AG</Company>
  <LinksUpToDate>false</LinksUpToDate>
  <CharactersWithSpaces>3504</CharactersWithSpaces>
  <SharedDoc>false</SharedDoc>
  <HLinks>
    <vt:vector size="24" baseType="variant">
      <vt:variant>
        <vt:i4>3080292</vt:i4>
      </vt:variant>
      <vt:variant>
        <vt:i4>6</vt:i4>
      </vt:variant>
      <vt:variant>
        <vt:i4>0</vt:i4>
      </vt:variant>
      <vt:variant>
        <vt:i4>5</vt:i4>
      </vt:variant>
      <vt:variant>
        <vt:lpwstr>http://www.secunet.com/</vt:lpwstr>
      </vt:variant>
      <vt:variant>
        <vt:lpwstr/>
      </vt:variant>
      <vt:variant>
        <vt:i4>3080292</vt:i4>
      </vt:variant>
      <vt:variant>
        <vt:i4>3</vt:i4>
      </vt:variant>
      <vt:variant>
        <vt:i4>0</vt:i4>
      </vt:variant>
      <vt:variant>
        <vt:i4>5</vt:i4>
      </vt:variant>
      <vt:variant>
        <vt:lpwstr>http://www.secunet.com/</vt:lpwstr>
      </vt:variant>
      <vt:variant>
        <vt:lpwstr/>
      </vt:variant>
      <vt:variant>
        <vt:i4>7340103</vt:i4>
      </vt:variant>
      <vt:variant>
        <vt:i4>0</vt:i4>
      </vt:variant>
      <vt:variant>
        <vt:i4>0</vt:i4>
      </vt:variant>
      <vt:variant>
        <vt:i4>5</vt:i4>
      </vt:variant>
      <vt:variant>
        <vt:lpwstr>mailto:presse@secunet.com</vt:lpwstr>
      </vt:variant>
      <vt:variant>
        <vt:lpwstr/>
      </vt:variant>
      <vt:variant>
        <vt:i4>2293795</vt:i4>
      </vt:variant>
      <vt:variant>
        <vt:i4>-1</vt:i4>
      </vt:variant>
      <vt:variant>
        <vt:i4>2055</vt:i4>
      </vt:variant>
      <vt:variant>
        <vt:i4>1</vt:i4>
      </vt:variant>
      <vt:variant>
        <vt:lpwstr>http://www.teletrust.de/typo3temp/pics/IT_Security_made_in_Germany_TeleTrusT_Quality_Seal_v2_03_6201dcea7f.jpg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secunet Security Networks AG</dc:creator>
  <cp:lastModifiedBy>Pedack, Marc</cp:lastModifiedBy>
  <cp:revision>5</cp:revision>
  <cp:lastPrinted>2020-08-18T06:27:00Z</cp:lastPrinted>
  <dcterms:created xsi:type="dcterms:W3CDTF">2020-08-18T05:21:00Z</dcterms:created>
  <dcterms:modified xsi:type="dcterms:W3CDTF">2020-08-18T06:28:00Z</dcterms:modified>
</cp:coreProperties>
</file>