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Default="003C7532" w:rsidP="009565B3">
      <w:pPr>
        <w:pStyle w:val="Standard14pt"/>
        <w:spacing w:after="120" w:line="300" w:lineRule="exact"/>
        <w:ind w:left="697" w:right="-2"/>
        <w:outlineLvl w:val="0"/>
        <w:rPr>
          <w:i/>
          <w:sz w:val="28"/>
          <w:szCs w:val="28"/>
        </w:rPr>
      </w:pPr>
      <w:bookmarkStart w:id="0" w:name="_GoBack"/>
      <w:bookmarkEnd w:id="0"/>
      <w:r w:rsidRPr="003C7532">
        <w:rPr>
          <w:i/>
          <w:sz w:val="28"/>
          <w:szCs w:val="28"/>
        </w:rPr>
        <w:t>Publication of inside information in accordance with Article 17(1) of the Regulation (EU) No. 596/2014 on market abuse (market abuse regulation – MAR)</w:t>
      </w:r>
    </w:p>
    <w:p w:rsidR="003C7532" w:rsidRPr="003C7532" w:rsidRDefault="003C7532" w:rsidP="009565B3">
      <w:pPr>
        <w:pStyle w:val="Standard14pt"/>
        <w:spacing w:after="120" w:line="300" w:lineRule="exact"/>
        <w:ind w:left="697" w:right="-2"/>
        <w:outlineLvl w:val="0"/>
        <w:rPr>
          <w:sz w:val="22"/>
        </w:rPr>
      </w:pPr>
      <w:proofErr w:type="gramStart"/>
      <w:r w:rsidRPr="003C7532">
        <w:rPr>
          <w:sz w:val="22"/>
        </w:rPr>
        <w:t>secunet</w:t>
      </w:r>
      <w:proofErr w:type="gramEnd"/>
      <w:r w:rsidRPr="003C7532">
        <w:rPr>
          <w:sz w:val="22"/>
        </w:rPr>
        <w:t xml:space="preserve"> Security Networks AG / Keyword(s): Dividend</w:t>
      </w:r>
    </w:p>
    <w:p w:rsidR="00617E4D" w:rsidRPr="00017391" w:rsidRDefault="003C7532" w:rsidP="00BB0077">
      <w:pPr>
        <w:spacing w:after="360"/>
        <w:ind w:left="697" w:right="-2"/>
        <w:rPr>
          <w:rFonts w:ascii="Arial" w:hAnsi="Arial"/>
          <w:b/>
          <w:sz w:val="32"/>
        </w:rPr>
      </w:pPr>
      <w:proofErr w:type="gramStart"/>
      <w:r w:rsidRPr="003C7532">
        <w:rPr>
          <w:rFonts w:ascii="Arial" w:hAnsi="Arial"/>
          <w:b/>
          <w:sz w:val="32"/>
        </w:rPr>
        <w:t>secunet</w:t>
      </w:r>
      <w:proofErr w:type="gramEnd"/>
      <w:r w:rsidRPr="003C7532">
        <w:rPr>
          <w:rFonts w:ascii="Arial" w:hAnsi="Arial"/>
          <w:b/>
          <w:sz w:val="32"/>
        </w:rPr>
        <w:t xml:space="preserve"> Security Networks AG: Proposal for the use of the 2017 net income involves increase in the dividend</w:t>
      </w:r>
    </w:p>
    <w:p w:rsidR="003C7532" w:rsidRPr="003C7532" w:rsidRDefault="003C7532" w:rsidP="003C7532">
      <w:pPr>
        <w:spacing w:after="120" w:line="360" w:lineRule="auto"/>
        <w:ind w:left="697"/>
        <w:jc w:val="both"/>
        <w:rPr>
          <w:rFonts w:ascii="Arial" w:hAnsi="Arial"/>
          <w:sz w:val="22"/>
        </w:rPr>
      </w:pPr>
      <w:r w:rsidRPr="00F923AB">
        <w:rPr>
          <w:rFonts w:ascii="Arial" w:hAnsi="Arial"/>
          <w:i/>
          <w:sz w:val="22"/>
        </w:rPr>
        <w:t>[Essen / Germany, 5 March 2018</w:t>
      </w:r>
      <w:r w:rsidR="00F923AB" w:rsidRPr="00F923AB">
        <w:rPr>
          <w:rFonts w:ascii="Arial" w:hAnsi="Arial"/>
          <w:i/>
          <w:sz w:val="22"/>
        </w:rPr>
        <w:t>]</w:t>
      </w:r>
      <w:r w:rsidRPr="003C7532">
        <w:rPr>
          <w:rFonts w:ascii="Arial" w:hAnsi="Arial"/>
          <w:sz w:val="22"/>
        </w:rPr>
        <w:t xml:space="preserve"> The Management Board of secunet Security Networks AG (ISIN DE0007276503, WKN 727650) today resolved (subject to an identical resolution by the Supervisory Board) to propose a dividend of EUR </w:t>
      </w:r>
      <w:r>
        <w:rPr>
          <w:rFonts w:ascii="Arial" w:hAnsi="Arial"/>
          <w:sz w:val="22"/>
        </w:rPr>
        <w:t>1</w:t>
      </w:r>
      <w:r w:rsidR="001B4E09">
        <w:rPr>
          <w:rFonts w:ascii="Arial" w:hAnsi="Arial"/>
          <w:sz w:val="22"/>
        </w:rPr>
        <w:t>.</w:t>
      </w:r>
      <w:r>
        <w:rPr>
          <w:rFonts w:ascii="Arial" w:hAnsi="Arial"/>
          <w:sz w:val="22"/>
        </w:rPr>
        <w:t>20</w:t>
      </w:r>
      <w:r w:rsidRPr="003C7532">
        <w:rPr>
          <w:rFonts w:ascii="Arial" w:hAnsi="Arial"/>
          <w:sz w:val="22"/>
        </w:rPr>
        <w:t xml:space="preserve"> per dividend-entitled share (dividend in previous year: EUR 0.58 per dividend-entitled share) for the 2017 financial year to the Annual General Meeting. On the basis of the provisional, unaudited figures for the 2017 financial year, this corresponds to </w:t>
      </w:r>
      <w:r>
        <w:rPr>
          <w:rFonts w:ascii="Arial" w:hAnsi="Arial"/>
          <w:sz w:val="22"/>
        </w:rPr>
        <w:t>50</w:t>
      </w:r>
      <w:r w:rsidRPr="003C7532">
        <w:rPr>
          <w:rFonts w:ascii="Arial" w:hAnsi="Arial"/>
          <w:sz w:val="22"/>
        </w:rPr>
        <w:t>% of the net income. In the previous years, 40% of the net income on average was distributed to the shareholders.</w:t>
      </w:r>
    </w:p>
    <w:p w:rsidR="003C7532" w:rsidRDefault="003C7532" w:rsidP="003C7532">
      <w:pPr>
        <w:spacing w:after="120" w:line="360" w:lineRule="auto"/>
        <w:ind w:left="697"/>
        <w:jc w:val="both"/>
        <w:rPr>
          <w:rFonts w:ascii="Arial" w:hAnsi="Arial"/>
          <w:sz w:val="22"/>
        </w:rPr>
      </w:pPr>
      <w:r w:rsidRPr="003C7532">
        <w:rPr>
          <w:rFonts w:ascii="Arial" w:hAnsi="Arial"/>
          <w:sz w:val="22"/>
        </w:rPr>
        <w:t>It is expected that the Supervisory Board will make a decision on the approval of the Annual and Consolidated Financial Statements and on its dividend proposal to the Annual General Meeting on 21 March 2018. The Annual General Meeting 2018 of secunet Security Networks AG will take place on 9 May 2018.</w:t>
      </w:r>
    </w:p>
    <w:p w:rsidR="00897440" w:rsidRPr="004C1057" w:rsidRDefault="00897440" w:rsidP="00897440">
      <w:pPr>
        <w:spacing w:after="120" w:line="360" w:lineRule="auto"/>
        <w:ind w:left="697"/>
        <w:jc w:val="both"/>
        <w:rPr>
          <w:rFonts w:ascii="Arial" w:hAnsi="Arial"/>
          <w:sz w:val="22"/>
        </w:rPr>
      </w:pP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t>Contact:</w:t>
      </w:r>
    </w:p>
    <w:p w:rsidR="00897440" w:rsidRPr="004C1057" w:rsidRDefault="00897440" w:rsidP="007F7C4C">
      <w:pPr>
        <w:ind w:left="697" w:right="-2"/>
        <w:jc w:val="both"/>
        <w:rPr>
          <w:rFonts w:ascii="Arial" w:hAnsi="Arial"/>
          <w:color w:val="000000"/>
          <w:sz w:val="22"/>
          <w:szCs w:val="22"/>
        </w:rPr>
      </w:pPr>
      <w:proofErr w:type="gramStart"/>
      <w:r>
        <w:rPr>
          <w:rFonts w:ascii="Arial" w:hAnsi="Arial"/>
          <w:color w:val="000000"/>
          <w:sz w:val="22"/>
          <w:szCs w:val="22"/>
        </w:rPr>
        <w:t>secunet</w:t>
      </w:r>
      <w:proofErr w:type="gramEnd"/>
      <w:r>
        <w:rPr>
          <w:rFonts w:ascii="Arial" w:hAnsi="Arial"/>
          <w:color w:val="000000"/>
          <w:sz w:val="22"/>
          <w:szCs w:val="22"/>
        </w:rPr>
        <w:t xml:space="preserve"> Security Networks AG</w:t>
      </w:r>
    </w:p>
    <w:p w:rsidR="00897440" w:rsidRPr="00A461C7" w:rsidRDefault="00052456" w:rsidP="007F7C4C">
      <w:pPr>
        <w:ind w:left="697" w:right="-2"/>
        <w:jc w:val="both"/>
        <w:rPr>
          <w:rFonts w:ascii="Arial" w:hAnsi="Arial"/>
          <w:color w:val="000000"/>
          <w:sz w:val="22"/>
          <w:szCs w:val="22"/>
        </w:rPr>
      </w:pPr>
      <w:r>
        <w:rPr>
          <w:rFonts w:ascii="Arial" w:hAnsi="Arial"/>
          <w:color w:val="000000"/>
          <w:sz w:val="22"/>
          <w:szCs w:val="22"/>
        </w:rPr>
        <w:t>Investor Relations</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Dr Kay Rathke</w:t>
      </w:r>
    </w:p>
    <w:p w:rsidR="00897440" w:rsidRPr="004C1057" w:rsidRDefault="00A461C7" w:rsidP="007F7C4C">
      <w:pPr>
        <w:ind w:left="697" w:right="-2"/>
        <w:jc w:val="both"/>
        <w:rPr>
          <w:rFonts w:ascii="Arial" w:hAnsi="Arial"/>
          <w:color w:val="000000"/>
          <w:sz w:val="22"/>
          <w:szCs w:val="22"/>
        </w:rPr>
      </w:pPr>
      <w:r>
        <w:rPr>
          <w:rFonts w:ascii="Arial" w:hAnsi="Arial"/>
          <w:color w:val="000000"/>
          <w:sz w:val="22"/>
          <w:szCs w:val="22"/>
        </w:rPr>
        <w:t>Phone +49 201 5454 122</w:t>
      </w:r>
      <w:r w:rsidR="003C7532">
        <w:rPr>
          <w:rFonts w:ascii="Arial" w:hAnsi="Arial"/>
          <w:color w:val="000000"/>
          <w:sz w:val="22"/>
          <w:szCs w:val="22"/>
        </w:rPr>
        <w:t>7</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 xml:space="preserve">Email </w:t>
      </w:r>
      <w:hyperlink r:id="rId8" w:history="1">
        <w:r>
          <w:rPr>
            <w:rStyle w:val="Hyperlink"/>
            <w:rFonts w:ascii="Arial" w:hAnsi="Arial"/>
            <w:sz w:val="22"/>
            <w:szCs w:val="22"/>
          </w:rPr>
          <w:t>kay.rathke@secunet.com</w:t>
        </w:r>
      </w:hyperlink>
      <w:r>
        <w:rPr>
          <w:rFonts w:ascii="Arial" w:hAnsi="Arial"/>
          <w:color w:val="000000"/>
          <w:sz w:val="22"/>
          <w:szCs w:val="22"/>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4F54CD" w:rsidRDefault="00897440" w:rsidP="007F7C4C">
      <w:pPr>
        <w:ind w:left="697" w:right="-2"/>
        <w:jc w:val="both"/>
        <w:rPr>
          <w:rFonts w:ascii="Arial" w:hAnsi="Arial"/>
          <w:color w:val="000000"/>
          <w:sz w:val="22"/>
          <w:szCs w:val="22"/>
          <w:lang w:val="de-DE"/>
        </w:rPr>
      </w:pPr>
      <w:r w:rsidRPr="004F54CD">
        <w:rPr>
          <w:rFonts w:ascii="Arial" w:hAnsi="Arial"/>
          <w:color w:val="000000"/>
          <w:sz w:val="22"/>
          <w:szCs w:val="22"/>
          <w:lang w:val="de-DE"/>
        </w:rPr>
        <w:t>secunet Security Networks AG</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Kurfürstenstraße 58</w:t>
      </w:r>
    </w:p>
    <w:p w:rsidR="00897440" w:rsidRPr="004F54CD" w:rsidRDefault="00EA6175"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45138 Essen, Germany</w:t>
      </w:r>
    </w:p>
    <w:p w:rsidR="00897440" w:rsidRPr="004F54CD" w:rsidRDefault="00897440" w:rsidP="007F7C4C">
      <w:pPr>
        <w:ind w:left="697" w:right="-2"/>
        <w:jc w:val="both"/>
        <w:rPr>
          <w:rFonts w:ascii="Arial" w:hAnsi="Arial"/>
          <w:color w:val="000000"/>
          <w:sz w:val="22"/>
          <w:szCs w:val="22"/>
          <w:lang w:val="en-US"/>
        </w:rPr>
      </w:pP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ISIN: DE0007276503</w:t>
      </w: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WKN: 727650</w:t>
      </w:r>
    </w:p>
    <w:p w:rsidR="00897440" w:rsidRPr="0052442D" w:rsidRDefault="00897440" w:rsidP="007F7C4C">
      <w:pPr>
        <w:ind w:left="697" w:right="-2"/>
        <w:jc w:val="both"/>
        <w:rPr>
          <w:rFonts w:ascii="Arial" w:hAnsi="Arial"/>
          <w:color w:val="000000"/>
          <w:sz w:val="22"/>
          <w:szCs w:val="22"/>
          <w:lang w:val="en-US"/>
        </w:rPr>
      </w:pPr>
      <w:r w:rsidRPr="0052442D">
        <w:rPr>
          <w:rFonts w:ascii="Arial" w:hAnsi="Arial"/>
          <w:color w:val="000000"/>
          <w:sz w:val="22"/>
          <w:szCs w:val="22"/>
          <w:lang w:val="en-US"/>
        </w:rPr>
        <w:lastRenderedPageBreak/>
        <w:t xml:space="preserve">Listed: Regulated market in Frankfurt (Prime Standard); </w:t>
      </w:r>
      <w:r w:rsidR="0052442D" w:rsidRPr="0052442D">
        <w:rPr>
          <w:rFonts w:ascii="Arial" w:hAnsi="Arial"/>
          <w:color w:val="000000"/>
          <w:sz w:val="22"/>
          <w:szCs w:val="22"/>
          <w:lang w:val="en-US"/>
        </w:rPr>
        <w:t xml:space="preserve">Regulated </w:t>
      </w:r>
      <w:r w:rsidR="0052442D">
        <w:rPr>
          <w:rFonts w:ascii="Arial" w:hAnsi="Arial"/>
          <w:color w:val="000000"/>
          <w:sz w:val="22"/>
          <w:szCs w:val="22"/>
          <w:lang w:val="en-US"/>
        </w:rPr>
        <w:t>Unofficial M</w:t>
      </w:r>
      <w:r w:rsidRPr="0052442D">
        <w:rPr>
          <w:rFonts w:ascii="Arial" w:hAnsi="Arial"/>
          <w:color w:val="000000"/>
          <w:sz w:val="22"/>
          <w:szCs w:val="22"/>
          <w:lang w:val="en-US"/>
        </w:rPr>
        <w:t>arket in Berlin-Bremen, Düsseldorf, Hamburg, Hanover, Munich and Stuttgart</w:t>
      </w:r>
      <w:r w:rsidR="0052442D">
        <w:rPr>
          <w:rFonts w:ascii="Arial" w:hAnsi="Arial"/>
          <w:color w:val="000000"/>
          <w:sz w:val="22"/>
          <w:szCs w:val="22"/>
          <w:lang w:val="en-US"/>
        </w:rPr>
        <w:t xml:space="preserve"> Trade Gate Exchange</w:t>
      </w:r>
    </w:p>
    <w:p w:rsidR="00897440" w:rsidRPr="0052442D" w:rsidRDefault="00897440" w:rsidP="00897440">
      <w:pPr>
        <w:ind w:left="697" w:right="1276"/>
        <w:jc w:val="both"/>
        <w:rPr>
          <w:rFonts w:ascii="Arial" w:hAnsi="Arial"/>
          <w:color w:val="000000"/>
          <w:sz w:val="22"/>
          <w:lang w:val="en-US"/>
        </w:rPr>
      </w:pPr>
    </w:p>
    <w:p w:rsidR="00897440" w:rsidRPr="00FB73DD" w:rsidRDefault="00897440" w:rsidP="00897440">
      <w:pPr>
        <w:ind w:left="697" w:right="1276"/>
        <w:jc w:val="both"/>
        <w:rPr>
          <w:rFonts w:ascii="Arial" w:hAnsi="Arial"/>
          <w:i/>
          <w:color w:val="000000"/>
          <w:sz w:val="22"/>
        </w:rPr>
      </w:pPr>
      <w:r>
        <w:rPr>
          <w:rFonts w:ascii="Arial" w:hAnsi="Arial"/>
          <w:i/>
          <w:color w:val="000000"/>
          <w:sz w:val="22"/>
        </w:rPr>
        <w:t>End of announcement</w:t>
      </w:r>
    </w:p>
    <w:p w:rsidR="00617E4D" w:rsidRPr="00617E4D" w:rsidRDefault="00617E4D" w:rsidP="00617E4D">
      <w:pPr>
        <w:spacing w:after="60" w:line="360" w:lineRule="auto"/>
        <w:ind w:left="697"/>
        <w:jc w:val="both"/>
        <w:rPr>
          <w:rFonts w:ascii="Arial" w:hAnsi="Arial"/>
          <w:sz w:val="22"/>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rPr>
      </w:pPr>
      <w:r>
        <w:br w:type="page"/>
      </w:r>
      <w:r>
        <w:rPr>
          <w:rFonts w:ascii="Arial" w:hAnsi="Arial"/>
          <w:b/>
          <w:bCs/>
          <w:sz w:val="16"/>
          <w:szCs w:val="16"/>
        </w:rPr>
        <w:lastRenderedPageBreak/>
        <w:t>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Patrick Franitza</w:t>
      </w:r>
    </w:p>
    <w:p w:rsidR="00794803" w:rsidRPr="002B5223" w:rsidRDefault="00AE531F" w:rsidP="00794803">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olor w:val="000000"/>
          <w:sz w:val="16"/>
          <w:szCs w:val="16"/>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proofErr w:type="gramStart"/>
      <w:r>
        <w:rPr>
          <w:rFonts w:ascii="Arial" w:hAnsi="Arial"/>
          <w:color w:val="000000"/>
          <w:sz w:val="16"/>
          <w:szCs w:val="16"/>
        </w:rPr>
        <w:t>secunet</w:t>
      </w:r>
      <w:proofErr w:type="gramEnd"/>
      <w:r>
        <w:rPr>
          <w:rFonts w:ascii="Arial" w:hAnsi="Arial"/>
          <w:color w:val="000000"/>
          <w:sz w:val="16"/>
          <w:szCs w:val="16"/>
        </w:rPr>
        <w:t xml:space="preserve"> Security Networks AG</w:t>
      </w:r>
    </w:p>
    <w:p w:rsidR="00794803" w:rsidRPr="004F54CD" w:rsidRDefault="00EA6175"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Kurfürstenstraße 58</w:t>
      </w:r>
    </w:p>
    <w:p w:rsidR="00794803" w:rsidRPr="004F54CD"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45138 Essen, Germany</w:t>
      </w:r>
    </w:p>
    <w:p w:rsidR="00794803" w:rsidRPr="004F54CD"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Phone +</w:t>
      </w:r>
      <w:proofErr w:type="gramStart"/>
      <w:r w:rsidRPr="004F54CD">
        <w:rPr>
          <w:rFonts w:ascii="Arial" w:hAnsi="Arial"/>
          <w:color w:val="000000"/>
          <w:sz w:val="16"/>
          <w:szCs w:val="16"/>
          <w:lang w:val="en-US"/>
        </w:rPr>
        <w:t>49 201 54 54-1234</w:t>
      </w:r>
      <w:proofErr w:type="gramEnd"/>
    </w:p>
    <w:p w:rsidR="00794803" w:rsidRPr="004F54CD"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4F54CD">
        <w:rPr>
          <w:rFonts w:ascii="Arial" w:hAnsi="Arial"/>
          <w:color w:val="000000"/>
          <w:sz w:val="16"/>
          <w:szCs w:val="16"/>
          <w:lang w:val="en-US"/>
        </w:rPr>
        <w:t>Fax +</w:t>
      </w:r>
      <w:proofErr w:type="gramStart"/>
      <w:r w:rsidRPr="004F54CD">
        <w:rPr>
          <w:rFonts w:ascii="Arial" w:hAnsi="Arial"/>
          <w:color w:val="000000"/>
          <w:sz w:val="16"/>
          <w:szCs w:val="16"/>
          <w:lang w:val="en-US"/>
        </w:rPr>
        <w:t>49 201 54 54-1235</w:t>
      </w:r>
      <w:proofErr w:type="gramEnd"/>
    </w:p>
    <w:p w:rsidR="00794803" w:rsidRPr="00BC4B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Pr>
          <w:rFonts w:ascii="Arial" w:hAnsi="Arial"/>
          <w:color w:val="000000"/>
          <w:sz w:val="16"/>
          <w:szCs w:val="16"/>
        </w:rPr>
        <w:t xml:space="preserve">Email:  </w:t>
      </w:r>
      <w:hyperlink r:id="rId9" w:history="1">
        <w:r>
          <w:rPr>
            <w:rStyle w:val="Hyperlink"/>
            <w:rFonts w:ascii="Arial" w:hAnsi="Arial"/>
            <w:sz w:val="16"/>
            <w:szCs w:val="16"/>
          </w:rPr>
          <w:t>investor.relations@secunet.com</w:t>
        </w:r>
      </w:hyperlink>
    </w:p>
    <w:p w:rsidR="00794803" w:rsidRPr="00AE531F" w:rsidRDefault="00417BA0" w:rsidP="00794803">
      <w:pPr>
        <w:ind w:left="708"/>
      </w:pPr>
      <w:hyperlink r:id="rId10" w:history="1">
        <w:r w:rsidR="004C1057">
          <w:rPr>
            <w:rStyle w:val="Hyperlink"/>
            <w:rFonts w:ascii="Arial" w:hAnsi="Arial"/>
            <w:sz w:val="16"/>
            <w:szCs w:val="16"/>
          </w:rPr>
          <w:t>http://www.secunet.com</w:t>
        </w:r>
      </w:hyperlink>
    </w:p>
    <w:p w:rsidR="00B40872" w:rsidRPr="00AE531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AE531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AE531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rPr>
      </w:pPr>
      <w:r>
        <w:rPr>
          <w:rFonts w:ascii="Arial" w:hAnsi="Arial"/>
          <w:b/>
          <w:bCs/>
          <w:sz w:val="16"/>
          <w:szCs w:val="16"/>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rPr>
      </w:pPr>
    </w:p>
    <w:p w:rsidR="004C1057" w:rsidRPr="004C1057" w:rsidRDefault="004C1057" w:rsidP="004C1057">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400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roofErr w:type="gramStart"/>
      <w:r>
        <w:rPr>
          <w:rFonts w:ascii="Arial" w:hAnsi="Arial"/>
          <w:sz w:val="16"/>
          <w:szCs w:val="16"/>
        </w:rPr>
        <w:t>secunet</w:t>
      </w:r>
      <w:proofErr w:type="gramEnd"/>
      <w:r>
        <w:rPr>
          <w:rFonts w:ascii="Arial" w:hAnsi="Arial"/>
          <w:sz w:val="16"/>
          <w:szCs w:val="16"/>
        </w:rPr>
        <w:t xml:space="preserve"> was founded in 1997 and achieved revenues of </w:t>
      </w:r>
      <w:r w:rsidR="003C7532">
        <w:rPr>
          <w:rFonts w:ascii="Arial" w:hAnsi="Arial"/>
          <w:sz w:val="16"/>
          <w:szCs w:val="16"/>
        </w:rPr>
        <w:t>158,3</w:t>
      </w:r>
      <w:r>
        <w:rPr>
          <w:rFonts w:ascii="Arial" w:hAnsi="Arial"/>
          <w:sz w:val="16"/>
          <w:szCs w:val="16"/>
        </w:rPr>
        <w:t xml:space="preserve"> million euros in </w:t>
      </w:r>
      <w:r w:rsidR="003C7532">
        <w:rPr>
          <w:rFonts w:ascii="Arial" w:hAnsi="Arial"/>
          <w:sz w:val="16"/>
          <w:szCs w:val="16"/>
        </w:rPr>
        <w:t>2017 (preliminary figures as at 24 January 2018)</w:t>
      </w:r>
      <w:r>
        <w:rPr>
          <w:rFonts w:ascii="Arial" w:hAnsi="Arial"/>
          <w:sz w:val="16"/>
          <w:szCs w:val="16"/>
        </w:rPr>
        <w:t>. secunet Security Networks AG is listed on the Prime Standard of the German Stock Exchange.</w:t>
      </w:r>
    </w:p>
    <w:p w:rsidR="0091402E" w:rsidRPr="004C1057" w:rsidRDefault="0091402E" w:rsidP="00DA1E54">
      <w:pPr>
        <w:pStyle w:val="Kopfzeile"/>
        <w:tabs>
          <w:tab w:val="clear" w:pos="4536"/>
          <w:tab w:val="clear" w:pos="9072"/>
        </w:tabs>
        <w:ind w:left="709" w:right="-2"/>
        <w:jc w:val="both"/>
        <w:rPr>
          <w:rFonts w:ascii="Arial" w:hAnsi="Arial" w:cs="Arial"/>
          <w:b/>
          <w:bCs/>
          <w:noProof/>
          <w:sz w:val="16"/>
          <w:szCs w:val="16"/>
          <w:lang w:val="en-US"/>
        </w:rPr>
      </w:pPr>
    </w:p>
    <w:p w:rsidR="00BC0934" w:rsidRPr="000E7C04" w:rsidRDefault="0032248D" w:rsidP="00DA1E54">
      <w:pPr>
        <w:ind w:left="709"/>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rPr>
      </w:pPr>
    </w:p>
    <w:p w:rsidR="00067B90" w:rsidRDefault="00067B90" w:rsidP="00B40872">
      <w:pPr>
        <w:pStyle w:val="Kopfzeile"/>
        <w:tabs>
          <w:tab w:val="clear" w:pos="4536"/>
          <w:tab w:val="clear" w:pos="9072"/>
        </w:tabs>
        <w:ind w:left="709" w:right="-2"/>
        <w:jc w:val="both"/>
        <w:rPr>
          <w:rFonts w:ascii="Arial" w:hAnsi="Arial" w:cs="Arial"/>
          <w:b/>
          <w:bCs/>
          <w:noProof/>
          <w:sz w:val="16"/>
          <w:szCs w:val="16"/>
        </w:rPr>
      </w:pPr>
    </w:p>
    <w:p w:rsidR="0091402E" w:rsidRDefault="0091402E" w:rsidP="00B40872">
      <w:pPr>
        <w:pStyle w:val="Kopfzeile"/>
        <w:tabs>
          <w:tab w:val="clear" w:pos="4536"/>
          <w:tab w:val="clear" w:pos="9072"/>
        </w:tabs>
        <w:ind w:left="709" w:right="-2"/>
        <w:jc w:val="both"/>
        <w:rPr>
          <w:rFonts w:ascii="Arial" w:hAnsi="Arial" w:cs="Arial"/>
          <w:b/>
          <w:bCs/>
          <w:noProof/>
          <w:sz w:val="16"/>
          <w:szCs w:val="16"/>
        </w:rPr>
      </w:pPr>
    </w:p>
    <w:p w:rsidR="0091402E" w:rsidRPr="00A15957" w:rsidRDefault="0091402E" w:rsidP="0091402E">
      <w:pPr>
        <w:autoSpaceDE w:val="0"/>
        <w:autoSpaceDN w:val="0"/>
        <w:adjustRightInd w:val="0"/>
        <w:ind w:left="708"/>
        <w:rPr>
          <w:rFonts w:ascii="Arial" w:hAnsi="Arial" w:cs="Arial"/>
          <w:b/>
          <w:bCs/>
          <w:i/>
          <w:iCs/>
          <w:color w:val="000000"/>
          <w:sz w:val="16"/>
          <w:szCs w:val="16"/>
        </w:rPr>
      </w:pPr>
      <w:r>
        <w:rPr>
          <w:rFonts w:ascii="Arial" w:hAnsi="Arial"/>
          <w:b/>
          <w:bCs/>
          <w:i/>
          <w:iCs/>
          <w:color w:val="000000"/>
          <w:sz w:val="16"/>
          <w:szCs w:val="16"/>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rPr>
      </w:pPr>
    </w:p>
    <w:p w:rsidR="007836C0" w:rsidRPr="007836C0" w:rsidRDefault="007836C0" w:rsidP="007836C0">
      <w:pPr>
        <w:ind w:left="708"/>
        <w:jc w:val="both"/>
        <w:rPr>
          <w:rFonts w:ascii="Arial" w:hAnsi="Arial" w:cs="Arial"/>
          <w:i/>
          <w:iCs/>
          <w:sz w:val="16"/>
          <w:szCs w:val="16"/>
        </w:rPr>
      </w:pPr>
      <w:r>
        <w:rPr>
          <w:rFonts w:ascii="Arial" w:hAnsi="Arial"/>
          <w:i/>
          <w:iCs/>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A0" w:rsidRDefault="00417BA0">
      <w:r>
        <w:separator/>
      </w:r>
    </w:p>
  </w:endnote>
  <w:endnote w:type="continuationSeparator" w:id="0">
    <w:p w:rsidR="00417BA0" w:rsidRDefault="0041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Pr="00017391" w:rsidRDefault="00017391">
    <w:pPr>
      <w:pStyle w:val="Fuzeile"/>
      <w:rPr>
        <w:rFonts w:ascii="Arial" w:hAnsi="Arial" w:cs="Arial"/>
        <w:sz w:val="22"/>
        <w:szCs w:val="22"/>
      </w:rPr>
    </w:pPr>
    <w:r>
      <w:rPr>
        <w:rFonts w:ascii="Arial" w:hAnsi="Arial"/>
        <w:sz w:val="22"/>
        <w:szCs w:val="22"/>
      </w:rPr>
      <w:tab/>
    </w:r>
    <w:r w:rsidRPr="00017391">
      <w:rPr>
        <w:rFonts w:ascii="Arial" w:hAnsi="Arial" w:cs="Arial"/>
        <w:sz w:val="22"/>
        <w:szCs w:val="22"/>
      </w:rPr>
      <w:fldChar w:fldCharType="begin"/>
    </w:r>
    <w:r w:rsidRPr="00017391">
      <w:rPr>
        <w:rFonts w:ascii="Arial" w:hAnsi="Arial" w:cs="Arial"/>
        <w:sz w:val="22"/>
        <w:szCs w:val="22"/>
      </w:rPr>
      <w:instrText xml:space="preserve"> PAGE   \* MERGEFORMAT </w:instrText>
    </w:r>
    <w:r w:rsidRPr="00017391">
      <w:rPr>
        <w:rFonts w:ascii="Arial" w:hAnsi="Arial" w:cs="Arial"/>
        <w:sz w:val="22"/>
        <w:szCs w:val="22"/>
      </w:rPr>
      <w:fldChar w:fldCharType="separate"/>
    </w:r>
    <w:r w:rsidR="009E24B8">
      <w:rPr>
        <w:rFonts w:ascii="Arial" w:hAnsi="Arial" w:cs="Arial"/>
        <w:noProof/>
        <w:sz w:val="22"/>
        <w:szCs w:val="22"/>
      </w:rPr>
      <w:t>1</w:t>
    </w:r>
    <w:r w:rsidRPr="00017391">
      <w:rPr>
        <w:rFonts w:ascii="Arial" w:hAnsi="Arial" w:cs="Arial"/>
        <w:sz w:val="22"/>
        <w:szCs w:val="22"/>
      </w:rPr>
      <w:fldChar w:fldCharType="end"/>
    </w:r>
    <w:r>
      <w:rPr>
        <w:rFonts w:ascii="Arial" w:hAnsi="Arial"/>
        <w:sz w:val="22"/>
        <w:szCs w:val="22"/>
      </w:rPr>
      <w:t>/</w:t>
    </w:r>
    <w:r w:rsidRPr="00017391">
      <w:rPr>
        <w:rFonts w:ascii="Arial" w:hAnsi="Arial" w:cs="Arial"/>
        <w:sz w:val="22"/>
        <w:szCs w:val="22"/>
      </w:rPr>
      <w:fldChar w:fldCharType="begin"/>
    </w:r>
    <w:r w:rsidRPr="00017391">
      <w:rPr>
        <w:rFonts w:ascii="Arial" w:hAnsi="Arial" w:cs="Arial"/>
        <w:sz w:val="22"/>
        <w:szCs w:val="22"/>
      </w:rPr>
      <w:instrText xml:space="preserve"> NUMPAGES   \* MERGEFORMAT </w:instrText>
    </w:r>
    <w:r w:rsidRPr="00017391">
      <w:rPr>
        <w:rFonts w:ascii="Arial" w:hAnsi="Arial" w:cs="Arial"/>
        <w:sz w:val="22"/>
        <w:szCs w:val="22"/>
      </w:rPr>
      <w:fldChar w:fldCharType="separate"/>
    </w:r>
    <w:r w:rsidR="009E24B8">
      <w:rPr>
        <w:rFonts w:ascii="Arial" w:hAnsi="Arial" w:cs="Arial"/>
        <w:noProof/>
        <w:sz w:val="22"/>
        <w:szCs w:val="22"/>
      </w:rPr>
      <w:t>3</w:t>
    </w:r>
    <w:r w:rsidRPr="0001739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A0" w:rsidRDefault="00417BA0">
      <w:r>
        <w:separator/>
      </w:r>
    </w:p>
  </w:footnote>
  <w:footnote w:type="continuationSeparator" w:id="0">
    <w:p w:rsidR="00417BA0" w:rsidRDefault="0041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lang w:val="de-DE"/>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 release</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391"/>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B4E09"/>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699E"/>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C7532"/>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17BA0"/>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1FA3"/>
    <w:rsid w:val="00463FC9"/>
    <w:rsid w:val="0047702A"/>
    <w:rsid w:val="00482AB0"/>
    <w:rsid w:val="004833A8"/>
    <w:rsid w:val="00484264"/>
    <w:rsid w:val="004858B0"/>
    <w:rsid w:val="004864E4"/>
    <w:rsid w:val="00492BDE"/>
    <w:rsid w:val="0049514A"/>
    <w:rsid w:val="004977E1"/>
    <w:rsid w:val="004B193F"/>
    <w:rsid w:val="004B1C5F"/>
    <w:rsid w:val="004B7B95"/>
    <w:rsid w:val="004C1057"/>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4CD"/>
    <w:rsid w:val="004F5C18"/>
    <w:rsid w:val="00502506"/>
    <w:rsid w:val="00502F83"/>
    <w:rsid w:val="00507623"/>
    <w:rsid w:val="0051264D"/>
    <w:rsid w:val="005128D4"/>
    <w:rsid w:val="00520EF2"/>
    <w:rsid w:val="005210FB"/>
    <w:rsid w:val="0052442D"/>
    <w:rsid w:val="005247FC"/>
    <w:rsid w:val="00525DE4"/>
    <w:rsid w:val="00532AE8"/>
    <w:rsid w:val="0053393F"/>
    <w:rsid w:val="00533A5D"/>
    <w:rsid w:val="005370D1"/>
    <w:rsid w:val="00540220"/>
    <w:rsid w:val="00542519"/>
    <w:rsid w:val="00542E93"/>
    <w:rsid w:val="005435CE"/>
    <w:rsid w:val="00544C10"/>
    <w:rsid w:val="0055436C"/>
    <w:rsid w:val="00554FA3"/>
    <w:rsid w:val="00554FC6"/>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2C63"/>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1EC3"/>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24B8"/>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0103"/>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0DB7"/>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A3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95064"/>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2A5B"/>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3AB"/>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9385">
      <w:bodyDiv w:val="1"/>
      <w:marLeft w:val="0"/>
      <w:marRight w:val="0"/>
      <w:marTop w:val="0"/>
      <w:marBottom w:val="0"/>
      <w:divBdr>
        <w:top w:val="none" w:sz="0" w:space="0" w:color="auto"/>
        <w:left w:val="none" w:sz="0" w:space="0" w:color="auto"/>
        <w:bottom w:val="none" w:sz="0" w:space="0" w:color="auto"/>
        <w:right w:val="none" w:sz="0" w:space="0" w:color="auto"/>
      </w:divBdr>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3650</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2018-03-12T16:48:00Z</dcterms:created>
  <dcterms:modified xsi:type="dcterms:W3CDTF">2018-03-12T16:48:00Z</dcterms:modified>
</cp:coreProperties>
</file>