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bookmarkStart w:id="0" w:name="_GoBack"/>
      <w:r>
        <w:rPr>
          <w:rFonts w:ascii="Arial" w:hAnsi="Arial"/>
          <w:b/>
          <w:sz w:val="32"/>
        </w:rPr>
        <w:t>secunet Security Networks AG concludes the 2017 financial year with record results</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Revenue increases by </w:t>
      </w:r>
      <w:r w:rsidR="00D82525">
        <w:rPr>
          <w:rFonts w:ascii="Arial" w:hAnsi="Arial"/>
          <w:b/>
          <w:sz w:val="22"/>
        </w:rPr>
        <w:t>37</w:t>
      </w:r>
      <w:r>
        <w:rPr>
          <w:rFonts w:ascii="Arial" w:hAnsi="Arial"/>
          <w:b/>
          <w:sz w:val="22"/>
        </w:rPr>
        <w:t xml:space="preserve">% to </w:t>
      </w:r>
      <w:r w:rsidR="00D82525">
        <w:rPr>
          <w:rFonts w:ascii="Arial" w:hAnsi="Arial"/>
          <w:b/>
          <w:sz w:val="22"/>
        </w:rPr>
        <w:t>158.3</w:t>
      </w:r>
      <w:r>
        <w:rPr>
          <w:rFonts w:ascii="Arial" w:hAnsi="Arial"/>
          <w:b/>
          <w:sz w:val="22"/>
        </w:rPr>
        <w:t xml:space="preserve"> million euros</w:t>
      </w:r>
    </w:p>
    <w:p w:rsidR="00C43D5C" w:rsidRPr="00244DA0" w:rsidRDefault="00D82525" w:rsidP="00C43D5C">
      <w:pPr>
        <w:pStyle w:val="Listenabsatz"/>
        <w:numPr>
          <w:ilvl w:val="0"/>
          <w:numId w:val="25"/>
        </w:numPr>
        <w:spacing w:after="120" w:line="360" w:lineRule="auto"/>
        <w:jc w:val="both"/>
        <w:rPr>
          <w:rFonts w:ascii="Arial" w:hAnsi="Arial"/>
          <w:b/>
          <w:sz w:val="22"/>
        </w:rPr>
      </w:pPr>
      <w:r>
        <w:rPr>
          <w:rFonts w:ascii="Arial" w:hAnsi="Arial"/>
          <w:b/>
          <w:sz w:val="22"/>
        </w:rPr>
        <w:t>EBIT improves by 72</w:t>
      </w:r>
      <w:r w:rsidR="00C43D5C">
        <w:rPr>
          <w:rFonts w:ascii="Arial" w:hAnsi="Arial"/>
          <w:b/>
          <w:sz w:val="22"/>
        </w:rPr>
        <w:t xml:space="preserve">% to </w:t>
      </w:r>
      <w:r>
        <w:rPr>
          <w:rFonts w:ascii="Arial" w:hAnsi="Arial"/>
          <w:b/>
          <w:sz w:val="22"/>
        </w:rPr>
        <w:t>23.5</w:t>
      </w:r>
      <w:r w:rsidR="00C43D5C">
        <w:rPr>
          <w:rFonts w:ascii="Arial" w:hAnsi="Arial"/>
          <w:b/>
          <w:sz w:val="22"/>
        </w:rPr>
        <w:t xml:space="preserve"> million euros</w:t>
      </w:r>
    </w:p>
    <w:p w:rsidR="00C43D5C" w:rsidRPr="00C43D5C" w:rsidRDefault="00C43D5C" w:rsidP="008F6670">
      <w:pPr>
        <w:spacing w:after="120" w:line="360" w:lineRule="auto"/>
        <w:ind w:left="697"/>
        <w:jc w:val="both"/>
        <w:rPr>
          <w:rFonts w:ascii="Arial" w:hAnsi="Arial"/>
          <w:b/>
          <w:sz w:val="22"/>
        </w:rPr>
      </w:pPr>
      <w:r>
        <w:rPr>
          <w:rFonts w:ascii="Arial" w:hAnsi="Arial"/>
          <w:b/>
          <w:i/>
          <w:sz w:val="22"/>
        </w:rPr>
        <w:t>[Essen, Germany, 24 January 2018]</w:t>
      </w:r>
      <w:r>
        <w:rPr>
          <w:rFonts w:ascii="Arial" w:hAnsi="Arial"/>
          <w:b/>
          <w:sz w:val="22"/>
        </w:rPr>
        <w:t xml:space="preserve"> secunet Security Networks AG (ISIN DE0007276503, WKN 727650), a leading German supplier of high-quality, reliable IT security and an IT security partner to the Federal Republic of Germany, published its initial business results for 2017 today. The provisional figures indicate that 2017 was another </w:t>
      </w:r>
      <w:r w:rsidR="00200865">
        <w:rPr>
          <w:rFonts w:ascii="Arial" w:hAnsi="Arial"/>
          <w:b/>
          <w:sz w:val="22"/>
        </w:rPr>
        <w:t xml:space="preserve">outstanding </w:t>
      </w:r>
      <w:r>
        <w:rPr>
          <w:rFonts w:ascii="Arial" w:hAnsi="Arial"/>
          <w:b/>
          <w:sz w:val="22"/>
        </w:rPr>
        <w:t>financial year.</w:t>
      </w:r>
    </w:p>
    <w:p w:rsidR="00C43D5C" w:rsidRDefault="009D1BAD" w:rsidP="00C43D5C">
      <w:pPr>
        <w:spacing w:after="120" w:line="360" w:lineRule="auto"/>
        <w:ind w:left="697"/>
        <w:jc w:val="both"/>
        <w:rPr>
          <w:rFonts w:ascii="Arial" w:hAnsi="Arial"/>
          <w:sz w:val="22"/>
        </w:rPr>
      </w:pPr>
      <w:r>
        <w:rPr>
          <w:rFonts w:ascii="Arial" w:hAnsi="Arial"/>
          <w:sz w:val="22"/>
        </w:rPr>
        <w:t xml:space="preserve">secunet Group has also continued its trajectory of sustainable growth in 2017: Provisional calculations indicate that the results have far exceeded the business figures from 2016. This means that the company has again – for the fourth time in succession – achieved record results. Revenue in secunet Group reached a total of </w:t>
      </w:r>
      <w:r w:rsidR="00D82525">
        <w:rPr>
          <w:rFonts w:ascii="Arial" w:hAnsi="Arial"/>
          <w:sz w:val="22"/>
        </w:rPr>
        <w:t>158.3</w:t>
      </w:r>
      <w:r>
        <w:rPr>
          <w:rFonts w:ascii="Arial" w:hAnsi="Arial"/>
          <w:sz w:val="22"/>
        </w:rPr>
        <w:t xml:space="preserve"> million euros, thereby surpassing the previous year’s figure (115.7 million euros) by </w:t>
      </w:r>
      <w:r w:rsidR="00D82525">
        <w:rPr>
          <w:rFonts w:ascii="Arial" w:hAnsi="Arial"/>
          <w:sz w:val="22"/>
        </w:rPr>
        <w:t>37</w:t>
      </w:r>
      <w:r>
        <w:rPr>
          <w:rFonts w:ascii="Arial" w:hAnsi="Arial"/>
          <w:sz w:val="22"/>
        </w:rPr>
        <w:t xml:space="preserve">%. Earnings before interest and tax (EBIT) amounted to </w:t>
      </w:r>
      <w:r w:rsidR="00D82525">
        <w:rPr>
          <w:rFonts w:ascii="Arial" w:hAnsi="Arial"/>
          <w:sz w:val="22"/>
        </w:rPr>
        <w:t>23.5</w:t>
      </w:r>
      <w:r>
        <w:rPr>
          <w:rFonts w:ascii="Arial" w:hAnsi="Arial"/>
          <w:sz w:val="22"/>
        </w:rPr>
        <w:t xml:space="preserve"> million euros, an improvement of </w:t>
      </w:r>
      <w:r w:rsidR="00D82525">
        <w:rPr>
          <w:rFonts w:ascii="Arial" w:hAnsi="Arial"/>
          <w:sz w:val="22"/>
        </w:rPr>
        <w:t>72</w:t>
      </w:r>
      <w:r>
        <w:rPr>
          <w:rFonts w:ascii="Arial" w:hAnsi="Arial"/>
          <w:sz w:val="22"/>
        </w:rPr>
        <w:t>% compared to the year 2016 (13.7 million euros).</w:t>
      </w:r>
    </w:p>
    <w:p w:rsidR="00C43D5C" w:rsidRDefault="007F542B" w:rsidP="00C43D5C">
      <w:pPr>
        <w:spacing w:after="120" w:line="360" w:lineRule="auto"/>
        <w:ind w:left="697"/>
        <w:jc w:val="both"/>
        <w:rPr>
          <w:rFonts w:ascii="Arial" w:hAnsi="Arial"/>
          <w:sz w:val="22"/>
        </w:rPr>
      </w:pPr>
      <w:r>
        <w:rPr>
          <w:rFonts w:ascii="Arial" w:hAnsi="Arial"/>
          <w:sz w:val="22"/>
        </w:rPr>
        <w:t xml:space="preserve">We have previously seen high Q4 contributions resulting from a boost in procurement levels at year-end: This was also the case in 2017. </w:t>
      </w:r>
      <w:proofErr w:type="gramStart"/>
      <w:r>
        <w:rPr>
          <w:rFonts w:ascii="Arial" w:hAnsi="Arial"/>
          <w:sz w:val="22"/>
        </w:rPr>
        <w:t>secunet</w:t>
      </w:r>
      <w:proofErr w:type="gramEnd"/>
      <w:r>
        <w:rPr>
          <w:rFonts w:ascii="Arial" w:hAnsi="Arial"/>
          <w:sz w:val="22"/>
        </w:rPr>
        <w:t xml:space="preserve"> Group achieved revenues of </w:t>
      </w:r>
      <w:r w:rsidR="00D82525">
        <w:rPr>
          <w:rFonts w:ascii="Arial" w:hAnsi="Arial"/>
          <w:sz w:val="22"/>
        </w:rPr>
        <w:t>65.6</w:t>
      </w:r>
      <w:r>
        <w:rPr>
          <w:rFonts w:ascii="Arial" w:hAnsi="Arial"/>
          <w:sz w:val="22"/>
        </w:rPr>
        <w:t xml:space="preserve"> million euros in Q4 2017 (Q4 previous year: 46.5 million euros) and an EBIT of </w:t>
      </w:r>
      <w:r w:rsidR="00D82525">
        <w:rPr>
          <w:rFonts w:ascii="Arial" w:hAnsi="Arial"/>
          <w:sz w:val="22"/>
        </w:rPr>
        <w:t>13.3</w:t>
      </w:r>
      <w:r>
        <w:rPr>
          <w:rFonts w:ascii="Arial" w:hAnsi="Arial"/>
          <w:sz w:val="22"/>
        </w:rPr>
        <w:t xml:space="preserve"> million euros (Q4 previous year: 8.9 million euros).</w:t>
      </w:r>
    </w:p>
    <w:p w:rsidR="001045D4" w:rsidRDefault="00C43D5C" w:rsidP="00C43D5C">
      <w:pPr>
        <w:spacing w:after="120" w:line="360" w:lineRule="auto"/>
        <w:ind w:left="697"/>
        <w:jc w:val="both"/>
        <w:rPr>
          <w:rFonts w:ascii="Arial" w:hAnsi="Arial"/>
          <w:sz w:val="22"/>
        </w:rPr>
      </w:pPr>
      <w:r>
        <w:rPr>
          <w:rFonts w:ascii="Arial" w:hAnsi="Arial"/>
          <w:sz w:val="22"/>
        </w:rPr>
        <w:t>“Our strategy of concentrating on high-quality and reliable cyber security solutions brings continuing success on a sustainable basis – and another outstanding result for 2017 provides impressive proof of this”</w:t>
      </w:r>
      <w:r w:rsidR="00E977FA">
        <w:rPr>
          <w:rFonts w:ascii="Arial" w:hAnsi="Arial"/>
          <w:sz w:val="22"/>
        </w:rPr>
        <w:t>,</w:t>
      </w:r>
      <w:r>
        <w:rPr>
          <w:rFonts w:ascii="Arial" w:hAnsi="Arial"/>
          <w:sz w:val="22"/>
        </w:rPr>
        <w:t xml:space="preserve"> commented Dr Rainer Baumgart, Chairman of the Management Board of secunet Security Networks AG. “IT security is essential to the further advancement of digitisation – which is why we expect demand to remain high, and to support long-term growth.”</w:t>
      </w:r>
    </w:p>
    <w:p w:rsidR="00C43D5C" w:rsidRPr="00AD03B2" w:rsidRDefault="00C43D5C" w:rsidP="00C43D5C">
      <w:pPr>
        <w:spacing w:after="120" w:line="360" w:lineRule="auto"/>
        <w:ind w:left="697"/>
        <w:jc w:val="both"/>
        <w:rPr>
          <w:rFonts w:ascii="Arial" w:hAnsi="Arial"/>
          <w:i/>
          <w:sz w:val="22"/>
        </w:rPr>
      </w:pPr>
      <w:r>
        <w:rPr>
          <w:rFonts w:ascii="Arial" w:hAnsi="Arial"/>
          <w:i/>
          <w:sz w:val="22"/>
        </w:rPr>
        <w:lastRenderedPageBreak/>
        <w:t xml:space="preserve">More information can be found at </w:t>
      </w:r>
      <w:hyperlink r:id="rId8">
        <w:r>
          <w:rPr>
            <w:rStyle w:val="Hyperlink"/>
            <w:rFonts w:ascii="Arial" w:hAnsi="Arial"/>
            <w:i/>
            <w:sz w:val="22"/>
          </w:rPr>
          <w:t>www.secunet.com</w:t>
        </w:r>
      </w:hyperlink>
      <w:r>
        <w:rPr>
          <w:rFonts w:ascii="Arial" w:hAnsi="Arial"/>
          <w:i/>
          <w:sz w:val="22"/>
        </w:rPr>
        <w:t>. Next date in the financial calendar: 22 March 2018 Publication of the 2017 Annual Financial Statements and the Annual Report.</w:t>
      </w:r>
    </w:p>
    <w:bookmarkEnd w:id="0"/>
    <w:p w:rsidR="00A164CA" w:rsidRDefault="00200865">
      <w:pPr>
        <w:ind w:left="708"/>
        <w:outlineLvl w:val="0"/>
        <w:rPr>
          <w:rFonts w:ascii="Arial" w:hAnsi="Arial"/>
          <w:sz w:val="16"/>
        </w:rPr>
      </w:pPr>
      <w:r>
        <w:rPr>
          <w:rFonts w:ascii="Arial" w:hAnsi="Arial"/>
          <w:sz w:val="16"/>
        </w:rPr>
        <w:t>Number of characters: 2,043</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4A23D5" w:rsidRDefault="004A23D5" w:rsidP="004A23D5">
      <w:pPr>
        <w:pStyle w:val="Kopfzeile"/>
        <w:ind w:left="709"/>
        <w:jc w:val="both"/>
        <w:outlineLvl w:val="0"/>
        <w:rPr>
          <w:rFonts w:ascii="Arial" w:hAnsi="Arial"/>
          <w:b/>
          <w:sz w:val="16"/>
        </w:rPr>
      </w:pPr>
      <w:r>
        <w:rPr>
          <w:rFonts w:ascii="Arial" w:hAnsi="Arial"/>
          <w:b/>
          <w:sz w:val="16"/>
        </w:rPr>
        <w:t>Contact</w:t>
      </w:r>
    </w:p>
    <w:p w:rsidR="004A23D5" w:rsidRDefault="004A23D5" w:rsidP="004A23D5">
      <w:pPr>
        <w:pStyle w:val="Kopfzeile"/>
        <w:ind w:left="709"/>
        <w:jc w:val="both"/>
        <w:rPr>
          <w:rFonts w:ascii="Arial" w:hAnsi="Arial"/>
          <w:sz w:val="16"/>
        </w:rPr>
      </w:pPr>
    </w:p>
    <w:p w:rsidR="004A23D5" w:rsidRDefault="004A23D5" w:rsidP="004A23D5">
      <w:pPr>
        <w:pStyle w:val="Kopfzeile"/>
        <w:ind w:left="709"/>
        <w:jc w:val="both"/>
        <w:rPr>
          <w:rFonts w:ascii="Arial" w:hAnsi="Arial"/>
          <w:sz w:val="16"/>
        </w:rPr>
      </w:pPr>
      <w:r>
        <w:rPr>
          <w:rFonts w:ascii="Arial" w:hAnsi="Arial"/>
          <w:sz w:val="16"/>
        </w:rPr>
        <w:t>Dr Kay Rathke</w:t>
      </w:r>
    </w:p>
    <w:p w:rsidR="004A23D5" w:rsidRDefault="004A23D5" w:rsidP="004A23D5">
      <w:pPr>
        <w:pStyle w:val="Kopfzeile"/>
        <w:ind w:left="709"/>
        <w:jc w:val="both"/>
        <w:rPr>
          <w:rFonts w:ascii="Arial" w:hAnsi="Arial"/>
          <w:sz w:val="16"/>
        </w:rPr>
      </w:pPr>
      <w:r>
        <w:rPr>
          <w:rFonts w:ascii="Arial" w:hAnsi="Arial"/>
          <w:sz w:val="16"/>
        </w:rPr>
        <w:t>Head of Investor Relations</w:t>
      </w:r>
    </w:p>
    <w:p w:rsidR="004A23D5" w:rsidRDefault="004A23D5" w:rsidP="004A23D5">
      <w:pPr>
        <w:pStyle w:val="Kopfzeile"/>
        <w:ind w:left="709"/>
        <w:jc w:val="both"/>
        <w:rPr>
          <w:rFonts w:ascii="Arial" w:hAnsi="Arial"/>
          <w:sz w:val="16"/>
        </w:rPr>
      </w:pPr>
    </w:p>
    <w:p w:rsidR="004A23D5" w:rsidRPr="00C34ED4" w:rsidRDefault="004A23D5" w:rsidP="004A23D5">
      <w:pPr>
        <w:pStyle w:val="Kopfzeile"/>
        <w:ind w:left="709"/>
        <w:jc w:val="both"/>
        <w:rPr>
          <w:rFonts w:ascii="Arial" w:hAnsi="Arial"/>
          <w:sz w:val="16"/>
        </w:rPr>
      </w:pPr>
      <w:r>
        <w:rPr>
          <w:rFonts w:ascii="Arial" w:hAnsi="Arial"/>
          <w:sz w:val="16"/>
        </w:rPr>
        <w:t>Georg Hasse</w:t>
      </w:r>
    </w:p>
    <w:p w:rsidR="004A23D5" w:rsidRPr="00C34ED4" w:rsidRDefault="004A23D5" w:rsidP="004A23D5">
      <w:pPr>
        <w:pStyle w:val="Kopfzeile"/>
        <w:ind w:left="709"/>
        <w:jc w:val="both"/>
        <w:rPr>
          <w:rFonts w:ascii="Arial" w:hAnsi="Arial"/>
          <w:sz w:val="16"/>
        </w:rPr>
      </w:pPr>
      <w:r>
        <w:rPr>
          <w:rFonts w:ascii="Arial" w:hAnsi="Arial"/>
          <w:sz w:val="16"/>
        </w:rPr>
        <w:t>Press Officer</w:t>
      </w:r>
    </w:p>
    <w:p w:rsidR="004A23D5" w:rsidRPr="001A6C14" w:rsidRDefault="004A23D5" w:rsidP="004A23D5">
      <w:pPr>
        <w:pStyle w:val="Kopfzeile"/>
        <w:ind w:left="709"/>
        <w:jc w:val="both"/>
        <w:rPr>
          <w:rFonts w:ascii="Arial" w:hAnsi="Arial"/>
          <w:sz w:val="16"/>
        </w:rPr>
      </w:pPr>
    </w:p>
    <w:p w:rsidR="004A23D5" w:rsidRPr="001A6C14" w:rsidRDefault="004A23D5" w:rsidP="004A23D5">
      <w:pPr>
        <w:pStyle w:val="Kopfzeile"/>
        <w:ind w:left="709"/>
        <w:jc w:val="both"/>
        <w:outlineLvl w:val="0"/>
        <w:rPr>
          <w:rFonts w:ascii="Arial" w:hAnsi="Arial"/>
          <w:sz w:val="16"/>
        </w:rPr>
      </w:pPr>
      <w:r>
        <w:rPr>
          <w:rFonts w:ascii="Arial" w:hAnsi="Arial"/>
          <w:sz w:val="16"/>
        </w:rPr>
        <w:t>Patrick Franitza</w:t>
      </w:r>
    </w:p>
    <w:p w:rsidR="004A23D5" w:rsidRPr="001A6C14" w:rsidRDefault="004A23D5" w:rsidP="004A23D5">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E977FA" w:rsidRDefault="00A164CA">
      <w:pPr>
        <w:pStyle w:val="Kopfzeile"/>
        <w:ind w:left="709"/>
        <w:jc w:val="both"/>
        <w:rPr>
          <w:rFonts w:ascii="Arial" w:hAnsi="Arial"/>
          <w:sz w:val="16"/>
          <w:lang w:val="en-US"/>
        </w:rPr>
      </w:pPr>
      <w:proofErr w:type="gramStart"/>
      <w:r w:rsidRPr="00E977FA">
        <w:rPr>
          <w:rFonts w:ascii="Arial" w:hAnsi="Arial"/>
          <w:sz w:val="16"/>
          <w:lang w:val="en-US"/>
        </w:rPr>
        <w:t>secunet</w:t>
      </w:r>
      <w:proofErr w:type="gramEnd"/>
      <w:r w:rsidRPr="00E977FA">
        <w:rPr>
          <w:rFonts w:ascii="Arial" w:hAnsi="Arial"/>
          <w:sz w:val="16"/>
          <w:lang w:val="en-US"/>
        </w:rPr>
        <w:t xml:space="preserve"> Security Networks AG</w:t>
      </w:r>
    </w:p>
    <w:p w:rsidR="00A164CA" w:rsidRPr="00D82525" w:rsidRDefault="00520BBB">
      <w:pPr>
        <w:pStyle w:val="Kopfzeile"/>
        <w:ind w:left="709"/>
        <w:jc w:val="both"/>
        <w:rPr>
          <w:rFonts w:ascii="Arial" w:hAnsi="Arial"/>
          <w:sz w:val="16"/>
          <w:lang w:val="de-DE"/>
        </w:rPr>
      </w:pPr>
      <w:r w:rsidRPr="00D82525">
        <w:rPr>
          <w:rFonts w:ascii="Arial" w:hAnsi="Arial"/>
          <w:sz w:val="16"/>
          <w:lang w:val="de-DE"/>
        </w:rPr>
        <w:t>Kurfürstenstraße 58</w:t>
      </w:r>
    </w:p>
    <w:p w:rsidR="00A164CA" w:rsidRPr="00E977FA" w:rsidRDefault="00A164CA">
      <w:pPr>
        <w:pStyle w:val="Kopfzeile"/>
        <w:ind w:left="709"/>
        <w:jc w:val="both"/>
        <w:rPr>
          <w:rFonts w:ascii="Arial" w:hAnsi="Arial"/>
          <w:sz w:val="16"/>
          <w:lang w:val="de-DE"/>
        </w:rPr>
      </w:pPr>
      <w:r w:rsidRPr="00E977FA">
        <w:rPr>
          <w:rFonts w:ascii="Arial" w:hAnsi="Arial"/>
          <w:sz w:val="16"/>
          <w:lang w:val="de-DE"/>
        </w:rPr>
        <w:t>45138 Essen, Germany</w:t>
      </w:r>
    </w:p>
    <w:p w:rsidR="00A164CA" w:rsidRPr="00E977FA" w:rsidRDefault="006068C1">
      <w:pPr>
        <w:pStyle w:val="Kopfzeile"/>
        <w:ind w:left="709"/>
        <w:jc w:val="both"/>
        <w:rPr>
          <w:rFonts w:ascii="Arial" w:hAnsi="Arial"/>
          <w:sz w:val="16"/>
          <w:lang w:val="de-DE"/>
        </w:rPr>
      </w:pPr>
      <w:r w:rsidRPr="00E977FA">
        <w:rPr>
          <w:rFonts w:ascii="Arial" w:hAnsi="Arial"/>
          <w:sz w:val="16"/>
          <w:lang w:val="de-DE"/>
        </w:rPr>
        <w:t>Tel.: +49 201 5454-1234</w:t>
      </w:r>
    </w:p>
    <w:p w:rsidR="00A164CA" w:rsidRPr="00E977FA" w:rsidRDefault="006068C1">
      <w:pPr>
        <w:pStyle w:val="Kopfzeile"/>
        <w:ind w:left="709"/>
        <w:jc w:val="both"/>
        <w:rPr>
          <w:rFonts w:ascii="Arial" w:hAnsi="Arial"/>
          <w:sz w:val="16"/>
          <w:lang w:val="de-DE"/>
        </w:rPr>
      </w:pPr>
      <w:r w:rsidRPr="00E977FA">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E977FA">
      <w:pPr>
        <w:pStyle w:val="Kopfzeile"/>
        <w:ind w:left="709"/>
        <w:jc w:val="both"/>
        <w:rPr>
          <w:rFonts w:ascii="Arial" w:hAnsi="Arial"/>
          <w:sz w:val="16"/>
        </w:rPr>
      </w:pPr>
      <w:hyperlink r:id="rId10">
        <w:r w:rsidR="00B931CB">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4A23D5" w:rsidRPr="001A6C14" w:rsidRDefault="004A23D5" w:rsidP="00D82525">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with many DAX companies among them, as well as numerous authorities and organisations. The company is an IT security partner to the Federal Republic of Germany and a partner of the German Alliance for Cyber Security. </w:t>
      </w:r>
      <w:proofErr w:type="gramStart"/>
      <w:r>
        <w:rPr>
          <w:rFonts w:ascii="Arial" w:hAnsi="Arial"/>
          <w:sz w:val="16"/>
        </w:rPr>
        <w:t>secunet</w:t>
      </w:r>
      <w:proofErr w:type="gramEnd"/>
      <w:r>
        <w:rPr>
          <w:rFonts w:ascii="Arial" w:hAnsi="Arial"/>
          <w:sz w:val="16"/>
        </w:rPr>
        <w:t xml:space="preserve"> was founded in 1997 and achieved revenues of 158.</w:t>
      </w:r>
      <w:r w:rsidR="00D82525">
        <w:rPr>
          <w:rFonts w:ascii="Arial" w:hAnsi="Arial"/>
          <w:sz w:val="16"/>
        </w:rPr>
        <w:t>3</w:t>
      </w:r>
      <w:r>
        <w:rPr>
          <w:rFonts w:ascii="Arial" w:hAnsi="Arial"/>
          <w:sz w:val="16"/>
        </w:rPr>
        <w:t xml:space="preserve"> million euros in 2017.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977F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977F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1045D4"/>
    <w:rsid w:val="001075C5"/>
    <w:rsid w:val="001249CD"/>
    <w:rsid w:val="00130C10"/>
    <w:rsid w:val="0013294E"/>
    <w:rsid w:val="001433E3"/>
    <w:rsid w:val="0015116B"/>
    <w:rsid w:val="0015431B"/>
    <w:rsid w:val="001577A8"/>
    <w:rsid w:val="00163A08"/>
    <w:rsid w:val="00195108"/>
    <w:rsid w:val="001F0C6F"/>
    <w:rsid w:val="001F70FA"/>
    <w:rsid w:val="00200865"/>
    <w:rsid w:val="00227CF5"/>
    <w:rsid w:val="00233340"/>
    <w:rsid w:val="002367FC"/>
    <w:rsid w:val="00243467"/>
    <w:rsid w:val="002548A9"/>
    <w:rsid w:val="00255438"/>
    <w:rsid w:val="00266BE3"/>
    <w:rsid w:val="00273D46"/>
    <w:rsid w:val="00275A6D"/>
    <w:rsid w:val="00293DC8"/>
    <w:rsid w:val="002976D1"/>
    <w:rsid w:val="002A6536"/>
    <w:rsid w:val="002B544D"/>
    <w:rsid w:val="002B6ED4"/>
    <w:rsid w:val="002E19B8"/>
    <w:rsid w:val="003124BB"/>
    <w:rsid w:val="00327AD2"/>
    <w:rsid w:val="00336F79"/>
    <w:rsid w:val="00340127"/>
    <w:rsid w:val="00345097"/>
    <w:rsid w:val="00387608"/>
    <w:rsid w:val="00393B72"/>
    <w:rsid w:val="003A2B5B"/>
    <w:rsid w:val="003D56BD"/>
    <w:rsid w:val="003E446B"/>
    <w:rsid w:val="003F0FE4"/>
    <w:rsid w:val="004144F5"/>
    <w:rsid w:val="004311E2"/>
    <w:rsid w:val="00440BD5"/>
    <w:rsid w:val="004415FA"/>
    <w:rsid w:val="00456FA4"/>
    <w:rsid w:val="00464885"/>
    <w:rsid w:val="00486F57"/>
    <w:rsid w:val="00497979"/>
    <w:rsid w:val="004A0F46"/>
    <w:rsid w:val="004A23D5"/>
    <w:rsid w:val="004A6854"/>
    <w:rsid w:val="00520BBB"/>
    <w:rsid w:val="0052247A"/>
    <w:rsid w:val="00553784"/>
    <w:rsid w:val="0055385A"/>
    <w:rsid w:val="005A5B8C"/>
    <w:rsid w:val="005E7CB4"/>
    <w:rsid w:val="005F3DB0"/>
    <w:rsid w:val="005F5428"/>
    <w:rsid w:val="005F635B"/>
    <w:rsid w:val="00602B86"/>
    <w:rsid w:val="006068C1"/>
    <w:rsid w:val="00627946"/>
    <w:rsid w:val="006338C8"/>
    <w:rsid w:val="0065748F"/>
    <w:rsid w:val="00667F53"/>
    <w:rsid w:val="00676CAA"/>
    <w:rsid w:val="006877AA"/>
    <w:rsid w:val="006A77C8"/>
    <w:rsid w:val="006B303A"/>
    <w:rsid w:val="006B7BD8"/>
    <w:rsid w:val="006C0994"/>
    <w:rsid w:val="006C7756"/>
    <w:rsid w:val="006E2026"/>
    <w:rsid w:val="007505DB"/>
    <w:rsid w:val="0076251C"/>
    <w:rsid w:val="00762F43"/>
    <w:rsid w:val="007A03D5"/>
    <w:rsid w:val="007F542B"/>
    <w:rsid w:val="007F683E"/>
    <w:rsid w:val="00815BA0"/>
    <w:rsid w:val="0081682E"/>
    <w:rsid w:val="00816873"/>
    <w:rsid w:val="0085228A"/>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5CCD"/>
    <w:rsid w:val="009D1BAD"/>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931CB"/>
    <w:rsid w:val="00B949A0"/>
    <w:rsid w:val="00BA519E"/>
    <w:rsid w:val="00BB39E5"/>
    <w:rsid w:val="00BC4024"/>
    <w:rsid w:val="00BD200A"/>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C4A55"/>
    <w:rsid w:val="00CC7756"/>
    <w:rsid w:val="00CF245E"/>
    <w:rsid w:val="00D23AFE"/>
    <w:rsid w:val="00D46F52"/>
    <w:rsid w:val="00D46FDB"/>
    <w:rsid w:val="00D50F10"/>
    <w:rsid w:val="00D51FAC"/>
    <w:rsid w:val="00D612F2"/>
    <w:rsid w:val="00D82525"/>
    <w:rsid w:val="00D869EC"/>
    <w:rsid w:val="00D870FE"/>
    <w:rsid w:val="00DA5758"/>
    <w:rsid w:val="00DB0E4C"/>
    <w:rsid w:val="00DC3650"/>
    <w:rsid w:val="00DD2F97"/>
    <w:rsid w:val="00E45F30"/>
    <w:rsid w:val="00E53961"/>
    <w:rsid w:val="00E5640B"/>
    <w:rsid w:val="00E619DD"/>
    <w:rsid w:val="00E6245A"/>
    <w:rsid w:val="00E62AB2"/>
    <w:rsid w:val="00E83A44"/>
    <w:rsid w:val="00E977FA"/>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3478</Characters>
  <Application>Microsoft Office Word</Application>
  <DocSecurity>0</DocSecurity>
  <Lines>89</Lines>
  <Paragraphs>33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4029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2018-01-23T14:18:00Z</cp:lastPrinted>
  <dcterms:created xsi:type="dcterms:W3CDTF">2018-01-23T14:18:00Z</dcterms:created>
  <dcterms:modified xsi:type="dcterms:W3CDTF">2018-01-23T14:49:00Z</dcterms:modified>
</cp:coreProperties>
</file>