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CA" w:rsidRPr="001433E3" w:rsidRDefault="00E90F3C" w:rsidP="00094AD6">
      <w:pPr>
        <w:spacing w:after="360"/>
        <w:ind w:left="697" w:right="-285"/>
        <w:rPr>
          <w:rFonts w:ascii="Arial" w:hAnsi="Arial"/>
          <w:b/>
          <w:sz w:val="32"/>
        </w:rPr>
      </w:pPr>
      <w:r>
        <w:rPr>
          <w:rFonts w:ascii="Arial" w:hAnsi="Arial"/>
          <w:b/>
          <w:sz w:val="32"/>
        </w:rPr>
        <w:t xml:space="preserve">secunet Security Networks AG: </w:t>
      </w:r>
      <w:r w:rsidR="00094AD6">
        <w:rPr>
          <w:rFonts w:ascii="Arial" w:hAnsi="Arial"/>
          <w:b/>
          <w:sz w:val="32"/>
        </w:rPr>
        <w:t>O</w:t>
      </w:r>
      <w:r>
        <w:rPr>
          <w:rFonts w:ascii="Arial" w:hAnsi="Arial"/>
          <w:b/>
          <w:sz w:val="32"/>
        </w:rPr>
        <w:t>rdentliche</w:t>
      </w:r>
      <w:r w:rsidR="00D7618F">
        <w:rPr>
          <w:rFonts w:ascii="Arial" w:hAnsi="Arial"/>
          <w:b/>
          <w:sz w:val="32"/>
        </w:rPr>
        <w:t xml:space="preserve"> </w:t>
      </w:r>
      <w:r>
        <w:rPr>
          <w:rFonts w:ascii="Arial" w:hAnsi="Arial"/>
          <w:b/>
          <w:sz w:val="32"/>
        </w:rPr>
        <w:t xml:space="preserve">Hauptversammlung </w:t>
      </w:r>
      <w:r w:rsidR="007E44FF">
        <w:rPr>
          <w:rFonts w:ascii="Arial" w:hAnsi="Arial"/>
          <w:b/>
          <w:sz w:val="32"/>
        </w:rPr>
        <w:t>2021</w:t>
      </w:r>
    </w:p>
    <w:p w:rsidR="00A061AF" w:rsidRPr="00275A6D" w:rsidRDefault="009013CE" w:rsidP="00C17202">
      <w:pPr>
        <w:spacing w:after="120" w:line="360" w:lineRule="auto"/>
        <w:ind w:left="697"/>
        <w:jc w:val="both"/>
        <w:rPr>
          <w:rFonts w:ascii="Arial" w:hAnsi="Arial"/>
          <w:b/>
          <w:sz w:val="22"/>
        </w:rPr>
      </w:pPr>
      <w:r w:rsidRPr="00D7618F">
        <w:rPr>
          <w:rFonts w:ascii="Arial" w:hAnsi="Arial"/>
          <w:b/>
          <w:i/>
          <w:sz w:val="22"/>
        </w:rPr>
        <w:t xml:space="preserve">[Essen, </w:t>
      </w:r>
      <w:r w:rsidR="00C4317B">
        <w:rPr>
          <w:rFonts w:ascii="Arial" w:hAnsi="Arial"/>
          <w:b/>
          <w:i/>
          <w:sz w:val="22"/>
        </w:rPr>
        <w:t>12</w:t>
      </w:r>
      <w:r w:rsidR="006C6267" w:rsidRPr="00D7618F">
        <w:rPr>
          <w:rFonts w:ascii="Arial" w:hAnsi="Arial"/>
          <w:b/>
          <w:i/>
          <w:sz w:val="22"/>
        </w:rPr>
        <w:t xml:space="preserve">. </w:t>
      </w:r>
      <w:r w:rsidR="00C4317B">
        <w:rPr>
          <w:rFonts w:ascii="Arial" w:hAnsi="Arial"/>
          <w:b/>
          <w:i/>
          <w:sz w:val="22"/>
        </w:rPr>
        <w:t>Mai</w:t>
      </w:r>
      <w:r w:rsidR="006C6267" w:rsidRPr="00D7618F">
        <w:rPr>
          <w:rFonts w:ascii="Arial" w:hAnsi="Arial"/>
          <w:b/>
          <w:i/>
          <w:sz w:val="22"/>
        </w:rPr>
        <w:t xml:space="preserve"> 202</w:t>
      </w:r>
      <w:r w:rsidR="00C4317B">
        <w:rPr>
          <w:rFonts w:ascii="Arial" w:hAnsi="Arial"/>
          <w:b/>
          <w:i/>
          <w:sz w:val="22"/>
        </w:rPr>
        <w:t>1</w:t>
      </w:r>
      <w:r w:rsidR="00A164CA" w:rsidRPr="00D7618F">
        <w:rPr>
          <w:rFonts w:ascii="Arial" w:hAnsi="Arial"/>
          <w:b/>
          <w:i/>
          <w:sz w:val="22"/>
        </w:rPr>
        <w:t>]</w:t>
      </w:r>
      <w:r w:rsidR="00A164CA" w:rsidRPr="00D7618F">
        <w:rPr>
          <w:rFonts w:ascii="Arial" w:hAnsi="Arial"/>
          <w:b/>
          <w:sz w:val="22"/>
        </w:rPr>
        <w:t xml:space="preserve"> </w:t>
      </w:r>
      <w:r w:rsidR="00E90F3C" w:rsidRPr="00D7618F">
        <w:rPr>
          <w:rFonts w:ascii="Arial" w:hAnsi="Arial"/>
          <w:b/>
          <w:sz w:val="22"/>
        </w:rPr>
        <w:t>Die secunet Security Networks AG (ISIN DE0007276503, WKN 727650), führender deutscher Anbieter von hochwertiger, vertrauenswürdiger IT-Sicherheit und IT-Sicherheitspartner der Bundesrepublik Deutschland, hat heute erfolgreich ihre diesjährige ordentliche Hauptversammlung abgehalten.</w:t>
      </w:r>
      <w:r w:rsidR="006C6267">
        <w:rPr>
          <w:rFonts w:ascii="Arial" w:hAnsi="Arial"/>
          <w:b/>
          <w:sz w:val="22"/>
        </w:rPr>
        <w:t xml:space="preserve"> </w:t>
      </w:r>
    </w:p>
    <w:p w:rsidR="00E90F3C" w:rsidRPr="00E90F3C" w:rsidRDefault="00E90F3C" w:rsidP="00E90F3C">
      <w:pPr>
        <w:spacing w:after="120" w:line="360" w:lineRule="auto"/>
        <w:ind w:left="697"/>
        <w:jc w:val="both"/>
        <w:rPr>
          <w:rFonts w:ascii="Arial" w:hAnsi="Arial"/>
          <w:sz w:val="22"/>
        </w:rPr>
      </w:pPr>
      <w:proofErr w:type="gramStart"/>
      <w:r w:rsidRPr="00D7618F">
        <w:rPr>
          <w:rFonts w:ascii="Arial" w:hAnsi="Arial"/>
          <w:sz w:val="22"/>
        </w:rPr>
        <w:t>Die Präsenz</w:t>
      </w:r>
      <w:proofErr w:type="gramEnd"/>
      <w:r w:rsidRPr="00D7618F">
        <w:rPr>
          <w:rFonts w:ascii="Arial" w:hAnsi="Arial"/>
          <w:sz w:val="22"/>
        </w:rPr>
        <w:t xml:space="preserve"> </w:t>
      </w:r>
      <w:r w:rsidR="00081744">
        <w:rPr>
          <w:rFonts w:ascii="Arial" w:hAnsi="Arial"/>
          <w:sz w:val="22"/>
        </w:rPr>
        <w:t>in</w:t>
      </w:r>
      <w:r w:rsidRPr="00D7618F">
        <w:rPr>
          <w:rFonts w:ascii="Arial" w:hAnsi="Arial"/>
          <w:sz w:val="22"/>
        </w:rPr>
        <w:t xml:space="preserve"> der Hauptversammlung</w:t>
      </w:r>
      <w:r w:rsidR="000D3F8C" w:rsidRPr="00D7618F">
        <w:rPr>
          <w:rFonts w:ascii="Arial" w:hAnsi="Arial"/>
          <w:sz w:val="22"/>
        </w:rPr>
        <w:t xml:space="preserve">, die auf Grundlage des COVID-19 </w:t>
      </w:r>
      <w:proofErr w:type="spellStart"/>
      <w:r w:rsidR="000D3F8C" w:rsidRPr="00D7618F">
        <w:rPr>
          <w:rFonts w:ascii="Arial" w:hAnsi="Arial"/>
          <w:sz w:val="22"/>
        </w:rPr>
        <w:t>AuswBekG</w:t>
      </w:r>
      <w:proofErr w:type="spellEnd"/>
      <w:r w:rsidR="000D3F8C" w:rsidRPr="00D7618F">
        <w:rPr>
          <w:rFonts w:ascii="Arial" w:hAnsi="Arial"/>
          <w:sz w:val="22"/>
        </w:rPr>
        <w:t xml:space="preserve"> als virtuelle Hauptversammlung durchgeführt wurde,</w:t>
      </w:r>
      <w:r w:rsidRPr="00D7618F">
        <w:rPr>
          <w:rFonts w:ascii="Arial" w:hAnsi="Arial"/>
          <w:sz w:val="22"/>
        </w:rPr>
        <w:t xml:space="preserve"> lag bei </w:t>
      </w:r>
      <w:r w:rsidR="00FD2370" w:rsidRPr="00FD2370">
        <w:rPr>
          <w:rFonts w:ascii="Arial" w:hAnsi="Arial" w:cs="Arial"/>
          <w:sz w:val="22"/>
        </w:rPr>
        <w:t>87</w:t>
      </w:r>
      <w:r w:rsidR="00FD2370">
        <w:rPr>
          <w:rFonts w:ascii="Arial" w:hAnsi="Arial" w:cs="Arial"/>
          <w:sz w:val="22"/>
        </w:rPr>
        <w:t>,3</w:t>
      </w:r>
      <w:r w:rsidR="006C6267" w:rsidRPr="00D7618F">
        <w:rPr>
          <w:rFonts w:ascii="Arial" w:hAnsi="Arial"/>
          <w:sz w:val="22"/>
        </w:rPr>
        <w:t> </w:t>
      </w:r>
      <w:r w:rsidRPr="00D7618F">
        <w:rPr>
          <w:rFonts w:ascii="Arial" w:hAnsi="Arial"/>
          <w:sz w:val="22"/>
        </w:rPr>
        <w:t xml:space="preserve">% des Grundkapitals. Die Zustimmung zu den Tagesordnungspunkten betrug jeweils mehr als </w:t>
      </w:r>
      <w:r w:rsidR="00181C76" w:rsidRPr="00181C76">
        <w:rPr>
          <w:rFonts w:ascii="Arial" w:hAnsi="Arial"/>
          <w:sz w:val="22"/>
        </w:rPr>
        <w:t xml:space="preserve">97 </w:t>
      </w:r>
      <w:r w:rsidRPr="00D7618F">
        <w:rPr>
          <w:rFonts w:ascii="Arial" w:hAnsi="Arial"/>
          <w:sz w:val="22"/>
        </w:rPr>
        <w:t>%.</w:t>
      </w:r>
      <w:r w:rsidR="0006766C" w:rsidRPr="00D7618F">
        <w:rPr>
          <w:rFonts w:ascii="Arial" w:hAnsi="Arial"/>
          <w:sz w:val="22"/>
        </w:rPr>
        <w:t xml:space="preserve"> Der Gewinnverwendungsbeschluss, der unter anderem die Ausschüttung einer </w:t>
      </w:r>
      <w:r w:rsidR="00081744">
        <w:rPr>
          <w:rFonts w:ascii="Arial" w:hAnsi="Arial"/>
          <w:sz w:val="22"/>
        </w:rPr>
        <w:t>Dividende</w:t>
      </w:r>
      <w:r w:rsidR="0006766C" w:rsidRPr="00D7618F">
        <w:rPr>
          <w:rFonts w:ascii="Arial" w:hAnsi="Arial"/>
          <w:sz w:val="22"/>
        </w:rPr>
        <w:t xml:space="preserve"> von </w:t>
      </w:r>
      <w:r w:rsidR="00C4317B">
        <w:rPr>
          <w:rFonts w:ascii="Arial" w:hAnsi="Arial"/>
          <w:sz w:val="22"/>
        </w:rPr>
        <w:t>2,54</w:t>
      </w:r>
      <w:r w:rsidR="0006766C" w:rsidRPr="00D7618F">
        <w:rPr>
          <w:rFonts w:ascii="Arial" w:hAnsi="Arial"/>
          <w:sz w:val="22"/>
        </w:rPr>
        <w:t xml:space="preserve"> Euro je dividendenberechtigter Stückaktie vorsieht</w:t>
      </w:r>
      <w:r w:rsidR="00855FA5" w:rsidRPr="00D7618F">
        <w:rPr>
          <w:rFonts w:ascii="Arial" w:hAnsi="Arial"/>
          <w:sz w:val="22"/>
        </w:rPr>
        <w:t xml:space="preserve"> (Vorjahr</w:t>
      </w:r>
      <w:r w:rsidR="008A76FC">
        <w:rPr>
          <w:rFonts w:ascii="Arial" w:hAnsi="Arial"/>
          <w:sz w:val="22"/>
        </w:rPr>
        <w:t xml:space="preserve">: </w:t>
      </w:r>
      <w:r w:rsidR="00224C41">
        <w:rPr>
          <w:rFonts w:ascii="Arial" w:hAnsi="Arial"/>
          <w:sz w:val="22"/>
        </w:rPr>
        <w:t>1,</w:t>
      </w:r>
      <w:r w:rsidR="00C4317B">
        <w:rPr>
          <w:rFonts w:ascii="Arial" w:hAnsi="Arial"/>
          <w:sz w:val="22"/>
        </w:rPr>
        <w:t>56</w:t>
      </w:r>
      <w:r w:rsidR="00224C41">
        <w:rPr>
          <w:rFonts w:ascii="Arial" w:hAnsi="Arial"/>
          <w:sz w:val="22"/>
        </w:rPr>
        <w:t xml:space="preserve"> Euro</w:t>
      </w:r>
      <w:r w:rsidR="008A76FC">
        <w:rPr>
          <w:rFonts w:ascii="Arial" w:hAnsi="Arial"/>
          <w:sz w:val="22"/>
        </w:rPr>
        <w:t>)</w:t>
      </w:r>
      <w:r w:rsidR="00081744">
        <w:rPr>
          <w:rFonts w:ascii="Arial" w:hAnsi="Arial"/>
          <w:sz w:val="22"/>
        </w:rPr>
        <w:t>,</w:t>
      </w:r>
      <w:r w:rsidR="00855FA5" w:rsidRPr="00D7618F">
        <w:rPr>
          <w:rFonts w:ascii="Arial" w:hAnsi="Arial"/>
          <w:sz w:val="22"/>
        </w:rPr>
        <w:t xml:space="preserve"> </w:t>
      </w:r>
      <w:r w:rsidR="00AA27F9">
        <w:rPr>
          <w:rFonts w:ascii="Arial" w:hAnsi="Arial"/>
          <w:sz w:val="22"/>
        </w:rPr>
        <w:t>wurde mit</w:t>
      </w:r>
      <w:r w:rsidR="00FE295E">
        <w:rPr>
          <w:rFonts w:ascii="Arial" w:hAnsi="Arial"/>
          <w:sz w:val="22"/>
        </w:rPr>
        <w:t xml:space="preserve"> </w:t>
      </w:r>
      <w:r w:rsidR="00181C76">
        <w:rPr>
          <w:rFonts w:ascii="Arial" w:hAnsi="Arial"/>
          <w:sz w:val="22"/>
        </w:rPr>
        <w:t>99,9</w:t>
      </w:r>
      <w:r w:rsidR="00AA27F9">
        <w:rPr>
          <w:rFonts w:ascii="Arial" w:hAnsi="Arial"/>
          <w:sz w:val="22"/>
        </w:rPr>
        <w:t xml:space="preserve"> %</w:t>
      </w:r>
      <w:r w:rsidR="0006766C" w:rsidRPr="00D7618F">
        <w:rPr>
          <w:rFonts w:ascii="Arial" w:hAnsi="Arial"/>
          <w:sz w:val="22"/>
        </w:rPr>
        <w:t xml:space="preserve"> der Stimmen angenommen.</w:t>
      </w:r>
      <w:r w:rsidR="0006766C">
        <w:rPr>
          <w:rFonts w:ascii="Arial" w:hAnsi="Arial"/>
          <w:sz w:val="22"/>
        </w:rPr>
        <w:t xml:space="preserve"> </w:t>
      </w:r>
    </w:p>
    <w:p w:rsidR="001E27A2" w:rsidRDefault="001E27A2" w:rsidP="00E90F3C">
      <w:pPr>
        <w:spacing w:after="120" w:line="360" w:lineRule="auto"/>
        <w:ind w:left="697"/>
        <w:jc w:val="both"/>
        <w:rPr>
          <w:rFonts w:ascii="Arial" w:hAnsi="Arial"/>
          <w:sz w:val="22"/>
        </w:rPr>
      </w:pPr>
      <w:r w:rsidRPr="00D7618F">
        <w:rPr>
          <w:rFonts w:ascii="Arial" w:hAnsi="Arial"/>
          <w:sz w:val="22"/>
        </w:rPr>
        <w:t>„</w:t>
      </w:r>
      <w:r w:rsidR="006F5835">
        <w:rPr>
          <w:rFonts w:ascii="Arial" w:hAnsi="Arial"/>
          <w:sz w:val="22"/>
        </w:rPr>
        <w:t>Wir haben unseren Wachstumskurs fortgesetzt</w:t>
      </w:r>
      <w:r w:rsidR="00094AD6">
        <w:rPr>
          <w:rFonts w:ascii="Arial" w:hAnsi="Arial"/>
          <w:sz w:val="22"/>
        </w:rPr>
        <w:t>: Z</w:t>
      </w:r>
      <w:r w:rsidRPr="00D7618F">
        <w:rPr>
          <w:rFonts w:ascii="Arial" w:hAnsi="Arial"/>
          <w:sz w:val="22"/>
        </w:rPr>
        <w:t xml:space="preserve">um </w:t>
      </w:r>
      <w:r w:rsidR="006F5835">
        <w:rPr>
          <w:rFonts w:ascii="Arial" w:hAnsi="Arial"/>
          <w:sz w:val="22"/>
        </w:rPr>
        <w:t xml:space="preserve">siebten </w:t>
      </w:r>
      <w:r w:rsidRPr="00D7618F">
        <w:rPr>
          <w:rFonts w:ascii="Arial" w:hAnsi="Arial"/>
          <w:sz w:val="22"/>
        </w:rPr>
        <w:t xml:space="preserve">Mal in Folge </w:t>
      </w:r>
      <w:r w:rsidR="00DC7AD7">
        <w:rPr>
          <w:rFonts w:ascii="Arial" w:hAnsi="Arial"/>
          <w:sz w:val="22"/>
        </w:rPr>
        <w:t>erzielten</w:t>
      </w:r>
      <w:r w:rsidR="006F5835">
        <w:rPr>
          <w:rFonts w:ascii="Arial" w:hAnsi="Arial"/>
          <w:sz w:val="22"/>
        </w:rPr>
        <w:t xml:space="preserve"> </w:t>
      </w:r>
      <w:r w:rsidRPr="00D7618F">
        <w:rPr>
          <w:rFonts w:ascii="Arial" w:hAnsi="Arial"/>
          <w:sz w:val="22"/>
        </w:rPr>
        <w:t>wir Rekordergebnisse sowohl beim Umsatz als auch beim EBIT</w:t>
      </w:r>
      <w:r w:rsidR="00954520" w:rsidRPr="00D7618F">
        <w:rPr>
          <w:rFonts w:ascii="Arial" w:hAnsi="Arial"/>
          <w:sz w:val="22"/>
        </w:rPr>
        <w:t xml:space="preserve">“, </w:t>
      </w:r>
      <w:r w:rsidR="00847810">
        <w:rPr>
          <w:rFonts w:ascii="Arial" w:hAnsi="Arial"/>
          <w:sz w:val="22"/>
        </w:rPr>
        <w:t>so</w:t>
      </w:r>
      <w:r w:rsidR="00954520" w:rsidRPr="00D7618F">
        <w:rPr>
          <w:rFonts w:ascii="Arial" w:hAnsi="Arial"/>
          <w:sz w:val="22"/>
        </w:rPr>
        <w:t xml:space="preserve"> Axel Deininger, Vorstandsvorsitzender der secunet Security Networks AG.</w:t>
      </w:r>
      <w:r w:rsidR="00954520">
        <w:rPr>
          <w:rFonts w:ascii="Arial" w:hAnsi="Arial"/>
          <w:sz w:val="22"/>
        </w:rPr>
        <w:t xml:space="preserve"> </w:t>
      </w:r>
      <w:r w:rsidR="006F5835">
        <w:rPr>
          <w:rFonts w:ascii="Arial" w:hAnsi="Arial"/>
          <w:sz w:val="22"/>
        </w:rPr>
        <w:t xml:space="preserve">„Dies bestätigt unseren </w:t>
      </w:r>
      <w:r w:rsidR="00DC7AD7">
        <w:rPr>
          <w:rFonts w:ascii="Arial" w:hAnsi="Arial"/>
          <w:sz w:val="22"/>
        </w:rPr>
        <w:t xml:space="preserve">eingeschlagenen </w:t>
      </w:r>
      <w:r w:rsidR="006F5835">
        <w:rPr>
          <w:rFonts w:ascii="Arial" w:hAnsi="Arial"/>
          <w:sz w:val="22"/>
        </w:rPr>
        <w:t xml:space="preserve">Kurs und ermöglicht </w:t>
      </w:r>
      <w:r w:rsidR="00847810">
        <w:rPr>
          <w:rFonts w:ascii="Arial" w:hAnsi="Arial"/>
          <w:sz w:val="22"/>
        </w:rPr>
        <w:t>es uns, die Dividende für unsere Aktionäre erneut zu erhöhen und gleichermaßen in zukünftiges Wachstum zu investieren</w:t>
      </w:r>
      <w:r w:rsidR="006F5835">
        <w:rPr>
          <w:rFonts w:ascii="Arial" w:hAnsi="Arial"/>
          <w:sz w:val="22"/>
        </w:rPr>
        <w:t>.</w:t>
      </w:r>
      <w:r w:rsidR="00847810">
        <w:rPr>
          <w:rFonts w:ascii="Arial" w:hAnsi="Arial"/>
          <w:sz w:val="22"/>
        </w:rPr>
        <w:t>“</w:t>
      </w:r>
    </w:p>
    <w:p w:rsidR="001D752E" w:rsidRPr="00847810" w:rsidRDefault="00D7618F" w:rsidP="00847810">
      <w:pPr>
        <w:spacing w:after="120" w:line="360" w:lineRule="auto"/>
        <w:ind w:left="697"/>
        <w:jc w:val="both"/>
        <w:rPr>
          <w:rFonts w:ascii="Arial" w:hAnsi="Arial"/>
          <w:sz w:val="22"/>
        </w:rPr>
      </w:pPr>
      <w:r w:rsidRPr="00847810">
        <w:rPr>
          <w:rFonts w:ascii="Arial" w:hAnsi="Arial"/>
          <w:sz w:val="22"/>
        </w:rPr>
        <w:t xml:space="preserve">In </w:t>
      </w:r>
      <w:r w:rsidR="00855FA5" w:rsidRPr="00847810">
        <w:rPr>
          <w:rFonts w:ascii="Arial" w:hAnsi="Arial"/>
          <w:sz w:val="22"/>
        </w:rPr>
        <w:t xml:space="preserve">seiner Rede </w:t>
      </w:r>
      <w:r w:rsidR="00954520" w:rsidRPr="00847810">
        <w:rPr>
          <w:rFonts w:ascii="Arial" w:hAnsi="Arial"/>
          <w:sz w:val="22"/>
        </w:rPr>
        <w:t>bekräftigte</w:t>
      </w:r>
      <w:r w:rsidR="00855FA5" w:rsidRPr="00847810">
        <w:rPr>
          <w:rFonts w:ascii="Arial" w:hAnsi="Arial"/>
          <w:sz w:val="22"/>
        </w:rPr>
        <w:t xml:space="preserve"> Axel Deininger zudem </w:t>
      </w:r>
      <w:r w:rsidR="00954520" w:rsidRPr="00847810">
        <w:rPr>
          <w:rFonts w:ascii="Arial" w:hAnsi="Arial"/>
          <w:sz w:val="22"/>
        </w:rPr>
        <w:t xml:space="preserve">die </w:t>
      </w:r>
      <w:r w:rsidR="001D752E" w:rsidRPr="00847810">
        <w:rPr>
          <w:rFonts w:ascii="Arial" w:hAnsi="Arial"/>
          <w:sz w:val="22"/>
        </w:rPr>
        <w:t xml:space="preserve">am </w:t>
      </w:r>
      <w:r w:rsidR="00847810" w:rsidRPr="00847810">
        <w:rPr>
          <w:rFonts w:ascii="Arial" w:hAnsi="Arial"/>
          <w:sz w:val="22"/>
        </w:rPr>
        <w:t>20</w:t>
      </w:r>
      <w:r w:rsidR="001D752E" w:rsidRPr="00847810">
        <w:rPr>
          <w:rFonts w:ascii="Arial" w:hAnsi="Arial"/>
          <w:sz w:val="22"/>
        </w:rPr>
        <w:t xml:space="preserve">. </w:t>
      </w:r>
      <w:r w:rsidR="001918D8">
        <w:rPr>
          <w:rFonts w:ascii="Arial" w:hAnsi="Arial"/>
          <w:sz w:val="22"/>
        </w:rPr>
        <w:t>April</w:t>
      </w:r>
      <w:r w:rsidR="00847810" w:rsidRPr="00847810">
        <w:rPr>
          <w:rFonts w:ascii="Arial" w:hAnsi="Arial"/>
          <w:sz w:val="22"/>
        </w:rPr>
        <w:t xml:space="preserve"> 2021 </w:t>
      </w:r>
      <w:r w:rsidR="001D752E" w:rsidRPr="00847810">
        <w:rPr>
          <w:rFonts w:ascii="Arial" w:hAnsi="Arial"/>
          <w:sz w:val="22"/>
        </w:rPr>
        <w:t xml:space="preserve">veröffentlichte </w:t>
      </w:r>
      <w:r w:rsidR="00954520" w:rsidRPr="00847810">
        <w:rPr>
          <w:rFonts w:ascii="Arial" w:hAnsi="Arial"/>
          <w:sz w:val="22"/>
        </w:rPr>
        <w:t xml:space="preserve">Prognose </w:t>
      </w:r>
      <w:r w:rsidR="00855FA5" w:rsidRPr="00847810">
        <w:rPr>
          <w:rFonts w:ascii="Arial" w:hAnsi="Arial"/>
          <w:sz w:val="22"/>
        </w:rPr>
        <w:t>für d</w:t>
      </w:r>
      <w:r w:rsidR="00954520" w:rsidRPr="00847810">
        <w:rPr>
          <w:rFonts w:ascii="Arial" w:hAnsi="Arial"/>
          <w:sz w:val="22"/>
        </w:rPr>
        <w:t xml:space="preserve">as laufende Geschäftsjahr </w:t>
      </w:r>
      <w:r w:rsidR="00847810" w:rsidRPr="00847810">
        <w:rPr>
          <w:rFonts w:ascii="Arial" w:hAnsi="Arial"/>
          <w:sz w:val="22"/>
        </w:rPr>
        <w:t>2021</w:t>
      </w:r>
      <w:r w:rsidR="00954520" w:rsidRPr="00847810">
        <w:rPr>
          <w:rFonts w:ascii="Arial" w:hAnsi="Arial"/>
          <w:sz w:val="22"/>
        </w:rPr>
        <w:t xml:space="preserve">, die Umsatzerlöse um </w:t>
      </w:r>
      <w:r w:rsidR="00847810">
        <w:rPr>
          <w:rFonts w:ascii="Arial" w:hAnsi="Arial"/>
          <w:sz w:val="22"/>
        </w:rPr>
        <w:t>330</w:t>
      </w:r>
      <w:r w:rsidR="00954520" w:rsidRPr="00847810">
        <w:rPr>
          <w:rFonts w:ascii="Arial" w:hAnsi="Arial"/>
          <w:sz w:val="22"/>
        </w:rPr>
        <w:t xml:space="preserve"> Mio. Euro </w:t>
      </w:r>
      <w:r w:rsidR="00CE75F3" w:rsidRPr="00847810">
        <w:rPr>
          <w:rFonts w:ascii="Arial" w:hAnsi="Arial"/>
          <w:sz w:val="22"/>
        </w:rPr>
        <w:t xml:space="preserve">und ein </w:t>
      </w:r>
      <w:r w:rsidR="00954520" w:rsidRPr="00847810">
        <w:rPr>
          <w:rFonts w:ascii="Arial" w:hAnsi="Arial"/>
          <w:sz w:val="22"/>
        </w:rPr>
        <w:t xml:space="preserve">Ergebnis vor Zinsen und Steuern (EBIT) um </w:t>
      </w:r>
      <w:r w:rsidR="00847810">
        <w:rPr>
          <w:rFonts w:ascii="Arial" w:hAnsi="Arial"/>
          <w:sz w:val="22"/>
        </w:rPr>
        <w:t>59</w:t>
      </w:r>
      <w:r w:rsidR="00954520" w:rsidRPr="00847810">
        <w:rPr>
          <w:rFonts w:ascii="Arial" w:hAnsi="Arial"/>
          <w:sz w:val="22"/>
        </w:rPr>
        <w:t xml:space="preserve"> Mio. Euro vorsieht</w:t>
      </w:r>
      <w:r w:rsidR="00847810">
        <w:rPr>
          <w:rFonts w:ascii="Arial" w:hAnsi="Arial"/>
          <w:sz w:val="22"/>
        </w:rPr>
        <w:t>.</w:t>
      </w:r>
      <w:r w:rsidR="00954520" w:rsidRPr="00847810">
        <w:rPr>
          <w:rFonts w:ascii="Arial" w:hAnsi="Arial"/>
          <w:sz w:val="22"/>
        </w:rPr>
        <w:t xml:space="preserve"> </w:t>
      </w:r>
      <w:r w:rsidR="00847810">
        <w:rPr>
          <w:rFonts w:ascii="Arial" w:hAnsi="Arial"/>
          <w:sz w:val="22"/>
        </w:rPr>
        <w:t xml:space="preserve">Er kommentiert: </w:t>
      </w:r>
      <w:r w:rsidR="00855FA5" w:rsidRPr="00847810">
        <w:rPr>
          <w:rFonts w:ascii="Arial" w:hAnsi="Arial"/>
          <w:sz w:val="22"/>
        </w:rPr>
        <w:t>„</w:t>
      </w:r>
      <w:r w:rsidR="00787EDA">
        <w:rPr>
          <w:rFonts w:ascii="Arial" w:hAnsi="Arial"/>
          <w:sz w:val="22"/>
        </w:rPr>
        <w:t>D</w:t>
      </w:r>
      <w:r w:rsidR="00D03E42">
        <w:rPr>
          <w:rFonts w:ascii="Arial" w:hAnsi="Arial"/>
          <w:sz w:val="22"/>
        </w:rPr>
        <w:t xml:space="preserve">ie Corona-Pandemie </w:t>
      </w:r>
      <w:r w:rsidR="00787EDA">
        <w:rPr>
          <w:rFonts w:ascii="Arial" w:hAnsi="Arial"/>
          <w:sz w:val="22"/>
        </w:rPr>
        <w:t xml:space="preserve">wirkt als Katalysator der Digitalisierung und das </w:t>
      </w:r>
      <w:r w:rsidR="00D03E42">
        <w:rPr>
          <w:rFonts w:ascii="Arial" w:hAnsi="Arial"/>
          <w:sz w:val="22"/>
        </w:rPr>
        <w:t xml:space="preserve">Bewusstsein für IT-Sicherheit </w:t>
      </w:r>
      <w:r w:rsidR="00787EDA">
        <w:rPr>
          <w:rFonts w:ascii="Arial" w:hAnsi="Arial"/>
          <w:sz w:val="22"/>
        </w:rPr>
        <w:t xml:space="preserve">ist </w:t>
      </w:r>
      <w:r w:rsidR="00D03E42">
        <w:rPr>
          <w:rFonts w:ascii="Arial" w:hAnsi="Arial"/>
          <w:sz w:val="22"/>
        </w:rPr>
        <w:t xml:space="preserve">deutlich gestiegen. Wir sehen </w:t>
      </w:r>
      <w:r w:rsidR="005E3F33">
        <w:rPr>
          <w:rFonts w:ascii="Arial" w:hAnsi="Arial"/>
          <w:sz w:val="22"/>
        </w:rPr>
        <w:t xml:space="preserve">eine hohe Nachfrage nach unseren </w:t>
      </w:r>
      <w:r w:rsidR="00D03E42">
        <w:rPr>
          <w:rFonts w:ascii="Arial" w:hAnsi="Arial"/>
          <w:sz w:val="22"/>
        </w:rPr>
        <w:t>IT-Sicherheits</w:t>
      </w:r>
      <w:r w:rsidR="00081744">
        <w:rPr>
          <w:rFonts w:ascii="Arial" w:hAnsi="Arial"/>
          <w:sz w:val="22"/>
        </w:rPr>
        <w:t>lösungen</w:t>
      </w:r>
      <w:r w:rsidR="00D03E42">
        <w:rPr>
          <w:rFonts w:ascii="Arial" w:hAnsi="Arial"/>
          <w:sz w:val="22"/>
        </w:rPr>
        <w:t>.“</w:t>
      </w:r>
    </w:p>
    <w:p w:rsidR="00E90F3C" w:rsidRDefault="00E90F3C" w:rsidP="00E90F3C">
      <w:pPr>
        <w:spacing w:after="120" w:line="360" w:lineRule="auto"/>
        <w:ind w:left="697"/>
        <w:jc w:val="both"/>
        <w:rPr>
          <w:rFonts w:ascii="Arial" w:hAnsi="Arial"/>
          <w:sz w:val="22"/>
        </w:rPr>
      </w:pPr>
      <w:r w:rsidRPr="00E90F3C">
        <w:rPr>
          <w:rFonts w:ascii="Arial" w:hAnsi="Arial"/>
          <w:sz w:val="22"/>
        </w:rPr>
        <w:t>Die Abstimmungsergebnisse der H</w:t>
      </w:r>
      <w:r w:rsidR="000E7CDA">
        <w:rPr>
          <w:rFonts w:ascii="Arial" w:hAnsi="Arial"/>
          <w:sz w:val="22"/>
        </w:rPr>
        <w:t>auptversammlung</w:t>
      </w:r>
      <w:r w:rsidRPr="00E90F3C">
        <w:rPr>
          <w:rFonts w:ascii="Arial" w:hAnsi="Arial"/>
          <w:sz w:val="22"/>
        </w:rPr>
        <w:t xml:space="preserve"> </w:t>
      </w:r>
      <w:r w:rsidR="008B7381">
        <w:rPr>
          <w:rFonts w:ascii="Arial" w:hAnsi="Arial"/>
          <w:sz w:val="22"/>
        </w:rPr>
        <w:t xml:space="preserve">stehen </w:t>
      </w:r>
      <w:r w:rsidRPr="00E90F3C">
        <w:rPr>
          <w:rFonts w:ascii="Arial" w:hAnsi="Arial"/>
          <w:sz w:val="22"/>
        </w:rPr>
        <w:t xml:space="preserve">auf der Website der Gesellschaft </w:t>
      </w:r>
      <w:hyperlink r:id="rId8" w:history="1">
        <w:r w:rsidR="008B7381" w:rsidRPr="00A4790E">
          <w:rPr>
            <w:rStyle w:val="Hyperlink"/>
            <w:rFonts w:ascii="Arial" w:hAnsi="Arial"/>
            <w:sz w:val="22"/>
          </w:rPr>
          <w:t>www.secunet.com</w:t>
        </w:r>
      </w:hyperlink>
      <w:r w:rsidR="008B7381">
        <w:rPr>
          <w:rFonts w:ascii="Arial" w:hAnsi="Arial"/>
          <w:sz w:val="22"/>
        </w:rPr>
        <w:t xml:space="preserve"> im Bereich Das </w:t>
      </w:r>
      <w:r w:rsidR="008B7381">
        <w:rPr>
          <w:rFonts w:ascii="Arial" w:hAnsi="Arial"/>
          <w:sz w:val="22"/>
        </w:rPr>
        <w:lastRenderedPageBreak/>
        <w:t>Unternehmen / Investor Relations / Hauptversammlung bereit</w:t>
      </w:r>
      <w:r w:rsidRPr="00E90F3C">
        <w:rPr>
          <w:rFonts w:ascii="Arial" w:hAnsi="Arial"/>
          <w:sz w:val="22"/>
        </w:rPr>
        <w:t xml:space="preserve">. Nächster Finanztermin ist der Halbjahresfinanzbericht zum 30. Juni </w:t>
      </w:r>
      <w:r w:rsidR="00D7618F">
        <w:rPr>
          <w:rFonts w:ascii="Arial" w:hAnsi="Arial"/>
          <w:sz w:val="22"/>
        </w:rPr>
        <w:t>202</w:t>
      </w:r>
      <w:r w:rsidR="00CF3560">
        <w:rPr>
          <w:rFonts w:ascii="Arial" w:hAnsi="Arial"/>
          <w:sz w:val="22"/>
        </w:rPr>
        <w:t>1</w:t>
      </w:r>
      <w:r w:rsidRPr="00E90F3C">
        <w:rPr>
          <w:rFonts w:ascii="Arial" w:hAnsi="Arial"/>
          <w:sz w:val="22"/>
        </w:rPr>
        <w:t xml:space="preserve">, der am </w:t>
      </w:r>
      <w:r w:rsidR="00D7618F">
        <w:rPr>
          <w:rFonts w:ascii="Arial" w:hAnsi="Arial"/>
          <w:sz w:val="22"/>
        </w:rPr>
        <w:t>1</w:t>
      </w:r>
      <w:r w:rsidR="00CF3560">
        <w:rPr>
          <w:rFonts w:ascii="Arial" w:hAnsi="Arial"/>
          <w:sz w:val="22"/>
        </w:rPr>
        <w:t>1</w:t>
      </w:r>
      <w:r w:rsidR="008B7381">
        <w:rPr>
          <w:rFonts w:ascii="Arial" w:hAnsi="Arial"/>
          <w:sz w:val="22"/>
        </w:rPr>
        <w:t xml:space="preserve">. August </w:t>
      </w:r>
      <w:r w:rsidR="00CF3560">
        <w:rPr>
          <w:rFonts w:ascii="Arial" w:hAnsi="Arial"/>
          <w:sz w:val="22"/>
        </w:rPr>
        <w:t xml:space="preserve">2021 </w:t>
      </w:r>
      <w:r w:rsidR="00566371">
        <w:rPr>
          <w:rFonts w:ascii="Arial" w:hAnsi="Arial"/>
          <w:sz w:val="22"/>
        </w:rPr>
        <w:t>veröffentlicht wird.</w:t>
      </w:r>
    </w:p>
    <w:p w:rsidR="00E90F3C" w:rsidRDefault="00E90F3C" w:rsidP="008F6670">
      <w:pPr>
        <w:spacing w:after="120" w:line="360" w:lineRule="auto"/>
        <w:ind w:left="697"/>
        <w:jc w:val="both"/>
        <w:rPr>
          <w:rFonts w:ascii="Arial" w:hAnsi="Arial"/>
          <w:sz w:val="22"/>
        </w:rPr>
      </w:pPr>
    </w:p>
    <w:p w:rsidR="00A805BC" w:rsidRDefault="00A164CA" w:rsidP="00A805BC">
      <w:pPr>
        <w:ind w:left="708"/>
        <w:outlineLvl w:val="0"/>
        <w:rPr>
          <w:rFonts w:ascii="Arial" w:hAnsi="Arial"/>
          <w:sz w:val="16"/>
        </w:rPr>
      </w:pPr>
      <w:r>
        <w:rPr>
          <w:rFonts w:ascii="Arial" w:hAnsi="Arial"/>
          <w:sz w:val="16"/>
        </w:rPr>
        <w:t>Anzahl der Zeichen:</w:t>
      </w:r>
      <w:r w:rsidR="00081744">
        <w:rPr>
          <w:rFonts w:ascii="Arial" w:hAnsi="Arial"/>
          <w:sz w:val="16"/>
        </w:rPr>
        <w:t xml:space="preserve"> 1</w:t>
      </w:r>
      <w:r w:rsidR="00566371">
        <w:rPr>
          <w:rFonts w:ascii="Arial" w:hAnsi="Arial"/>
          <w:sz w:val="16"/>
        </w:rPr>
        <w:t>.</w:t>
      </w:r>
      <w:r w:rsidR="00181C76">
        <w:rPr>
          <w:rFonts w:ascii="Arial" w:hAnsi="Arial"/>
          <w:sz w:val="16"/>
        </w:rPr>
        <w:t>946</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8877F8" w:rsidRDefault="00804749" w:rsidP="008877F8">
      <w:pPr>
        <w:pStyle w:val="Kopfzeile"/>
        <w:ind w:left="709"/>
        <w:jc w:val="both"/>
        <w:rPr>
          <w:rFonts w:ascii="Arial" w:hAnsi="Arial"/>
          <w:sz w:val="16"/>
        </w:rPr>
      </w:pPr>
      <w:hyperlink r:id="rId10"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04749" w:rsidRDefault="00804749" w:rsidP="00804749">
      <w:pPr>
        <w:pStyle w:val="Kopfzeile"/>
        <w:ind w:left="709" w:right="-2"/>
        <w:jc w:val="both"/>
        <w:outlineLvl w:val="0"/>
        <w:rPr>
          <w:rFonts w:ascii="Arial" w:hAnsi="Arial"/>
          <w:b/>
          <w:sz w:val="16"/>
        </w:rPr>
      </w:pPr>
      <w:r>
        <w:rPr>
          <w:rFonts w:ascii="Arial" w:hAnsi="Arial"/>
          <w:b/>
          <w:sz w:val="16"/>
        </w:rPr>
        <w:t>secunet – Schutz für digital</w:t>
      </w:r>
      <w:bookmarkStart w:id="0" w:name="_GoBack"/>
      <w:bookmarkEnd w:id="0"/>
      <w:r>
        <w:rPr>
          <w:rFonts w:ascii="Arial" w:hAnsi="Arial"/>
          <w:b/>
          <w:sz w:val="16"/>
        </w:rPr>
        <w:t xml:space="preserve">e Infrastrukturen </w:t>
      </w:r>
    </w:p>
    <w:p w:rsidR="00804749" w:rsidRDefault="00804749" w:rsidP="00804749">
      <w:pPr>
        <w:pStyle w:val="Kopfzeile"/>
        <w:ind w:left="709" w:right="-2"/>
        <w:jc w:val="both"/>
        <w:outlineLvl w:val="0"/>
        <w:rPr>
          <w:rFonts w:ascii="Arial" w:hAnsi="Arial"/>
          <w:b/>
          <w:sz w:val="16"/>
        </w:rPr>
      </w:pPr>
    </w:p>
    <w:p w:rsidR="00804749" w:rsidRDefault="00804749" w:rsidP="00804749">
      <w:pPr>
        <w:ind w:left="709" w:hanging="12"/>
        <w:jc w:val="both"/>
        <w:rPr>
          <w:rFonts w:ascii="Arial" w:hAnsi="Arial" w:cs="Arial"/>
          <w:sz w:val="16"/>
          <w:szCs w:val="16"/>
        </w:rPr>
      </w:pPr>
      <w:r>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Pr>
          <w:rFonts w:ascii="Arial" w:hAnsi="Arial" w:cs="Arial"/>
          <w:sz w:val="16"/>
          <w:szCs w:val="16"/>
        </w:rPr>
        <w:t>IIoT</w:t>
      </w:r>
      <w:proofErr w:type="spellEnd"/>
      <w:r>
        <w:rPr>
          <w:rFonts w:ascii="Arial" w:hAnsi="Arial" w:cs="Arial"/>
          <w:sz w:val="16"/>
          <w:szCs w:val="16"/>
        </w:rPr>
        <w:t xml:space="preserve">, </w:t>
      </w:r>
      <w:proofErr w:type="spellStart"/>
      <w:r>
        <w:rPr>
          <w:rFonts w:ascii="Arial" w:hAnsi="Arial" w:cs="Arial"/>
          <w:sz w:val="16"/>
          <w:szCs w:val="16"/>
        </w:rPr>
        <w:t>eGovernment</w:t>
      </w:r>
      <w:proofErr w:type="spellEnd"/>
      <w:r>
        <w:rPr>
          <w:rFonts w:ascii="Arial" w:hAnsi="Arial" w:cs="Arial"/>
          <w:sz w:val="16"/>
          <w:szCs w:val="16"/>
        </w:rPr>
        <w:t xml:space="preserve"> und </w:t>
      </w:r>
      <w:proofErr w:type="spellStart"/>
      <w:r>
        <w:rPr>
          <w:rFonts w:ascii="Arial" w:hAnsi="Arial" w:cs="Arial"/>
          <w:sz w:val="16"/>
          <w:szCs w:val="16"/>
        </w:rPr>
        <w:t>eHealth</w:t>
      </w:r>
      <w:proofErr w:type="spellEnd"/>
      <w:r>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rsidR="00804749" w:rsidRDefault="00804749" w:rsidP="00804749">
      <w:pPr>
        <w:ind w:left="709" w:hanging="12"/>
        <w:jc w:val="both"/>
        <w:rPr>
          <w:rFonts w:ascii="Arial" w:hAnsi="Arial" w:cs="Arial"/>
          <w:sz w:val="16"/>
          <w:szCs w:val="16"/>
        </w:rPr>
      </w:pPr>
    </w:p>
    <w:p w:rsidR="00804749" w:rsidRDefault="00804749" w:rsidP="00804749">
      <w:pPr>
        <w:ind w:left="709" w:hanging="12"/>
        <w:jc w:val="both"/>
        <w:rPr>
          <w:rFonts w:ascii="Arial" w:hAnsi="Arial" w:cs="Arial"/>
          <w:sz w:val="16"/>
          <w:szCs w:val="16"/>
        </w:rPr>
      </w:pPr>
      <w:r>
        <w:rPr>
          <w:rFonts w:ascii="Arial" w:hAnsi="Arial" w:cs="Arial"/>
          <w:sz w:val="16"/>
          <w:szCs w:val="16"/>
        </w:rPr>
        <w:t xml:space="preserve">Über 700 Expert*innen </w:t>
      </w:r>
      <w:proofErr w:type="gramStart"/>
      <w:r>
        <w:rPr>
          <w:rFonts w:ascii="Arial" w:hAnsi="Arial" w:cs="Arial"/>
          <w:sz w:val="16"/>
          <w:szCs w:val="16"/>
        </w:rPr>
        <w:t>stärken</w:t>
      </w:r>
      <w:proofErr w:type="gramEnd"/>
      <w:r>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Segment Prime Standard der Frankfurter Wertpapierbörse gelistet und erzielte 2020 einen Umsatz von rund 285 Mio. Euro.</w:t>
      </w:r>
    </w:p>
    <w:p w:rsidR="00804749" w:rsidRDefault="00804749" w:rsidP="00804749">
      <w:pPr>
        <w:ind w:left="709" w:hanging="12"/>
        <w:jc w:val="both"/>
        <w:rPr>
          <w:rFonts w:ascii="Arial" w:hAnsi="Arial" w:cs="Arial"/>
          <w:sz w:val="16"/>
          <w:szCs w:val="16"/>
        </w:rPr>
      </w:pPr>
    </w:p>
    <w:p w:rsidR="00804749" w:rsidRDefault="00804749" w:rsidP="00804749">
      <w:pPr>
        <w:ind w:left="709" w:hanging="12"/>
        <w:jc w:val="both"/>
        <w:rPr>
          <w:rFonts w:ascii="Arial" w:hAnsi="Arial"/>
          <w:b/>
          <w:sz w:val="16"/>
        </w:rPr>
      </w:pPr>
      <w:r>
        <w:rPr>
          <w:rFonts w:ascii="Arial" w:hAnsi="Arial" w:cs="Arial"/>
          <w:sz w:val="16"/>
          <w:szCs w:val="16"/>
        </w:rPr>
        <w:t>secunet ist IT-Sicherheitspartner der Bundesrepublik Deutschland und Partner der Allianz für Cyber-Sicherheit.</w:t>
      </w:r>
    </w:p>
    <w:p w:rsidR="00804749" w:rsidRDefault="00804749" w:rsidP="00804749">
      <w:pPr>
        <w:pStyle w:val="Kopfzeile"/>
        <w:tabs>
          <w:tab w:val="left" w:pos="720"/>
        </w:tabs>
        <w:ind w:left="709" w:right="-2"/>
        <w:jc w:val="both"/>
        <w:rPr>
          <w:rFonts w:ascii="Arial" w:hAnsi="Arial"/>
          <w:sz w:val="16"/>
        </w:rPr>
      </w:pPr>
    </w:p>
    <w:p w:rsidR="00804749" w:rsidRDefault="00804749" w:rsidP="00804749">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721 Ex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C33E9">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C33E9">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D7618F"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800" behindDoc="0" locked="0" layoutInCell="1" allowOverlap="1" wp14:anchorId="3700B471" wp14:editId="31172878">
          <wp:simplePos x="0" y="0"/>
          <wp:positionH relativeFrom="column">
            <wp:posOffset>5084445</wp:posOffset>
          </wp:positionH>
          <wp:positionV relativeFrom="paragraph">
            <wp:posOffset>295275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60786021" wp14:editId="050CB85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408C017" wp14:editId="6EBE0E1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6766C"/>
    <w:rsid w:val="00070E91"/>
    <w:rsid w:val="00081744"/>
    <w:rsid w:val="00094AD6"/>
    <w:rsid w:val="000C2B19"/>
    <w:rsid w:val="000C336A"/>
    <w:rsid w:val="000D0B22"/>
    <w:rsid w:val="000D3F8C"/>
    <w:rsid w:val="000E6FE7"/>
    <w:rsid w:val="000E7CDA"/>
    <w:rsid w:val="000F4424"/>
    <w:rsid w:val="001075C5"/>
    <w:rsid w:val="0011530A"/>
    <w:rsid w:val="00117B4A"/>
    <w:rsid w:val="001249CD"/>
    <w:rsid w:val="00130C10"/>
    <w:rsid w:val="001404C4"/>
    <w:rsid w:val="001433E3"/>
    <w:rsid w:val="0015116B"/>
    <w:rsid w:val="00163A08"/>
    <w:rsid w:val="00181C76"/>
    <w:rsid w:val="001918D8"/>
    <w:rsid w:val="00195108"/>
    <w:rsid w:val="001D752E"/>
    <w:rsid w:val="001E27A2"/>
    <w:rsid w:val="001E4CF0"/>
    <w:rsid w:val="001E7F35"/>
    <w:rsid w:val="001F0C6F"/>
    <w:rsid w:val="001F70FA"/>
    <w:rsid w:val="00205063"/>
    <w:rsid w:val="00211508"/>
    <w:rsid w:val="00224C41"/>
    <w:rsid w:val="00227903"/>
    <w:rsid w:val="00227CF5"/>
    <w:rsid w:val="00233340"/>
    <w:rsid w:val="00243467"/>
    <w:rsid w:val="002548A9"/>
    <w:rsid w:val="00255438"/>
    <w:rsid w:val="0027167D"/>
    <w:rsid w:val="00275A6D"/>
    <w:rsid w:val="00293DC8"/>
    <w:rsid w:val="00295597"/>
    <w:rsid w:val="002976D1"/>
    <w:rsid w:val="00297891"/>
    <w:rsid w:val="002A6536"/>
    <w:rsid w:val="002B544D"/>
    <w:rsid w:val="002B6ED4"/>
    <w:rsid w:val="002C431F"/>
    <w:rsid w:val="00302BC0"/>
    <w:rsid w:val="003124BB"/>
    <w:rsid w:val="00327AD2"/>
    <w:rsid w:val="00340127"/>
    <w:rsid w:val="00345097"/>
    <w:rsid w:val="00395B93"/>
    <w:rsid w:val="003A2B5B"/>
    <w:rsid w:val="003B5822"/>
    <w:rsid w:val="003C3AED"/>
    <w:rsid w:val="003D0DA0"/>
    <w:rsid w:val="003E446B"/>
    <w:rsid w:val="003F0FE4"/>
    <w:rsid w:val="004144F5"/>
    <w:rsid w:val="00440BD5"/>
    <w:rsid w:val="00456FA4"/>
    <w:rsid w:val="00486F57"/>
    <w:rsid w:val="00497979"/>
    <w:rsid w:val="00497AB4"/>
    <w:rsid w:val="004A0F46"/>
    <w:rsid w:val="004A6854"/>
    <w:rsid w:val="004B4387"/>
    <w:rsid w:val="004C3844"/>
    <w:rsid w:val="004C4B15"/>
    <w:rsid w:val="005008CC"/>
    <w:rsid w:val="00520BBB"/>
    <w:rsid w:val="0052247A"/>
    <w:rsid w:val="0053680D"/>
    <w:rsid w:val="00553784"/>
    <w:rsid w:val="00566371"/>
    <w:rsid w:val="00590A5C"/>
    <w:rsid w:val="005B1F3F"/>
    <w:rsid w:val="005B3F20"/>
    <w:rsid w:val="005E069A"/>
    <w:rsid w:val="005E07FC"/>
    <w:rsid w:val="005E3F33"/>
    <w:rsid w:val="005F42E9"/>
    <w:rsid w:val="005F5428"/>
    <w:rsid w:val="005F635B"/>
    <w:rsid w:val="00602B86"/>
    <w:rsid w:val="006061CD"/>
    <w:rsid w:val="006068C1"/>
    <w:rsid w:val="00616166"/>
    <w:rsid w:val="00627946"/>
    <w:rsid w:val="006338C8"/>
    <w:rsid w:val="0063488D"/>
    <w:rsid w:val="00641AE0"/>
    <w:rsid w:val="00657248"/>
    <w:rsid w:val="00676CAA"/>
    <w:rsid w:val="006877AA"/>
    <w:rsid w:val="006940B9"/>
    <w:rsid w:val="006952ED"/>
    <w:rsid w:val="006A77C8"/>
    <w:rsid w:val="006B303A"/>
    <w:rsid w:val="006C2A0A"/>
    <w:rsid w:val="006C6267"/>
    <w:rsid w:val="006C7756"/>
    <w:rsid w:val="006E75FF"/>
    <w:rsid w:val="006F5835"/>
    <w:rsid w:val="00716F66"/>
    <w:rsid w:val="00725F5A"/>
    <w:rsid w:val="007505DB"/>
    <w:rsid w:val="0076251C"/>
    <w:rsid w:val="00762F43"/>
    <w:rsid w:val="00772F37"/>
    <w:rsid w:val="00773C43"/>
    <w:rsid w:val="00787EDA"/>
    <w:rsid w:val="007A03D5"/>
    <w:rsid w:val="007A27B5"/>
    <w:rsid w:val="007C2C01"/>
    <w:rsid w:val="007E44FF"/>
    <w:rsid w:val="007F6002"/>
    <w:rsid w:val="007F683E"/>
    <w:rsid w:val="00804749"/>
    <w:rsid w:val="00815BA0"/>
    <w:rsid w:val="0081682E"/>
    <w:rsid w:val="00816873"/>
    <w:rsid w:val="0082247B"/>
    <w:rsid w:val="00826BEC"/>
    <w:rsid w:val="008300E1"/>
    <w:rsid w:val="00847810"/>
    <w:rsid w:val="00852A06"/>
    <w:rsid w:val="00855FA5"/>
    <w:rsid w:val="0087418A"/>
    <w:rsid w:val="008877F8"/>
    <w:rsid w:val="008878D7"/>
    <w:rsid w:val="00894DF7"/>
    <w:rsid w:val="008A76FC"/>
    <w:rsid w:val="008B7381"/>
    <w:rsid w:val="008C1149"/>
    <w:rsid w:val="008C280E"/>
    <w:rsid w:val="008C33E9"/>
    <w:rsid w:val="008D4276"/>
    <w:rsid w:val="008E063E"/>
    <w:rsid w:val="008E7A1D"/>
    <w:rsid w:val="008F6670"/>
    <w:rsid w:val="009013CE"/>
    <w:rsid w:val="00901EBF"/>
    <w:rsid w:val="009225FC"/>
    <w:rsid w:val="00951871"/>
    <w:rsid w:val="00954520"/>
    <w:rsid w:val="009605DB"/>
    <w:rsid w:val="00963B58"/>
    <w:rsid w:val="00966BC6"/>
    <w:rsid w:val="009933B1"/>
    <w:rsid w:val="00997188"/>
    <w:rsid w:val="009A012C"/>
    <w:rsid w:val="009B082D"/>
    <w:rsid w:val="009B7EF8"/>
    <w:rsid w:val="009C5940"/>
    <w:rsid w:val="009E4CA0"/>
    <w:rsid w:val="00A061AF"/>
    <w:rsid w:val="00A164CA"/>
    <w:rsid w:val="00A3586E"/>
    <w:rsid w:val="00A372D9"/>
    <w:rsid w:val="00A54B8A"/>
    <w:rsid w:val="00A67D1C"/>
    <w:rsid w:val="00A805BC"/>
    <w:rsid w:val="00A872CC"/>
    <w:rsid w:val="00A87845"/>
    <w:rsid w:val="00A940AE"/>
    <w:rsid w:val="00A95CE8"/>
    <w:rsid w:val="00AA0E95"/>
    <w:rsid w:val="00AA27F9"/>
    <w:rsid w:val="00AA3C26"/>
    <w:rsid w:val="00AB6522"/>
    <w:rsid w:val="00AC5EB0"/>
    <w:rsid w:val="00AD2588"/>
    <w:rsid w:val="00AD7DC7"/>
    <w:rsid w:val="00AE053A"/>
    <w:rsid w:val="00AE1A2F"/>
    <w:rsid w:val="00B0272C"/>
    <w:rsid w:val="00B046F0"/>
    <w:rsid w:val="00B102E4"/>
    <w:rsid w:val="00B1339F"/>
    <w:rsid w:val="00B27815"/>
    <w:rsid w:val="00B34139"/>
    <w:rsid w:val="00B35383"/>
    <w:rsid w:val="00B50389"/>
    <w:rsid w:val="00B517AE"/>
    <w:rsid w:val="00B734E1"/>
    <w:rsid w:val="00B74A6D"/>
    <w:rsid w:val="00B8280C"/>
    <w:rsid w:val="00B85456"/>
    <w:rsid w:val="00BA1F35"/>
    <w:rsid w:val="00BA519E"/>
    <w:rsid w:val="00BB39E5"/>
    <w:rsid w:val="00BC4024"/>
    <w:rsid w:val="00BE42B0"/>
    <w:rsid w:val="00C003D0"/>
    <w:rsid w:val="00C17202"/>
    <w:rsid w:val="00C23944"/>
    <w:rsid w:val="00C2721E"/>
    <w:rsid w:val="00C34ED4"/>
    <w:rsid w:val="00C379BA"/>
    <w:rsid w:val="00C421CE"/>
    <w:rsid w:val="00C4317B"/>
    <w:rsid w:val="00C46CAD"/>
    <w:rsid w:val="00C60160"/>
    <w:rsid w:val="00C61389"/>
    <w:rsid w:val="00C62781"/>
    <w:rsid w:val="00C73631"/>
    <w:rsid w:val="00C865F4"/>
    <w:rsid w:val="00C86F59"/>
    <w:rsid w:val="00C93B49"/>
    <w:rsid w:val="00C97A34"/>
    <w:rsid w:val="00CB58B4"/>
    <w:rsid w:val="00CB5FD7"/>
    <w:rsid w:val="00CC7756"/>
    <w:rsid w:val="00CE75F3"/>
    <w:rsid w:val="00CF245E"/>
    <w:rsid w:val="00CF3560"/>
    <w:rsid w:val="00D03E42"/>
    <w:rsid w:val="00D46F52"/>
    <w:rsid w:val="00D46FDB"/>
    <w:rsid w:val="00D50F10"/>
    <w:rsid w:val="00D51FAC"/>
    <w:rsid w:val="00D612F2"/>
    <w:rsid w:val="00D67FBE"/>
    <w:rsid w:val="00D7618F"/>
    <w:rsid w:val="00D869EC"/>
    <w:rsid w:val="00D870FE"/>
    <w:rsid w:val="00DA5758"/>
    <w:rsid w:val="00DC3650"/>
    <w:rsid w:val="00DC3846"/>
    <w:rsid w:val="00DC7AD7"/>
    <w:rsid w:val="00DD2F97"/>
    <w:rsid w:val="00E15B32"/>
    <w:rsid w:val="00E45F30"/>
    <w:rsid w:val="00E53961"/>
    <w:rsid w:val="00E5640B"/>
    <w:rsid w:val="00E56F81"/>
    <w:rsid w:val="00E619DD"/>
    <w:rsid w:val="00E6245A"/>
    <w:rsid w:val="00E62AB2"/>
    <w:rsid w:val="00E83A44"/>
    <w:rsid w:val="00E90F3C"/>
    <w:rsid w:val="00E95DBD"/>
    <w:rsid w:val="00EA6663"/>
    <w:rsid w:val="00EA6FC6"/>
    <w:rsid w:val="00EA7851"/>
    <w:rsid w:val="00EB7AEA"/>
    <w:rsid w:val="00EC13AF"/>
    <w:rsid w:val="00EC6C28"/>
    <w:rsid w:val="00ED4F4F"/>
    <w:rsid w:val="00EE62C0"/>
    <w:rsid w:val="00EE7750"/>
    <w:rsid w:val="00EF4B33"/>
    <w:rsid w:val="00EF7865"/>
    <w:rsid w:val="00F273AE"/>
    <w:rsid w:val="00F30038"/>
    <w:rsid w:val="00F34A37"/>
    <w:rsid w:val="00F50BE0"/>
    <w:rsid w:val="00F56F39"/>
    <w:rsid w:val="00F62082"/>
    <w:rsid w:val="00F6657E"/>
    <w:rsid w:val="00F725D4"/>
    <w:rsid w:val="00F73C27"/>
    <w:rsid w:val="00F7408E"/>
    <w:rsid w:val="00F75896"/>
    <w:rsid w:val="00F91BB7"/>
    <w:rsid w:val="00FC48A1"/>
    <w:rsid w:val="00FD2370"/>
    <w:rsid w:val="00FE295E"/>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0BA4417"/>
  <w15:docId w15:val="{F352DFDD-2FEE-468F-B5F5-7D44D02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CBodyHead">
    <w:name w:val="SC BodyHead"/>
    <w:basedOn w:val="Standard"/>
    <w:next w:val="Standard"/>
    <w:qFormat/>
    <w:rsid w:val="00804749"/>
    <w:pPr>
      <w:spacing w:after="145" w:line="290" w:lineRule="exact"/>
    </w:pPr>
    <w:rPr>
      <w:rFonts w:asciiTheme="majorHAnsi" w:eastAsiaTheme="minorHAnsi" w:hAnsiTheme="majorHAnsi" w:cstheme="minorBidi"/>
      <w:bCs/>
      <w:noProof/>
      <w:szCs w:val="22"/>
      <w:lang w:eastAsia="en-US"/>
    </w:rPr>
  </w:style>
  <w:style w:type="character" w:customStyle="1" w:styleId="KopfzeileZchn">
    <w:name w:val="Kopfzeile Zchn"/>
    <w:basedOn w:val="Absatz-Standardschriftart"/>
    <w:link w:val="Kopfzeile"/>
    <w:rsid w:val="0080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97084749">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AF7E-BBE9-485C-A79C-E400BDC0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4427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23</cp:revision>
  <cp:lastPrinted>2020-07-08T10:41:00Z</cp:lastPrinted>
  <dcterms:created xsi:type="dcterms:W3CDTF">2020-06-23T10:02:00Z</dcterms:created>
  <dcterms:modified xsi:type="dcterms:W3CDTF">2021-05-12T11:11:00Z</dcterms:modified>
</cp:coreProperties>
</file>