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990FC0">
      <w:pPr>
        <w:spacing w:after="360"/>
        <w:ind w:left="697" w:right="-285"/>
        <w:rPr>
          <w:rFonts w:ascii="Arial" w:hAnsi="Arial"/>
          <w:b/>
          <w:sz w:val="32"/>
        </w:rPr>
      </w:pPr>
      <w:r w:rsidRPr="00990FC0">
        <w:rPr>
          <w:rFonts w:ascii="Arial" w:hAnsi="Arial"/>
          <w:b/>
          <w:sz w:val="32"/>
        </w:rPr>
        <w:t>secunet Security Networks AG</w:t>
      </w:r>
      <w:r>
        <w:rPr>
          <w:rFonts w:ascii="Arial" w:hAnsi="Arial"/>
          <w:b/>
          <w:sz w:val="32"/>
        </w:rPr>
        <w:t>: Umsatz und Ergebnis nach den ersten neun Monaten 2016 deutlich über Vorjahr</w:t>
      </w:r>
    </w:p>
    <w:p w:rsidR="00A061AF" w:rsidRPr="00275A6D"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B604AB">
        <w:rPr>
          <w:rFonts w:ascii="Arial" w:hAnsi="Arial"/>
          <w:b/>
          <w:i/>
          <w:sz w:val="22"/>
        </w:rPr>
        <w:t xml:space="preserve">3. November </w:t>
      </w:r>
      <w:r w:rsidR="00A164CA" w:rsidRPr="00275A6D">
        <w:rPr>
          <w:rFonts w:ascii="Arial" w:hAnsi="Arial"/>
          <w:b/>
          <w:i/>
          <w:sz w:val="22"/>
        </w:rPr>
        <w:t>20</w:t>
      </w:r>
      <w:r w:rsidR="00440BD5" w:rsidRPr="00275A6D">
        <w:rPr>
          <w:rFonts w:ascii="Arial" w:hAnsi="Arial"/>
          <w:b/>
          <w:i/>
          <w:sz w:val="22"/>
        </w:rPr>
        <w:t>1</w:t>
      </w:r>
      <w:r w:rsidR="00D869EC" w:rsidRPr="00275A6D">
        <w:rPr>
          <w:rFonts w:ascii="Arial" w:hAnsi="Arial"/>
          <w:b/>
          <w:i/>
          <w:sz w:val="22"/>
        </w:rPr>
        <w:t>6</w:t>
      </w:r>
      <w:r w:rsidR="00A164CA" w:rsidRPr="00275A6D">
        <w:rPr>
          <w:rFonts w:ascii="Arial" w:hAnsi="Arial"/>
          <w:b/>
          <w:i/>
          <w:sz w:val="22"/>
        </w:rPr>
        <w:t>]</w:t>
      </w:r>
      <w:r w:rsidR="00A164CA" w:rsidRPr="00275A6D">
        <w:rPr>
          <w:rFonts w:ascii="Arial" w:hAnsi="Arial"/>
          <w:b/>
          <w:sz w:val="22"/>
        </w:rPr>
        <w:t xml:space="preserve"> </w:t>
      </w:r>
      <w:r w:rsidR="00275A6D" w:rsidRPr="00275A6D">
        <w:rPr>
          <w:rFonts w:ascii="Arial" w:hAnsi="Arial"/>
          <w:b/>
          <w:sz w:val="22"/>
        </w:rPr>
        <w:t xml:space="preserve">Die secunet Security Networks AG (ISIN DE0007276503, WKN 727650), führender </w:t>
      </w:r>
      <w:r w:rsidR="00275A6D">
        <w:rPr>
          <w:rFonts w:ascii="Arial" w:hAnsi="Arial"/>
          <w:b/>
          <w:sz w:val="22"/>
        </w:rPr>
        <w:t xml:space="preserve">deutscher </w:t>
      </w:r>
      <w:r w:rsidR="00275A6D" w:rsidRPr="00275A6D">
        <w:rPr>
          <w:rFonts w:ascii="Arial" w:hAnsi="Arial"/>
          <w:b/>
          <w:sz w:val="22"/>
        </w:rPr>
        <w:t xml:space="preserve">Anbieter von hochwertiger, vertrauenswürdiger IT-Sicherheit und IT-Sicherheitspartner </w:t>
      </w:r>
      <w:r w:rsidR="001433E3">
        <w:rPr>
          <w:rFonts w:ascii="Arial" w:hAnsi="Arial"/>
          <w:b/>
          <w:sz w:val="22"/>
        </w:rPr>
        <w:t xml:space="preserve">der Bundesrepublik Deutschland, veröffentlicht heute </w:t>
      </w:r>
      <w:r w:rsidR="008F6670">
        <w:rPr>
          <w:rFonts w:ascii="Arial" w:hAnsi="Arial"/>
          <w:b/>
          <w:sz w:val="22"/>
        </w:rPr>
        <w:t xml:space="preserve">die Konzernquartalsmitteilung zum </w:t>
      </w:r>
      <w:r w:rsidR="00B604AB">
        <w:rPr>
          <w:rFonts w:ascii="Arial" w:hAnsi="Arial"/>
          <w:b/>
          <w:sz w:val="22"/>
        </w:rPr>
        <w:t>30</w:t>
      </w:r>
      <w:r w:rsidR="008F6670">
        <w:rPr>
          <w:rFonts w:ascii="Arial" w:hAnsi="Arial"/>
          <w:b/>
          <w:sz w:val="22"/>
        </w:rPr>
        <w:t xml:space="preserve">. </w:t>
      </w:r>
      <w:r w:rsidR="00B604AB">
        <w:rPr>
          <w:rFonts w:ascii="Arial" w:hAnsi="Arial"/>
          <w:b/>
          <w:sz w:val="22"/>
        </w:rPr>
        <w:t xml:space="preserve">September </w:t>
      </w:r>
      <w:r w:rsidR="008F6670">
        <w:rPr>
          <w:rFonts w:ascii="Arial" w:hAnsi="Arial"/>
          <w:b/>
          <w:sz w:val="22"/>
        </w:rPr>
        <w:t>2016</w:t>
      </w:r>
      <w:r w:rsidR="001433E3">
        <w:rPr>
          <w:rFonts w:ascii="Arial" w:hAnsi="Arial"/>
          <w:b/>
          <w:sz w:val="22"/>
        </w:rPr>
        <w:t>.</w:t>
      </w:r>
      <w:r w:rsidR="00255438">
        <w:rPr>
          <w:rFonts w:ascii="Arial" w:hAnsi="Arial"/>
          <w:b/>
          <w:sz w:val="22"/>
        </w:rPr>
        <w:t xml:space="preserve"> </w:t>
      </w:r>
      <w:r w:rsidR="00B604AB">
        <w:rPr>
          <w:rFonts w:ascii="Arial" w:hAnsi="Arial"/>
          <w:b/>
          <w:sz w:val="22"/>
        </w:rPr>
        <w:t xml:space="preserve">Gegenüber dem Vorjahr haben sich die Geschäftsergebnisse des </w:t>
      </w:r>
      <w:r w:rsidR="00255438">
        <w:rPr>
          <w:rFonts w:ascii="Arial" w:hAnsi="Arial"/>
          <w:b/>
          <w:sz w:val="22"/>
        </w:rPr>
        <w:t>Unternehmen</w:t>
      </w:r>
      <w:r w:rsidR="00B604AB">
        <w:rPr>
          <w:rFonts w:ascii="Arial" w:hAnsi="Arial"/>
          <w:b/>
          <w:sz w:val="22"/>
        </w:rPr>
        <w:t>s</w:t>
      </w:r>
      <w:r w:rsidR="00255438">
        <w:rPr>
          <w:rFonts w:ascii="Arial" w:hAnsi="Arial"/>
          <w:b/>
          <w:sz w:val="22"/>
        </w:rPr>
        <w:t xml:space="preserve"> in allen Bereichen </w:t>
      </w:r>
      <w:r w:rsidR="00B604AB">
        <w:rPr>
          <w:rFonts w:ascii="Arial" w:hAnsi="Arial"/>
          <w:b/>
          <w:sz w:val="22"/>
        </w:rPr>
        <w:t>verbessert</w:t>
      </w:r>
      <w:r w:rsidR="00255438">
        <w:rPr>
          <w:rFonts w:ascii="Arial" w:hAnsi="Arial"/>
          <w:b/>
          <w:sz w:val="22"/>
        </w:rPr>
        <w:t>. Die Prognose für das Gesamtjahr wird bestätigt.</w:t>
      </w:r>
    </w:p>
    <w:p w:rsidR="00B604AB" w:rsidRDefault="00B604AB" w:rsidP="008F6670">
      <w:pPr>
        <w:spacing w:after="120" w:line="360" w:lineRule="auto"/>
        <w:ind w:left="697"/>
        <w:jc w:val="both"/>
        <w:rPr>
          <w:rFonts w:ascii="Arial" w:hAnsi="Arial"/>
          <w:sz w:val="22"/>
        </w:rPr>
      </w:pPr>
      <w:r w:rsidRPr="00B604AB">
        <w:rPr>
          <w:rFonts w:ascii="Arial" w:hAnsi="Arial"/>
          <w:sz w:val="22"/>
        </w:rPr>
        <w:t xml:space="preserve">Im Zeitraum Januar bis September 2016 erzielte der secunet-Konzern Umsatzerlöse in Höhe von 69,2 Mio. Euro. Verglichen mit dem Umsatz im gleichen Zeitraum des Vorjahres (59,4 Mio. Euro) bedeutet dies eine Steigerung um 17% oder 9,8 Mio. Euro. Der Umsatzzuwachs resultiert aus steigender Nachfrage sowohl im Dienstleistungsgeschäft (Beratung) als auch im Produktgeschäft (Handelsware, Lizenzen, Wartung und Support – </w:t>
      </w:r>
      <w:r w:rsidR="00D23AFE">
        <w:rPr>
          <w:rFonts w:ascii="Arial" w:hAnsi="Arial"/>
          <w:sz w:val="22"/>
        </w:rPr>
        <w:t>überwiegend</w:t>
      </w:r>
      <w:r w:rsidRPr="00B604AB">
        <w:rPr>
          <w:rFonts w:ascii="Arial" w:hAnsi="Arial"/>
          <w:sz w:val="22"/>
        </w:rPr>
        <w:t xml:space="preserve"> SINA-Produktfamilie).</w:t>
      </w:r>
    </w:p>
    <w:p w:rsidR="00B604AB" w:rsidRDefault="00B604AB" w:rsidP="008F6670">
      <w:pPr>
        <w:spacing w:after="120" w:line="360" w:lineRule="auto"/>
        <w:ind w:left="697"/>
        <w:jc w:val="both"/>
        <w:rPr>
          <w:rFonts w:ascii="Arial" w:hAnsi="Arial"/>
          <w:sz w:val="22"/>
        </w:rPr>
      </w:pPr>
      <w:r w:rsidRPr="00B604AB">
        <w:rPr>
          <w:rFonts w:ascii="Arial" w:hAnsi="Arial"/>
          <w:sz w:val="22"/>
        </w:rPr>
        <w:t>In den ersten neun Monaten des Jahres 2016 hat der secunet-Konzern ein Ergebnis vor Zinsen und Steuern (EBIT) in Höhe von 4,8 Mio. Euro erreicht. Gegenüber dem EBIT im gleichen Zeitraum des Vorjahres (2,2 Mio. Euro) entspricht dies einer Verbesserung um 114% oder 2,6 Mio. Euro. Die positive Ergebnisentwicklung resultiert zum einen aus dem gewachsenen Produktgeschäft und zum anderen aus der guten Kapazitätsauslastung im Beratungsgeschäft.</w:t>
      </w:r>
      <w:bookmarkStart w:id="0" w:name="_GoBack"/>
      <w:bookmarkEnd w:id="0"/>
    </w:p>
    <w:p w:rsidR="00627946" w:rsidRDefault="008F6670" w:rsidP="00AA3C26">
      <w:pPr>
        <w:spacing w:after="120" w:line="360" w:lineRule="auto"/>
        <w:ind w:left="697"/>
        <w:jc w:val="both"/>
        <w:rPr>
          <w:rFonts w:ascii="Arial" w:hAnsi="Arial"/>
          <w:sz w:val="22"/>
        </w:rPr>
      </w:pPr>
      <w:r>
        <w:rPr>
          <w:rFonts w:ascii="Arial" w:hAnsi="Arial"/>
          <w:sz w:val="22"/>
        </w:rPr>
        <w:t>„</w:t>
      </w:r>
      <w:r w:rsidR="00B604AB">
        <w:rPr>
          <w:rFonts w:ascii="Arial" w:hAnsi="Arial"/>
          <w:sz w:val="22"/>
        </w:rPr>
        <w:t>Unsere Strategie ist das nachhaltige Angebot von v</w:t>
      </w:r>
      <w:r w:rsidR="00520BBB">
        <w:rPr>
          <w:rFonts w:ascii="Arial" w:hAnsi="Arial"/>
          <w:sz w:val="22"/>
        </w:rPr>
        <w:t>ertrauenswürdige</w:t>
      </w:r>
      <w:r w:rsidR="00B604AB">
        <w:rPr>
          <w:rFonts w:ascii="Arial" w:hAnsi="Arial"/>
          <w:sz w:val="22"/>
        </w:rPr>
        <w:t>r</w:t>
      </w:r>
      <w:r w:rsidR="00520BBB">
        <w:rPr>
          <w:rFonts w:ascii="Arial" w:hAnsi="Arial"/>
          <w:sz w:val="22"/>
        </w:rPr>
        <w:t xml:space="preserve"> und hochwertige</w:t>
      </w:r>
      <w:r w:rsidR="00B604AB">
        <w:rPr>
          <w:rFonts w:ascii="Arial" w:hAnsi="Arial"/>
          <w:sz w:val="22"/>
        </w:rPr>
        <w:t>r</w:t>
      </w:r>
      <w:r w:rsidR="00520BBB">
        <w:rPr>
          <w:rFonts w:ascii="Arial" w:hAnsi="Arial"/>
          <w:sz w:val="22"/>
        </w:rPr>
        <w:t xml:space="preserve"> </w:t>
      </w:r>
      <w:proofErr w:type="spellStart"/>
      <w:r w:rsidR="00520BBB">
        <w:rPr>
          <w:rFonts w:ascii="Arial" w:hAnsi="Arial"/>
          <w:sz w:val="22"/>
        </w:rPr>
        <w:t>Cybersecurity</w:t>
      </w:r>
      <w:proofErr w:type="spellEnd"/>
      <w:r w:rsidR="00520BBB">
        <w:rPr>
          <w:rFonts w:ascii="Arial" w:hAnsi="Arial"/>
          <w:sz w:val="22"/>
        </w:rPr>
        <w:t xml:space="preserve"> Made in Germany</w:t>
      </w:r>
      <w:r w:rsidR="00CA7CF1">
        <w:rPr>
          <w:rFonts w:ascii="Arial" w:hAnsi="Arial"/>
          <w:sz w:val="22"/>
        </w:rPr>
        <w:t>.</w:t>
      </w:r>
      <w:r w:rsidR="00520BBB">
        <w:rPr>
          <w:rFonts w:ascii="Arial" w:hAnsi="Arial"/>
          <w:sz w:val="22"/>
        </w:rPr>
        <w:t xml:space="preserve"> </w:t>
      </w:r>
      <w:r w:rsidR="00CA7CF1">
        <w:rPr>
          <w:rFonts w:ascii="Arial" w:hAnsi="Arial"/>
          <w:sz w:val="22"/>
        </w:rPr>
        <w:t>Unsere Lösungen und unsere Beratung folgen dieser Philosophie</w:t>
      </w:r>
      <w:r w:rsidR="00B604AB">
        <w:rPr>
          <w:rFonts w:ascii="Arial" w:hAnsi="Arial"/>
          <w:sz w:val="22"/>
        </w:rPr>
        <w:t xml:space="preserve">. </w:t>
      </w:r>
      <w:r w:rsidR="00CA7CF1">
        <w:rPr>
          <w:rFonts w:ascii="Arial" w:hAnsi="Arial"/>
          <w:sz w:val="22"/>
        </w:rPr>
        <w:t xml:space="preserve">Die dauerhaft hohe Nachfrage zeigt, dass wir damit den Bedürfnissen unserer Kunden </w:t>
      </w:r>
      <w:r w:rsidR="00CA7CF1">
        <w:rPr>
          <w:rFonts w:ascii="Arial" w:hAnsi="Arial"/>
          <w:sz w:val="22"/>
        </w:rPr>
        <w:lastRenderedPageBreak/>
        <w:t>entsprechen</w:t>
      </w:r>
      <w:r>
        <w:rPr>
          <w:rFonts w:ascii="Arial" w:hAnsi="Arial"/>
          <w:sz w:val="22"/>
        </w:rPr>
        <w:t>“, so Dr. Rainer Baumgart, Vorstandsvorsitzender de</w:t>
      </w:r>
      <w:r w:rsidR="00B27815">
        <w:rPr>
          <w:rFonts w:ascii="Arial" w:hAnsi="Arial"/>
          <w:sz w:val="22"/>
        </w:rPr>
        <w:t>r secunet Security Networks AG.</w:t>
      </w:r>
      <w:r w:rsidR="00CA7CF1">
        <w:rPr>
          <w:rFonts w:ascii="Arial" w:hAnsi="Arial"/>
          <w:sz w:val="22"/>
        </w:rPr>
        <w:t xml:space="preserve"> „Die </w:t>
      </w:r>
      <w:r w:rsidR="00336F79">
        <w:rPr>
          <w:rFonts w:ascii="Arial" w:hAnsi="Arial"/>
          <w:sz w:val="22"/>
        </w:rPr>
        <w:t xml:space="preserve">guten </w:t>
      </w:r>
      <w:r w:rsidR="00CA7CF1">
        <w:rPr>
          <w:rFonts w:ascii="Arial" w:hAnsi="Arial"/>
          <w:sz w:val="22"/>
        </w:rPr>
        <w:t>Unternehmensergebnisse spiegeln diesen erfolgreichen Ansatz wieder.“</w:t>
      </w:r>
    </w:p>
    <w:p w:rsidR="00B27815" w:rsidRDefault="00CA7CF1" w:rsidP="00AA3C26">
      <w:pPr>
        <w:spacing w:after="120" w:line="360" w:lineRule="auto"/>
        <w:ind w:left="697"/>
        <w:jc w:val="both"/>
        <w:rPr>
          <w:rFonts w:ascii="Arial" w:hAnsi="Arial"/>
          <w:sz w:val="22"/>
        </w:rPr>
      </w:pPr>
      <w:r>
        <w:rPr>
          <w:rFonts w:ascii="Arial" w:hAnsi="Arial"/>
          <w:sz w:val="22"/>
        </w:rPr>
        <w:t>D</w:t>
      </w:r>
      <w:r w:rsidRPr="00CA7CF1">
        <w:rPr>
          <w:rFonts w:ascii="Arial" w:hAnsi="Arial"/>
          <w:sz w:val="22"/>
        </w:rPr>
        <w:t xml:space="preserve">er Auftragsbestand nach IFRS der secunet Security Networks AG </w:t>
      </w:r>
      <w:r>
        <w:rPr>
          <w:rFonts w:ascii="Arial" w:hAnsi="Arial"/>
          <w:sz w:val="22"/>
        </w:rPr>
        <w:t>z</w:t>
      </w:r>
      <w:r w:rsidRPr="00CA7CF1">
        <w:rPr>
          <w:rFonts w:ascii="Arial" w:hAnsi="Arial"/>
          <w:sz w:val="22"/>
        </w:rPr>
        <w:t>um 30. September 2016 betrug 61,0 Mio. Euro. Gegenüber dem Auftragsbestand zum Vorjahresstichtag (38,0 Mio. Euro) entspricht dies einer Steigerung um 61%.</w:t>
      </w:r>
    </w:p>
    <w:p w:rsidR="00195108" w:rsidRPr="00B8280C" w:rsidRDefault="003D56BD" w:rsidP="00195108">
      <w:pPr>
        <w:spacing w:after="120" w:line="360" w:lineRule="auto"/>
        <w:ind w:left="697"/>
        <w:jc w:val="both"/>
        <w:rPr>
          <w:rFonts w:ascii="Arial" w:hAnsi="Arial"/>
          <w:sz w:val="22"/>
        </w:rPr>
      </w:pPr>
      <w:r>
        <w:rPr>
          <w:rFonts w:ascii="Arial" w:hAnsi="Arial"/>
          <w:sz w:val="22"/>
        </w:rPr>
        <w:t>Auf der Grundlage der vorgenannten Zahlen bestätigt d</w:t>
      </w:r>
      <w:r w:rsidR="00336F79" w:rsidRPr="00336F79">
        <w:rPr>
          <w:rFonts w:ascii="Arial" w:hAnsi="Arial"/>
          <w:sz w:val="22"/>
        </w:rPr>
        <w:t>er Vorstand die im Juli 2016 veröffentlichte, erhöhte Prognose für das Geschäftsjahr 2016: gerechnet wird mit Umsatzerlösen um 94 Mio. Euro und einem EBIT um 9 Mio. Euro.</w:t>
      </w:r>
    </w:p>
    <w:p w:rsidR="00B8280C" w:rsidRPr="00B8280C" w:rsidRDefault="00B27815" w:rsidP="00AA3C26">
      <w:pPr>
        <w:spacing w:after="120" w:line="360" w:lineRule="auto"/>
        <w:ind w:left="697"/>
        <w:jc w:val="both"/>
        <w:rPr>
          <w:rFonts w:ascii="Arial" w:hAnsi="Arial"/>
          <w:sz w:val="22"/>
        </w:rPr>
      </w:pPr>
      <w:r>
        <w:rPr>
          <w:rFonts w:ascii="Arial" w:hAnsi="Arial"/>
          <w:sz w:val="22"/>
        </w:rPr>
        <w:t xml:space="preserve">Die </w:t>
      </w:r>
      <w:r w:rsidRPr="00B27815">
        <w:rPr>
          <w:rFonts w:ascii="Arial" w:hAnsi="Arial"/>
          <w:sz w:val="22"/>
        </w:rPr>
        <w:t xml:space="preserve">Konzernquartalsmitteilung zum </w:t>
      </w:r>
      <w:r w:rsidR="00A55EDA">
        <w:rPr>
          <w:rFonts w:ascii="Arial" w:hAnsi="Arial"/>
          <w:sz w:val="22"/>
        </w:rPr>
        <w:t>30</w:t>
      </w:r>
      <w:r w:rsidRPr="00B27815">
        <w:rPr>
          <w:rFonts w:ascii="Arial" w:hAnsi="Arial"/>
          <w:sz w:val="22"/>
        </w:rPr>
        <w:t xml:space="preserve">. </w:t>
      </w:r>
      <w:r w:rsidR="00A55EDA">
        <w:rPr>
          <w:rFonts w:ascii="Arial" w:hAnsi="Arial"/>
          <w:sz w:val="22"/>
        </w:rPr>
        <w:t xml:space="preserve">September </w:t>
      </w:r>
      <w:r w:rsidRPr="00B27815">
        <w:rPr>
          <w:rFonts w:ascii="Arial" w:hAnsi="Arial"/>
          <w:sz w:val="22"/>
        </w:rPr>
        <w:t>2016</w:t>
      </w:r>
      <w:r>
        <w:rPr>
          <w:rFonts w:ascii="Arial" w:hAnsi="Arial"/>
          <w:sz w:val="22"/>
        </w:rPr>
        <w:t xml:space="preserve"> steht unter </w:t>
      </w:r>
      <w:hyperlink r:id="rId8" w:history="1">
        <w:r w:rsidRPr="00892C7A">
          <w:rPr>
            <w:rStyle w:val="Hyperlink"/>
            <w:rFonts w:ascii="Arial" w:hAnsi="Arial"/>
            <w:sz w:val="22"/>
          </w:rPr>
          <w:t>www.secunet.com</w:t>
        </w:r>
      </w:hyperlink>
      <w:r>
        <w:rPr>
          <w:rFonts w:ascii="Arial" w:hAnsi="Arial"/>
          <w:sz w:val="22"/>
        </w:rPr>
        <w:t xml:space="preserve"> im Bereich Investor Relations / News und Publikationen / Finanzberichte zum Download bereit. Nächster Finanztermin: </w:t>
      </w:r>
      <w:r w:rsidR="00A55EDA">
        <w:rPr>
          <w:rFonts w:ascii="Arial" w:hAnsi="Arial"/>
          <w:sz w:val="22"/>
        </w:rPr>
        <w:t xml:space="preserve">Veröffentlichung der vorläufigen Zahlen für das Geschäftsjahr 2016 </w:t>
      </w:r>
      <w:r>
        <w:rPr>
          <w:rFonts w:ascii="Arial" w:hAnsi="Arial"/>
          <w:sz w:val="22"/>
        </w:rPr>
        <w:t xml:space="preserve">der secunet Security Networks AG </w:t>
      </w:r>
      <w:r w:rsidR="00A55EDA">
        <w:rPr>
          <w:rFonts w:ascii="Arial" w:hAnsi="Arial"/>
          <w:sz w:val="22"/>
        </w:rPr>
        <w:t>im Januar 2017</w:t>
      </w:r>
      <w:r>
        <w:rPr>
          <w:rFonts w:ascii="Arial" w:hAnsi="Arial"/>
          <w:sz w:val="22"/>
        </w:rPr>
        <w:t>.</w:t>
      </w:r>
    </w:p>
    <w:p w:rsidR="00A164CA" w:rsidRPr="00B8280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3F0FE4">
        <w:rPr>
          <w:rFonts w:ascii="Arial" w:hAnsi="Arial"/>
          <w:sz w:val="16"/>
        </w:rPr>
        <w:t>2.</w:t>
      </w:r>
      <w:r w:rsidR="00FE7706">
        <w:rPr>
          <w:rFonts w:ascii="Arial" w:hAnsi="Arial"/>
          <w:sz w:val="16"/>
        </w:rPr>
        <w:t>641</w:t>
      </w:r>
    </w:p>
    <w:p w:rsidR="00A164CA" w:rsidRDefault="00A164CA">
      <w:pPr>
        <w:ind w:left="708"/>
        <w:rPr>
          <w:rFonts w:ascii="Arial" w:hAnsi="Arial"/>
          <w:sz w:val="16"/>
        </w:rPr>
      </w:pPr>
    </w:p>
    <w:p w:rsidR="00EA7851" w:rsidRDefault="00EA7851">
      <w:pPr>
        <w:ind w:left="708"/>
        <w:rPr>
          <w:rFonts w:ascii="Arial" w:hAnsi="Arial"/>
          <w:sz w:val="16"/>
        </w:rPr>
      </w:pPr>
    </w:p>
    <w:p w:rsidR="00EA7851" w:rsidRDefault="00EA7851">
      <w:pPr>
        <w:rPr>
          <w:rFonts w:ascii="Arial" w:hAnsi="Arial"/>
          <w:b/>
          <w:sz w:val="16"/>
        </w:rPr>
      </w:pPr>
      <w:r>
        <w:rPr>
          <w:rFonts w:ascii="Arial" w:hAnsi="Arial"/>
          <w:b/>
          <w:sz w:val="16"/>
        </w:rPr>
        <w:br w:type="page"/>
      </w:r>
    </w:p>
    <w:p w:rsidR="00A164CA" w:rsidRDefault="00C2721E">
      <w:pPr>
        <w:pStyle w:val="Kopfzeile"/>
        <w:ind w:left="709"/>
        <w:jc w:val="both"/>
        <w:outlineLvl w:val="0"/>
        <w:rPr>
          <w:rFonts w:ascii="Arial" w:hAnsi="Arial"/>
          <w:b/>
          <w:sz w:val="16"/>
        </w:rPr>
      </w:pPr>
      <w:r>
        <w:rPr>
          <w:rFonts w:ascii="Arial" w:hAnsi="Arial"/>
          <w:b/>
          <w:sz w:val="16"/>
        </w:rPr>
        <w:lastRenderedPageBreak/>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FE7706">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75A6D">
        <w:rPr>
          <w:rFonts w:ascii="Arial" w:hAnsi="Arial" w:cs="Arial"/>
          <w:sz w:val="16"/>
          <w:szCs w:val="16"/>
        </w:rPr>
        <w:t>3</w:t>
      </w:r>
      <w:r w:rsidR="00EA7851">
        <w:rPr>
          <w:rFonts w:ascii="Arial" w:hAnsi="Arial" w:cs="Arial"/>
          <w:sz w:val="16"/>
          <w:szCs w:val="16"/>
        </w:rPr>
        <w:t>8</w:t>
      </w:r>
      <w:r w:rsidR="00275A6D">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CB5FD7">
        <w:rPr>
          <w:rFonts w:ascii="Arial" w:hAnsi="Arial" w:cs="Arial"/>
          <w:sz w:val="16"/>
          <w:szCs w:val="16"/>
        </w:rPr>
        <w:t>5</w:t>
      </w:r>
      <w:r w:rsidRPr="00F11D66">
        <w:rPr>
          <w:rFonts w:ascii="Arial" w:hAnsi="Arial" w:cs="Arial"/>
          <w:sz w:val="16"/>
          <w:szCs w:val="16"/>
        </w:rPr>
        <w:t xml:space="preserve"> einen Umsatz von </w:t>
      </w:r>
      <w:r w:rsidR="00CB5FD7">
        <w:rPr>
          <w:rFonts w:ascii="Arial" w:hAnsi="Arial" w:cs="Arial"/>
          <w:sz w:val="16"/>
          <w:szCs w:val="16"/>
        </w:rPr>
        <w:t>91,</w:t>
      </w:r>
      <w:r w:rsidR="00275A6D">
        <w:rPr>
          <w:rFonts w:ascii="Arial" w:hAnsi="Arial" w:cs="Arial"/>
          <w:sz w:val="16"/>
          <w:szCs w:val="16"/>
        </w:rPr>
        <w:t>1</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FE7706">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FE7706">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0E6FE7"/>
    <w:rsid w:val="001075C5"/>
    <w:rsid w:val="001249CD"/>
    <w:rsid w:val="00130C10"/>
    <w:rsid w:val="001433E3"/>
    <w:rsid w:val="0015116B"/>
    <w:rsid w:val="00163A08"/>
    <w:rsid w:val="00195108"/>
    <w:rsid w:val="001F0C6F"/>
    <w:rsid w:val="001F70FA"/>
    <w:rsid w:val="00227CF5"/>
    <w:rsid w:val="00233340"/>
    <w:rsid w:val="00243467"/>
    <w:rsid w:val="002548A9"/>
    <w:rsid w:val="00255438"/>
    <w:rsid w:val="00275A6D"/>
    <w:rsid w:val="00293DC8"/>
    <w:rsid w:val="002976D1"/>
    <w:rsid w:val="002A6536"/>
    <w:rsid w:val="002B544D"/>
    <w:rsid w:val="002B6ED4"/>
    <w:rsid w:val="003124BB"/>
    <w:rsid w:val="00327AD2"/>
    <w:rsid w:val="00336F79"/>
    <w:rsid w:val="00340127"/>
    <w:rsid w:val="00345097"/>
    <w:rsid w:val="003A2B5B"/>
    <w:rsid w:val="003D56BD"/>
    <w:rsid w:val="003E446B"/>
    <w:rsid w:val="003F0FE4"/>
    <w:rsid w:val="004144F5"/>
    <w:rsid w:val="00440BD5"/>
    <w:rsid w:val="00456FA4"/>
    <w:rsid w:val="00486F57"/>
    <w:rsid w:val="00497979"/>
    <w:rsid w:val="004A0F46"/>
    <w:rsid w:val="004A6854"/>
    <w:rsid w:val="00520BBB"/>
    <w:rsid w:val="0052247A"/>
    <w:rsid w:val="00553784"/>
    <w:rsid w:val="005E7CB4"/>
    <w:rsid w:val="005F3DB0"/>
    <w:rsid w:val="005F5428"/>
    <w:rsid w:val="005F635B"/>
    <w:rsid w:val="00602B86"/>
    <w:rsid w:val="006068C1"/>
    <w:rsid w:val="00627946"/>
    <w:rsid w:val="006338C8"/>
    <w:rsid w:val="00676CAA"/>
    <w:rsid w:val="006877AA"/>
    <w:rsid w:val="006A77C8"/>
    <w:rsid w:val="006B303A"/>
    <w:rsid w:val="006C7756"/>
    <w:rsid w:val="007505DB"/>
    <w:rsid w:val="0076251C"/>
    <w:rsid w:val="00762F43"/>
    <w:rsid w:val="007A03D5"/>
    <w:rsid w:val="007F683E"/>
    <w:rsid w:val="00815BA0"/>
    <w:rsid w:val="0081682E"/>
    <w:rsid w:val="00816873"/>
    <w:rsid w:val="00852A06"/>
    <w:rsid w:val="0087418A"/>
    <w:rsid w:val="008878D7"/>
    <w:rsid w:val="00894DF7"/>
    <w:rsid w:val="008C1149"/>
    <w:rsid w:val="008C280E"/>
    <w:rsid w:val="008E063E"/>
    <w:rsid w:val="008E7A1D"/>
    <w:rsid w:val="008F6670"/>
    <w:rsid w:val="009013CE"/>
    <w:rsid w:val="009225FC"/>
    <w:rsid w:val="00951871"/>
    <w:rsid w:val="009605DB"/>
    <w:rsid w:val="00963B58"/>
    <w:rsid w:val="00966BC6"/>
    <w:rsid w:val="00990FC0"/>
    <w:rsid w:val="00997188"/>
    <w:rsid w:val="009B082D"/>
    <w:rsid w:val="009B5CCD"/>
    <w:rsid w:val="009E4CA0"/>
    <w:rsid w:val="00A061AF"/>
    <w:rsid w:val="00A164CA"/>
    <w:rsid w:val="00A3586E"/>
    <w:rsid w:val="00A54B8A"/>
    <w:rsid w:val="00A55EDA"/>
    <w:rsid w:val="00AA0E95"/>
    <w:rsid w:val="00AA3C26"/>
    <w:rsid w:val="00AB6522"/>
    <w:rsid w:val="00AC5EB0"/>
    <w:rsid w:val="00AD2588"/>
    <w:rsid w:val="00AD7DC7"/>
    <w:rsid w:val="00AE0133"/>
    <w:rsid w:val="00AE053A"/>
    <w:rsid w:val="00AE1A2F"/>
    <w:rsid w:val="00B102E4"/>
    <w:rsid w:val="00B27815"/>
    <w:rsid w:val="00B35383"/>
    <w:rsid w:val="00B50389"/>
    <w:rsid w:val="00B604AB"/>
    <w:rsid w:val="00B734E1"/>
    <w:rsid w:val="00B8280C"/>
    <w:rsid w:val="00BA519E"/>
    <w:rsid w:val="00BB39E5"/>
    <w:rsid w:val="00BC4024"/>
    <w:rsid w:val="00BE42B0"/>
    <w:rsid w:val="00C003D0"/>
    <w:rsid w:val="00C17202"/>
    <w:rsid w:val="00C23944"/>
    <w:rsid w:val="00C2721E"/>
    <w:rsid w:val="00C34ED4"/>
    <w:rsid w:val="00C421CE"/>
    <w:rsid w:val="00C46CAD"/>
    <w:rsid w:val="00C62781"/>
    <w:rsid w:val="00C73631"/>
    <w:rsid w:val="00C93B49"/>
    <w:rsid w:val="00CA7CF1"/>
    <w:rsid w:val="00CB58B4"/>
    <w:rsid w:val="00CB5FD7"/>
    <w:rsid w:val="00CC7756"/>
    <w:rsid w:val="00CF245E"/>
    <w:rsid w:val="00D23AFE"/>
    <w:rsid w:val="00D46F52"/>
    <w:rsid w:val="00D46FDB"/>
    <w:rsid w:val="00D50F10"/>
    <w:rsid w:val="00D51FAC"/>
    <w:rsid w:val="00D612F2"/>
    <w:rsid w:val="00D869EC"/>
    <w:rsid w:val="00D870FE"/>
    <w:rsid w:val="00DA5758"/>
    <w:rsid w:val="00DB0E4C"/>
    <w:rsid w:val="00DC3650"/>
    <w:rsid w:val="00DD2F97"/>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F4B33"/>
    <w:rsid w:val="00EF7865"/>
    <w:rsid w:val="00F273AE"/>
    <w:rsid w:val="00F34A37"/>
    <w:rsid w:val="00F56F39"/>
    <w:rsid w:val="00F6657E"/>
    <w:rsid w:val="00F73C27"/>
    <w:rsid w:val="00F7408E"/>
    <w:rsid w:val="00F91BB7"/>
    <w:rsid w:val="00FC48A1"/>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4105</Characters>
  <Application>Microsoft Office Word</Application>
  <DocSecurity>0</DocSecurity>
  <Lines>82</Lines>
  <Paragraphs>30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4651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4</cp:revision>
  <cp:lastPrinted>2016-10-28T09:56:00Z</cp:lastPrinted>
  <dcterms:created xsi:type="dcterms:W3CDTF">2016-10-28T09:55:00Z</dcterms:created>
  <dcterms:modified xsi:type="dcterms:W3CDTF">2016-10-28T10:00:00Z</dcterms:modified>
</cp:coreProperties>
</file>