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BC0901" w:rsidRDefault="00B51FE6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secunet unterstützt Pilotprojekt für das Grenzkontrollmanagement der Zukunft</w:t>
      </w:r>
    </w:p>
    <w:p w:rsidR="00142F2E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3334F">
        <w:rPr>
          <w:rFonts w:ascii="Arial" w:hAnsi="Arial"/>
          <w:b/>
          <w:i/>
          <w:sz w:val="22"/>
        </w:rPr>
        <w:t xml:space="preserve">[Essen, </w:t>
      </w:r>
      <w:r w:rsidR="00575CF1">
        <w:rPr>
          <w:rFonts w:ascii="Arial" w:hAnsi="Arial"/>
          <w:b/>
          <w:i/>
          <w:sz w:val="22"/>
        </w:rPr>
        <w:t>1</w:t>
      </w:r>
      <w:r w:rsidR="00D82488">
        <w:rPr>
          <w:rFonts w:ascii="Arial" w:hAnsi="Arial"/>
          <w:b/>
          <w:i/>
          <w:sz w:val="22"/>
        </w:rPr>
        <w:t>0</w:t>
      </w:r>
      <w:r w:rsidRPr="00F3334F">
        <w:rPr>
          <w:rFonts w:ascii="Arial" w:hAnsi="Arial"/>
          <w:b/>
          <w:i/>
          <w:sz w:val="22"/>
        </w:rPr>
        <w:t xml:space="preserve">. </w:t>
      </w:r>
      <w:r w:rsidR="00D82488">
        <w:rPr>
          <w:rFonts w:ascii="Arial" w:hAnsi="Arial"/>
          <w:b/>
          <w:i/>
          <w:sz w:val="22"/>
        </w:rPr>
        <w:t>Febr</w:t>
      </w:r>
      <w:r w:rsidR="00681832">
        <w:rPr>
          <w:rFonts w:ascii="Arial" w:hAnsi="Arial"/>
          <w:b/>
          <w:i/>
          <w:sz w:val="22"/>
        </w:rPr>
        <w:t>uar</w:t>
      </w:r>
      <w:r w:rsidR="00A164CA" w:rsidRPr="00BC0901">
        <w:rPr>
          <w:rFonts w:ascii="Arial" w:hAnsi="Arial"/>
          <w:b/>
          <w:i/>
          <w:sz w:val="22"/>
        </w:rPr>
        <w:t xml:space="preserve"> 20</w:t>
      </w:r>
      <w:r w:rsidR="00440BD5" w:rsidRPr="00BC0901">
        <w:rPr>
          <w:rFonts w:ascii="Arial" w:hAnsi="Arial"/>
          <w:b/>
          <w:i/>
          <w:sz w:val="22"/>
        </w:rPr>
        <w:t>1</w:t>
      </w:r>
      <w:r w:rsidR="00681832">
        <w:rPr>
          <w:rFonts w:ascii="Arial" w:hAnsi="Arial"/>
          <w:b/>
          <w:i/>
          <w:sz w:val="22"/>
        </w:rPr>
        <w:t>6</w:t>
      </w:r>
      <w:r w:rsidR="00A164CA" w:rsidRPr="00BC0901">
        <w:rPr>
          <w:rFonts w:ascii="Arial" w:hAnsi="Arial"/>
          <w:b/>
          <w:i/>
          <w:sz w:val="22"/>
        </w:rPr>
        <w:t>]</w:t>
      </w:r>
      <w:r w:rsidR="00A164CA" w:rsidRPr="00BC0901">
        <w:rPr>
          <w:rFonts w:ascii="Arial" w:hAnsi="Arial"/>
          <w:b/>
          <w:sz w:val="22"/>
        </w:rPr>
        <w:t xml:space="preserve"> </w:t>
      </w:r>
      <w:r w:rsidR="00142F2E">
        <w:rPr>
          <w:rFonts w:ascii="Arial" w:hAnsi="Arial"/>
          <w:b/>
          <w:sz w:val="22"/>
        </w:rPr>
        <w:t>secunet begleitet</w:t>
      </w:r>
      <w:r w:rsidR="008939ED">
        <w:rPr>
          <w:rFonts w:ascii="Arial" w:hAnsi="Arial"/>
          <w:b/>
          <w:sz w:val="22"/>
        </w:rPr>
        <w:t>e</w:t>
      </w:r>
      <w:r w:rsidR="00142F2E">
        <w:rPr>
          <w:rFonts w:ascii="Arial" w:hAnsi="Arial"/>
          <w:b/>
          <w:sz w:val="22"/>
        </w:rPr>
        <w:t xml:space="preserve"> deutsche Behörden bei der Umsetzung des Smart Borders Pilotprojekt</w:t>
      </w:r>
      <w:r w:rsidR="00B547C2">
        <w:rPr>
          <w:rFonts w:ascii="Arial" w:hAnsi="Arial"/>
          <w:b/>
          <w:sz w:val="22"/>
        </w:rPr>
        <w:t>s</w:t>
      </w:r>
      <w:r w:rsidR="00142F2E">
        <w:rPr>
          <w:rFonts w:ascii="Arial" w:hAnsi="Arial"/>
          <w:b/>
          <w:sz w:val="22"/>
        </w:rPr>
        <w:t xml:space="preserve"> der EU-Kommission. Das Gemeinschaftsprojekt von Bundespolizei, Bundesamt für Sicherheit in der Informationstechnik und Bundesverwaltungsamt soll</w:t>
      </w:r>
      <w:r w:rsidR="008939ED">
        <w:rPr>
          <w:rFonts w:ascii="Arial" w:hAnsi="Arial"/>
          <w:b/>
          <w:sz w:val="22"/>
        </w:rPr>
        <w:t>te</w:t>
      </w:r>
      <w:r w:rsidR="00142F2E">
        <w:rPr>
          <w:rFonts w:ascii="Arial" w:hAnsi="Arial"/>
          <w:b/>
          <w:sz w:val="22"/>
        </w:rPr>
        <w:t xml:space="preserve"> </w:t>
      </w:r>
      <w:r w:rsidR="005330A0">
        <w:rPr>
          <w:rFonts w:ascii="Arial" w:hAnsi="Arial"/>
          <w:b/>
          <w:sz w:val="22"/>
        </w:rPr>
        <w:t>zeigen</w:t>
      </w:r>
      <w:r w:rsidR="00142F2E">
        <w:rPr>
          <w:rFonts w:ascii="Arial" w:hAnsi="Arial"/>
          <w:b/>
          <w:sz w:val="22"/>
        </w:rPr>
        <w:t>, wie neue Technologien das Grenzkontrollmanagement an den Schengen-Außengrenzen optimieren können.</w:t>
      </w:r>
    </w:p>
    <w:p w:rsidR="00257EA9" w:rsidRDefault="00142F2E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4205C">
        <w:rPr>
          <w:rFonts w:ascii="Arial" w:hAnsi="Arial"/>
          <w:sz w:val="22"/>
        </w:rPr>
        <w:t>Das Smart Borders Programm ist ein</w:t>
      </w:r>
      <w:r w:rsidR="00A91E14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Initiative der EU-Kommission mit dem Ziel</w:t>
      </w:r>
      <w:r w:rsidR="00A91E1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effizientere Ein- und Ausreisen</w:t>
      </w:r>
      <w:r w:rsidR="00F07331">
        <w:rPr>
          <w:rFonts w:ascii="Arial" w:hAnsi="Arial"/>
          <w:sz w:val="22"/>
        </w:rPr>
        <w:t xml:space="preserve"> für </w:t>
      </w:r>
      <w:r w:rsidR="00257EA9">
        <w:rPr>
          <w:rFonts w:ascii="Arial" w:hAnsi="Arial"/>
          <w:sz w:val="22"/>
        </w:rPr>
        <w:t>N</w:t>
      </w:r>
      <w:r w:rsidR="00F07331">
        <w:rPr>
          <w:rFonts w:ascii="Arial" w:hAnsi="Arial"/>
          <w:sz w:val="22"/>
        </w:rPr>
        <w:t>icht-EU-Bürger</w:t>
      </w:r>
      <w:r>
        <w:rPr>
          <w:rFonts w:ascii="Arial" w:hAnsi="Arial"/>
          <w:sz w:val="22"/>
        </w:rPr>
        <w:t xml:space="preserve"> zu ermöglichen. </w:t>
      </w:r>
      <w:r w:rsidR="001C7EEB">
        <w:rPr>
          <w:rFonts w:ascii="Arial" w:hAnsi="Arial"/>
          <w:sz w:val="22"/>
        </w:rPr>
        <w:t xml:space="preserve">Die </w:t>
      </w:r>
      <w:r w:rsidR="00F07331">
        <w:rPr>
          <w:rFonts w:ascii="Arial" w:hAnsi="Arial"/>
          <w:sz w:val="22"/>
        </w:rPr>
        <w:t>Schengen-Außengrenzen</w:t>
      </w:r>
      <w:r w:rsidR="00ED3175">
        <w:rPr>
          <w:rFonts w:ascii="Arial" w:hAnsi="Arial"/>
          <w:sz w:val="22"/>
        </w:rPr>
        <w:t xml:space="preserve"> </w:t>
      </w:r>
      <w:r w:rsidR="001C7EEB">
        <w:rPr>
          <w:rFonts w:ascii="Arial" w:hAnsi="Arial"/>
          <w:sz w:val="22"/>
        </w:rPr>
        <w:t xml:space="preserve">sollen </w:t>
      </w:r>
      <w:r w:rsidR="00B324D8">
        <w:rPr>
          <w:rFonts w:ascii="Arial" w:hAnsi="Arial"/>
          <w:sz w:val="22"/>
        </w:rPr>
        <w:t>mit einem Entry/Exit System (EES)</w:t>
      </w:r>
      <w:r w:rsidR="00257EA9">
        <w:rPr>
          <w:rFonts w:ascii="Arial" w:hAnsi="Arial"/>
          <w:sz w:val="22"/>
        </w:rPr>
        <w:t xml:space="preserve"> </w:t>
      </w:r>
      <w:r w:rsidR="00F07331">
        <w:rPr>
          <w:rFonts w:ascii="Arial" w:hAnsi="Arial"/>
          <w:sz w:val="22"/>
        </w:rPr>
        <w:t>intelligent</w:t>
      </w:r>
      <w:r w:rsidR="001C7EEB">
        <w:rPr>
          <w:rFonts w:ascii="Arial" w:hAnsi="Arial"/>
          <w:sz w:val="22"/>
        </w:rPr>
        <w:t xml:space="preserve"> werden und v</w:t>
      </w:r>
      <w:r w:rsidR="00F07331">
        <w:rPr>
          <w:rFonts w:ascii="Arial" w:hAnsi="Arial"/>
          <w:sz w:val="22"/>
        </w:rPr>
        <w:t xml:space="preserve">erbesserte </w:t>
      </w:r>
      <w:r>
        <w:rPr>
          <w:rFonts w:ascii="Arial" w:hAnsi="Arial"/>
          <w:sz w:val="22"/>
        </w:rPr>
        <w:t>Kontrollabläufe</w:t>
      </w:r>
      <w:r w:rsidR="00F07331">
        <w:rPr>
          <w:rFonts w:ascii="Arial" w:hAnsi="Arial"/>
          <w:sz w:val="22"/>
        </w:rPr>
        <w:t xml:space="preserve"> </w:t>
      </w:r>
      <w:r w:rsidR="00A91E14">
        <w:rPr>
          <w:rFonts w:ascii="Arial" w:hAnsi="Arial"/>
          <w:sz w:val="22"/>
        </w:rPr>
        <w:t xml:space="preserve">dabei </w:t>
      </w:r>
      <w:r w:rsidR="00314957">
        <w:rPr>
          <w:rFonts w:ascii="Arial" w:hAnsi="Arial"/>
          <w:sz w:val="22"/>
        </w:rPr>
        <w:t>Sicherheit und Komfort erhöhen</w:t>
      </w:r>
      <w:r w:rsidR="00257EA9">
        <w:rPr>
          <w:rFonts w:ascii="Arial" w:hAnsi="Arial"/>
          <w:sz w:val="22"/>
        </w:rPr>
        <w:t>.</w:t>
      </w:r>
      <w:r w:rsidR="00F07331">
        <w:rPr>
          <w:rFonts w:ascii="Arial" w:hAnsi="Arial"/>
          <w:sz w:val="22"/>
        </w:rPr>
        <w:t xml:space="preserve"> </w:t>
      </w:r>
      <w:r w:rsidR="00257EA9">
        <w:rPr>
          <w:rFonts w:ascii="Arial" w:hAnsi="Arial"/>
          <w:sz w:val="22"/>
        </w:rPr>
        <w:t xml:space="preserve">Zudem </w:t>
      </w:r>
      <w:r w:rsidR="001C7EEB">
        <w:rPr>
          <w:rFonts w:ascii="Arial" w:hAnsi="Arial"/>
          <w:sz w:val="22"/>
        </w:rPr>
        <w:t xml:space="preserve">sollen vertrauenswürdige </w:t>
      </w:r>
      <w:r w:rsidR="00314957">
        <w:rPr>
          <w:rFonts w:ascii="Arial" w:hAnsi="Arial"/>
          <w:sz w:val="22"/>
        </w:rPr>
        <w:t xml:space="preserve">Vielreisende </w:t>
      </w:r>
      <w:r w:rsidR="00257EA9">
        <w:rPr>
          <w:rFonts w:ascii="Arial" w:hAnsi="Arial"/>
          <w:sz w:val="22"/>
        </w:rPr>
        <w:t>schnell</w:t>
      </w:r>
      <w:r w:rsidR="005330A0">
        <w:rPr>
          <w:rFonts w:ascii="Arial" w:hAnsi="Arial"/>
          <w:sz w:val="22"/>
        </w:rPr>
        <w:t>er</w:t>
      </w:r>
      <w:r w:rsidR="00F07331">
        <w:rPr>
          <w:rFonts w:ascii="Arial" w:hAnsi="Arial"/>
          <w:sz w:val="22"/>
        </w:rPr>
        <w:t xml:space="preserve"> </w:t>
      </w:r>
      <w:r w:rsidR="00257EA9">
        <w:rPr>
          <w:rFonts w:ascii="Arial" w:hAnsi="Arial"/>
          <w:sz w:val="22"/>
        </w:rPr>
        <w:t>die Grenze passieren</w:t>
      </w:r>
      <w:r w:rsidR="001C7EEB">
        <w:rPr>
          <w:rFonts w:ascii="Arial" w:hAnsi="Arial"/>
          <w:sz w:val="22"/>
        </w:rPr>
        <w:t xml:space="preserve"> können</w:t>
      </w:r>
      <w:r w:rsidR="00BB6A9F">
        <w:rPr>
          <w:rFonts w:ascii="Arial" w:hAnsi="Arial"/>
          <w:sz w:val="22"/>
        </w:rPr>
        <w:t>.</w:t>
      </w:r>
    </w:p>
    <w:p w:rsidR="00022267" w:rsidRDefault="0054205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Innerhalb des </w:t>
      </w:r>
      <w:r w:rsidR="00603535">
        <w:rPr>
          <w:rFonts w:ascii="Arial" w:hAnsi="Arial"/>
          <w:sz w:val="22"/>
        </w:rPr>
        <w:t xml:space="preserve">neunmonatigen </w:t>
      </w:r>
      <w:r w:rsidR="00155DFC">
        <w:rPr>
          <w:rFonts w:ascii="Arial" w:hAnsi="Arial"/>
          <w:sz w:val="22"/>
        </w:rPr>
        <w:t>EU-</w:t>
      </w:r>
      <w:r>
        <w:rPr>
          <w:rFonts w:ascii="Arial" w:hAnsi="Arial"/>
          <w:sz w:val="22"/>
        </w:rPr>
        <w:t>Pilotprojekts</w:t>
      </w:r>
      <w:r w:rsidR="006F099B">
        <w:rPr>
          <w:rFonts w:ascii="Arial" w:hAnsi="Arial"/>
          <w:sz w:val="22"/>
        </w:rPr>
        <w:t xml:space="preserve"> zur Prüfung verschiedener technischer Alternativen</w:t>
      </w:r>
      <w:r>
        <w:rPr>
          <w:rFonts w:ascii="Arial" w:hAnsi="Arial"/>
          <w:sz w:val="22"/>
        </w:rPr>
        <w:t xml:space="preserve"> </w:t>
      </w:r>
      <w:r w:rsidR="00155F2B">
        <w:rPr>
          <w:rFonts w:ascii="Arial" w:hAnsi="Arial"/>
          <w:sz w:val="22"/>
        </w:rPr>
        <w:t>w</w:t>
      </w:r>
      <w:r w:rsidR="008939ED">
        <w:rPr>
          <w:rFonts w:ascii="Arial" w:hAnsi="Arial"/>
          <w:sz w:val="22"/>
        </w:rPr>
        <w:t>u</w:t>
      </w:r>
      <w:r w:rsidR="00155F2B">
        <w:rPr>
          <w:rFonts w:ascii="Arial" w:hAnsi="Arial"/>
          <w:sz w:val="22"/>
        </w:rPr>
        <w:t>rden</w:t>
      </w:r>
      <w:r w:rsidR="008939ED">
        <w:rPr>
          <w:rFonts w:ascii="Arial" w:hAnsi="Arial"/>
          <w:sz w:val="22"/>
        </w:rPr>
        <w:t xml:space="preserve"> </w:t>
      </w:r>
      <w:r w:rsidR="006F099B">
        <w:rPr>
          <w:rFonts w:ascii="Arial" w:hAnsi="Arial"/>
          <w:sz w:val="22"/>
        </w:rPr>
        <w:t xml:space="preserve">hierzu </w:t>
      </w:r>
      <w:r w:rsidR="008C18A9">
        <w:rPr>
          <w:rFonts w:ascii="Arial" w:hAnsi="Arial"/>
          <w:sz w:val="22"/>
        </w:rPr>
        <w:t xml:space="preserve">unter anderem </w:t>
      </w:r>
      <w:r w:rsidR="00257EA9">
        <w:rPr>
          <w:rFonts w:ascii="Arial" w:hAnsi="Arial"/>
          <w:sz w:val="22"/>
        </w:rPr>
        <w:t>neue</w:t>
      </w:r>
      <w:r>
        <w:rPr>
          <w:rFonts w:ascii="Arial" w:hAnsi="Arial"/>
          <w:sz w:val="22"/>
        </w:rPr>
        <w:t xml:space="preserve"> Geräte für die Aufnahme der biometrischen Daten </w:t>
      </w:r>
      <w:r w:rsidR="00257EA9">
        <w:rPr>
          <w:rFonts w:ascii="Arial" w:hAnsi="Arial"/>
          <w:sz w:val="22"/>
        </w:rPr>
        <w:t xml:space="preserve">der </w:t>
      </w:r>
      <w:r w:rsidR="005330A0">
        <w:rPr>
          <w:rFonts w:ascii="Arial" w:hAnsi="Arial"/>
          <w:sz w:val="22"/>
        </w:rPr>
        <w:t>R</w:t>
      </w:r>
      <w:r w:rsidR="00257EA9">
        <w:rPr>
          <w:rFonts w:ascii="Arial" w:hAnsi="Arial"/>
          <w:sz w:val="22"/>
        </w:rPr>
        <w:t xml:space="preserve">eisenden </w:t>
      </w:r>
      <w:r w:rsidR="00A91E14">
        <w:rPr>
          <w:rFonts w:ascii="Arial" w:hAnsi="Arial"/>
          <w:sz w:val="22"/>
        </w:rPr>
        <w:t xml:space="preserve">während der Grenzkontrolle </w:t>
      </w:r>
      <w:r>
        <w:rPr>
          <w:rFonts w:ascii="Arial" w:hAnsi="Arial"/>
          <w:sz w:val="22"/>
        </w:rPr>
        <w:t>getestet</w:t>
      </w:r>
      <w:r w:rsidR="008C18A9">
        <w:rPr>
          <w:rFonts w:ascii="Arial" w:hAnsi="Arial"/>
          <w:sz w:val="22"/>
        </w:rPr>
        <w:t xml:space="preserve">. Deutschland erweiterte </w:t>
      </w:r>
      <w:r w:rsidR="00155DFC">
        <w:rPr>
          <w:rFonts w:ascii="Arial" w:hAnsi="Arial"/>
          <w:sz w:val="22"/>
        </w:rPr>
        <w:t xml:space="preserve">im Vergleich zu den anderen am Pilotprojekt beteiligten Staaten </w:t>
      </w:r>
      <w:r w:rsidR="008C18A9">
        <w:rPr>
          <w:rFonts w:ascii="Arial" w:hAnsi="Arial"/>
          <w:sz w:val="22"/>
        </w:rPr>
        <w:t>den Umfang des Projekts</w:t>
      </w:r>
      <w:r w:rsidR="00022267">
        <w:rPr>
          <w:rFonts w:ascii="Arial" w:hAnsi="Arial"/>
          <w:sz w:val="22"/>
        </w:rPr>
        <w:t>:</w:t>
      </w:r>
      <w:r w:rsidR="00155DFC">
        <w:rPr>
          <w:rFonts w:ascii="Arial" w:hAnsi="Arial"/>
          <w:sz w:val="22"/>
        </w:rPr>
        <w:t xml:space="preserve"> I</w:t>
      </w:r>
      <w:r w:rsidR="00A91E14">
        <w:rPr>
          <w:rFonts w:ascii="Arial" w:hAnsi="Arial"/>
          <w:sz w:val="22"/>
        </w:rPr>
        <w:t xml:space="preserve">nsbesondere </w:t>
      </w:r>
      <w:r w:rsidR="00450D90">
        <w:rPr>
          <w:rFonts w:ascii="Arial" w:hAnsi="Arial"/>
          <w:sz w:val="22"/>
        </w:rPr>
        <w:t xml:space="preserve">wurden dabei </w:t>
      </w:r>
      <w:r>
        <w:rPr>
          <w:rFonts w:ascii="Arial" w:hAnsi="Arial"/>
          <w:sz w:val="22"/>
        </w:rPr>
        <w:t xml:space="preserve">alle </w:t>
      </w:r>
      <w:r w:rsidR="00B324D8">
        <w:rPr>
          <w:rFonts w:ascii="Arial" w:hAnsi="Arial"/>
          <w:sz w:val="22"/>
        </w:rPr>
        <w:t xml:space="preserve">veränderten </w:t>
      </w:r>
      <w:r>
        <w:rPr>
          <w:rFonts w:ascii="Arial" w:hAnsi="Arial"/>
          <w:sz w:val="22"/>
        </w:rPr>
        <w:t>Prozesse und</w:t>
      </w:r>
      <w:r w:rsidR="00B324D8">
        <w:rPr>
          <w:rFonts w:ascii="Arial" w:hAnsi="Arial"/>
          <w:sz w:val="22"/>
        </w:rPr>
        <w:t xml:space="preserve"> deren</w:t>
      </w:r>
      <w:r>
        <w:rPr>
          <w:rFonts w:ascii="Arial" w:hAnsi="Arial"/>
          <w:sz w:val="22"/>
        </w:rPr>
        <w:t xml:space="preserve"> Auswirkungen auf de</w:t>
      </w:r>
      <w:r w:rsidR="00E27498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 w:rsidR="00A91E14">
        <w:rPr>
          <w:rFonts w:ascii="Arial" w:hAnsi="Arial"/>
          <w:sz w:val="22"/>
        </w:rPr>
        <w:t xml:space="preserve">gesamten </w:t>
      </w:r>
      <w:r>
        <w:rPr>
          <w:rFonts w:ascii="Arial" w:hAnsi="Arial"/>
          <w:sz w:val="22"/>
        </w:rPr>
        <w:t>Grenzkontroll</w:t>
      </w:r>
      <w:r w:rsidR="00E27498">
        <w:rPr>
          <w:rFonts w:ascii="Arial" w:hAnsi="Arial"/>
          <w:sz w:val="22"/>
        </w:rPr>
        <w:t>verlauf</w:t>
      </w:r>
      <w:r w:rsidR="00155DFC">
        <w:rPr>
          <w:rFonts w:ascii="Arial" w:hAnsi="Arial"/>
          <w:sz w:val="22"/>
        </w:rPr>
        <w:t xml:space="preserve"> untersucht</w:t>
      </w:r>
      <w:r>
        <w:rPr>
          <w:rFonts w:ascii="Arial" w:hAnsi="Arial"/>
          <w:sz w:val="22"/>
        </w:rPr>
        <w:t>.</w:t>
      </w:r>
      <w:r w:rsidR="00E27498">
        <w:rPr>
          <w:rFonts w:ascii="Arial" w:hAnsi="Arial"/>
          <w:sz w:val="22"/>
        </w:rPr>
        <w:t xml:space="preserve"> </w:t>
      </w:r>
      <w:r w:rsidR="0055565B">
        <w:rPr>
          <w:rFonts w:ascii="Arial" w:hAnsi="Arial"/>
          <w:sz w:val="22"/>
        </w:rPr>
        <w:t>Deutschland ist der einzige Mitgliedstaat, welche</w:t>
      </w:r>
      <w:r w:rsidR="00B547C2">
        <w:rPr>
          <w:rFonts w:ascii="Arial" w:hAnsi="Arial"/>
          <w:sz w:val="22"/>
        </w:rPr>
        <w:t>r</w:t>
      </w:r>
      <w:r w:rsidR="0055565B">
        <w:rPr>
          <w:rFonts w:ascii="Arial" w:hAnsi="Arial"/>
          <w:sz w:val="22"/>
        </w:rPr>
        <w:t xml:space="preserve"> die EES-spezifischen Kontrollprozesse vollständig Ende-zu-Ende erprobt</w:t>
      </w:r>
      <w:r w:rsidR="00022267">
        <w:rPr>
          <w:rFonts w:ascii="Arial" w:hAnsi="Arial"/>
          <w:sz w:val="22"/>
        </w:rPr>
        <w:t>e</w:t>
      </w:r>
      <w:r w:rsidR="0055565B">
        <w:rPr>
          <w:rFonts w:ascii="Arial" w:hAnsi="Arial"/>
          <w:sz w:val="22"/>
        </w:rPr>
        <w:t xml:space="preserve"> und den Einfluss auf den geplanten Grenzkontrollprozess evaluiert</w:t>
      </w:r>
      <w:r w:rsidR="00022267">
        <w:rPr>
          <w:rFonts w:ascii="Arial" w:hAnsi="Arial"/>
          <w:sz w:val="22"/>
        </w:rPr>
        <w:t>e</w:t>
      </w:r>
      <w:r w:rsidR="0055565B">
        <w:rPr>
          <w:rFonts w:ascii="Arial" w:hAnsi="Arial"/>
          <w:sz w:val="22"/>
        </w:rPr>
        <w:t>.</w:t>
      </w:r>
    </w:p>
    <w:p w:rsidR="00B6654E" w:rsidRDefault="00022267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</w:t>
      </w:r>
      <w:r w:rsidR="008C18A9">
        <w:rPr>
          <w:rFonts w:ascii="Arial" w:hAnsi="Arial"/>
          <w:sz w:val="22"/>
        </w:rPr>
        <w:t>Pilotprojekt der EU-Kommission</w:t>
      </w:r>
      <w:r>
        <w:rPr>
          <w:rFonts w:ascii="Arial" w:hAnsi="Arial"/>
          <w:sz w:val="22"/>
        </w:rPr>
        <w:t xml:space="preserve"> wurde</w:t>
      </w:r>
      <w:r w:rsidR="008C18A9">
        <w:rPr>
          <w:rFonts w:ascii="Arial" w:hAnsi="Arial"/>
          <w:sz w:val="22"/>
        </w:rPr>
        <w:t xml:space="preserve"> im </w:t>
      </w:r>
      <w:r w:rsidR="00603535">
        <w:rPr>
          <w:rFonts w:ascii="Arial" w:hAnsi="Arial"/>
          <w:sz w:val="22"/>
        </w:rPr>
        <w:t>Nov</w:t>
      </w:r>
      <w:r w:rsidR="008C18A9">
        <w:rPr>
          <w:rFonts w:ascii="Arial" w:hAnsi="Arial"/>
          <w:sz w:val="22"/>
        </w:rPr>
        <w:t>ember beendet</w:t>
      </w:r>
      <w:r>
        <w:rPr>
          <w:rFonts w:ascii="Arial" w:hAnsi="Arial"/>
          <w:sz w:val="22"/>
        </w:rPr>
        <w:t xml:space="preserve"> und der Abschlussreport am 11. Dezember von </w:t>
      </w:r>
      <w:proofErr w:type="spellStart"/>
      <w:r>
        <w:rPr>
          <w:rFonts w:ascii="Arial" w:hAnsi="Arial"/>
          <w:sz w:val="22"/>
        </w:rPr>
        <w:t>eu</w:t>
      </w:r>
      <w:proofErr w:type="spellEnd"/>
      <w:r>
        <w:rPr>
          <w:rFonts w:ascii="Arial" w:hAnsi="Arial"/>
          <w:sz w:val="22"/>
        </w:rPr>
        <w:t>-LISA, der europäischen Agentur für IT-Großsysteme, veröffentlicht (</w:t>
      </w:r>
      <w:hyperlink r:id="rId8" w:history="1">
        <w:r w:rsidR="00530743" w:rsidRPr="00802417">
          <w:rPr>
            <w:rStyle w:val="Hyperlink"/>
            <w:rFonts w:ascii="Arial" w:hAnsi="Arial"/>
            <w:sz w:val="22"/>
          </w:rPr>
          <w:t>http://www.eulisa.europa.eu/Newsroom/News/Pages/Smart-Borders-Report-Publised-Today.aspx</w:t>
        </w:r>
      </w:hyperlink>
      <w:r>
        <w:rPr>
          <w:rFonts w:ascii="Arial" w:hAnsi="Arial"/>
          <w:sz w:val="22"/>
        </w:rPr>
        <w:t>). D</w:t>
      </w:r>
      <w:r w:rsidR="008C18A9">
        <w:rPr>
          <w:rFonts w:ascii="Arial" w:hAnsi="Arial"/>
          <w:sz w:val="22"/>
        </w:rPr>
        <w:t xml:space="preserve">ie deutschen Projektbeteiligten </w:t>
      </w:r>
      <w:r>
        <w:rPr>
          <w:rFonts w:ascii="Arial" w:hAnsi="Arial"/>
          <w:sz w:val="22"/>
        </w:rPr>
        <w:t xml:space="preserve">haben sich </w:t>
      </w:r>
      <w:r w:rsidR="008C18A9">
        <w:rPr>
          <w:rFonts w:ascii="Arial" w:hAnsi="Arial"/>
          <w:sz w:val="22"/>
        </w:rPr>
        <w:t xml:space="preserve">entschieden </w:t>
      </w:r>
      <w:r w:rsidR="00603535">
        <w:rPr>
          <w:rFonts w:ascii="Arial" w:hAnsi="Arial"/>
          <w:sz w:val="22"/>
        </w:rPr>
        <w:t>da</w:t>
      </w:r>
      <w:r w:rsidR="00652ED9">
        <w:rPr>
          <w:rFonts w:ascii="Arial" w:hAnsi="Arial"/>
          <w:sz w:val="22"/>
        </w:rPr>
        <w:t>s</w:t>
      </w:r>
      <w:r w:rsidR="00603535">
        <w:rPr>
          <w:rFonts w:ascii="Arial" w:hAnsi="Arial"/>
          <w:sz w:val="22"/>
        </w:rPr>
        <w:t xml:space="preserve"> Projekt </w:t>
      </w:r>
      <w:r w:rsidR="00155DFC">
        <w:rPr>
          <w:rFonts w:ascii="Arial" w:hAnsi="Arial"/>
          <w:sz w:val="22"/>
        </w:rPr>
        <w:lastRenderedPageBreak/>
        <w:t>bis Ende</w:t>
      </w:r>
      <w:r w:rsidR="00652ED9">
        <w:rPr>
          <w:rFonts w:ascii="Arial" w:hAnsi="Arial"/>
          <w:sz w:val="22"/>
        </w:rPr>
        <w:t xml:space="preserve"> 2016 </w:t>
      </w:r>
      <w:r w:rsidR="00603535">
        <w:rPr>
          <w:rFonts w:ascii="Arial" w:hAnsi="Arial"/>
          <w:sz w:val="22"/>
        </w:rPr>
        <w:t>fortzuführen</w:t>
      </w:r>
      <w:r w:rsidR="00652ED9">
        <w:rPr>
          <w:rFonts w:ascii="Arial" w:hAnsi="Arial"/>
          <w:sz w:val="22"/>
        </w:rPr>
        <w:t>, um</w:t>
      </w:r>
      <w:r w:rsidR="008C18A9">
        <w:rPr>
          <w:rFonts w:ascii="Arial" w:hAnsi="Arial"/>
          <w:sz w:val="22"/>
        </w:rPr>
        <w:t xml:space="preserve"> Erkenntnisse über einen längeren Zeitraum zu gewinnen. </w:t>
      </w:r>
      <w:r w:rsidR="00567AE8" w:rsidRPr="00567AE8">
        <w:rPr>
          <w:rFonts w:ascii="Arial" w:hAnsi="Arial"/>
          <w:sz w:val="22"/>
        </w:rPr>
        <w:t xml:space="preserve">secunet </w:t>
      </w:r>
      <w:r w:rsidR="00405D23">
        <w:rPr>
          <w:rFonts w:ascii="Arial" w:hAnsi="Arial"/>
          <w:sz w:val="22"/>
        </w:rPr>
        <w:t>begleitet</w:t>
      </w:r>
      <w:r w:rsidR="00450D90">
        <w:rPr>
          <w:rFonts w:ascii="Arial" w:hAnsi="Arial"/>
          <w:sz w:val="22"/>
        </w:rPr>
        <w:t>e dabei</w:t>
      </w:r>
      <w:r w:rsidRPr="00022267">
        <w:t xml:space="preserve"> </w:t>
      </w:r>
      <w:r w:rsidRPr="00022267">
        <w:rPr>
          <w:rFonts w:ascii="Arial" w:hAnsi="Arial"/>
          <w:sz w:val="22"/>
        </w:rPr>
        <w:t>Bundespolizei, Bundesamt für Sicherheit in der Informationstechnik und Bundesverwaltungsamt</w:t>
      </w:r>
      <w:r w:rsidRPr="00022267" w:rsidDel="008C18A9">
        <w:rPr>
          <w:rFonts w:ascii="Arial" w:hAnsi="Arial"/>
          <w:sz w:val="22"/>
        </w:rPr>
        <w:t xml:space="preserve"> </w:t>
      </w:r>
      <w:r w:rsidR="00603535"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>Projektb</w:t>
      </w:r>
      <w:r w:rsidR="00603535">
        <w:rPr>
          <w:rFonts w:ascii="Arial" w:hAnsi="Arial"/>
          <w:sz w:val="22"/>
        </w:rPr>
        <w:t>eginn an, unterstützte während</w:t>
      </w:r>
      <w:r w:rsidR="005330A0">
        <w:rPr>
          <w:rFonts w:ascii="Arial" w:hAnsi="Arial"/>
          <w:sz w:val="22"/>
        </w:rPr>
        <w:t xml:space="preserve"> der </w:t>
      </w:r>
      <w:r w:rsidR="00405D23">
        <w:rPr>
          <w:rFonts w:ascii="Arial" w:hAnsi="Arial"/>
          <w:sz w:val="22"/>
        </w:rPr>
        <w:t>gesamte</w:t>
      </w:r>
      <w:r w:rsidR="005330A0">
        <w:rPr>
          <w:rFonts w:ascii="Arial" w:hAnsi="Arial"/>
          <w:sz w:val="22"/>
        </w:rPr>
        <w:t>n</w:t>
      </w:r>
      <w:r w:rsidR="00405D23">
        <w:rPr>
          <w:rFonts w:ascii="Arial" w:hAnsi="Arial"/>
          <w:sz w:val="22"/>
        </w:rPr>
        <w:t xml:space="preserve"> </w:t>
      </w:r>
      <w:r w:rsidR="00A91E14">
        <w:rPr>
          <w:rFonts w:ascii="Arial" w:hAnsi="Arial"/>
          <w:sz w:val="22"/>
        </w:rPr>
        <w:t>Aufbau- und Durchführungs</w:t>
      </w:r>
      <w:r w:rsidR="00405D23">
        <w:rPr>
          <w:rFonts w:ascii="Arial" w:hAnsi="Arial"/>
          <w:sz w:val="22"/>
        </w:rPr>
        <w:t>phase, konzeptioniert</w:t>
      </w:r>
      <w:r w:rsidR="00603535">
        <w:rPr>
          <w:rFonts w:ascii="Arial" w:hAnsi="Arial"/>
          <w:sz w:val="22"/>
        </w:rPr>
        <w:t>e</w:t>
      </w:r>
      <w:r w:rsidR="00405D23">
        <w:rPr>
          <w:rFonts w:ascii="Arial" w:hAnsi="Arial"/>
          <w:sz w:val="22"/>
        </w:rPr>
        <w:t xml:space="preserve"> und betreut</w:t>
      </w:r>
      <w:r w:rsidR="00603535">
        <w:rPr>
          <w:rFonts w:ascii="Arial" w:hAnsi="Arial"/>
          <w:sz w:val="22"/>
        </w:rPr>
        <w:t>e</w:t>
      </w:r>
      <w:r w:rsidR="00405D23">
        <w:rPr>
          <w:rFonts w:ascii="Arial" w:hAnsi="Arial"/>
          <w:sz w:val="22"/>
        </w:rPr>
        <w:t xml:space="preserve"> </w:t>
      </w:r>
      <w:r w:rsidR="00B324D8">
        <w:rPr>
          <w:rFonts w:ascii="Arial" w:hAnsi="Arial"/>
          <w:sz w:val="22"/>
        </w:rPr>
        <w:t xml:space="preserve">die </w:t>
      </w:r>
      <w:r w:rsidR="00405D23">
        <w:rPr>
          <w:rFonts w:ascii="Arial" w:hAnsi="Arial"/>
          <w:sz w:val="22"/>
        </w:rPr>
        <w:t>Prozess</w:t>
      </w:r>
      <w:r w:rsidR="00E27498">
        <w:rPr>
          <w:rFonts w:ascii="Arial" w:hAnsi="Arial"/>
          <w:sz w:val="22"/>
        </w:rPr>
        <w:t>e</w:t>
      </w:r>
      <w:r w:rsidR="00405D23">
        <w:rPr>
          <w:rFonts w:ascii="Arial" w:hAnsi="Arial"/>
          <w:sz w:val="22"/>
        </w:rPr>
        <w:t>, wertet</w:t>
      </w:r>
      <w:r w:rsidR="00603535">
        <w:rPr>
          <w:rFonts w:ascii="Arial" w:hAnsi="Arial"/>
          <w:sz w:val="22"/>
        </w:rPr>
        <w:t>e</w:t>
      </w:r>
      <w:r w:rsidR="00405D23">
        <w:rPr>
          <w:rFonts w:ascii="Arial" w:hAnsi="Arial"/>
          <w:sz w:val="22"/>
        </w:rPr>
        <w:t xml:space="preserve"> Ergebnisse aus und liefert</w:t>
      </w:r>
      <w:r w:rsidR="00603535">
        <w:rPr>
          <w:rFonts w:ascii="Arial" w:hAnsi="Arial"/>
          <w:sz w:val="22"/>
        </w:rPr>
        <w:t>e</w:t>
      </w:r>
      <w:r w:rsidR="00405D23">
        <w:rPr>
          <w:rFonts w:ascii="Arial" w:hAnsi="Arial"/>
          <w:sz w:val="22"/>
        </w:rPr>
        <w:t xml:space="preserve"> </w:t>
      </w:r>
      <w:r w:rsidR="00155DFC">
        <w:rPr>
          <w:rFonts w:ascii="Arial" w:hAnsi="Arial"/>
          <w:sz w:val="22"/>
        </w:rPr>
        <w:t xml:space="preserve">die </w:t>
      </w:r>
      <w:r w:rsidR="00405D23">
        <w:rPr>
          <w:rFonts w:ascii="Arial" w:hAnsi="Arial"/>
          <w:sz w:val="22"/>
        </w:rPr>
        <w:t>moderne Grenzkontrolltechnik.</w:t>
      </w:r>
      <w:r w:rsidR="00B324D8">
        <w:rPr>
          <w:rFonts w:ascii="Arial" w:hAnsi="Arial"/>
          <w:sz w:val="22"/>
        </w:rPr>
        <w:t xml:space="preserve"> Die secunet-</w:t>
      </w:r>
      <w:r w:rsidR="00B6654E">
        <w:rPr>
          <w:rFonts w:ascii="Arial" w:hAnsi="Arial"/>
          <w:sz w:val="22"/>
        </w:rPr>
        <w:t xml:space="preserve">Experten können dabei auf die Erfahrungen aus zahlreichen </w:t>
      </w:r>
      <w:r w:rsidR="00314957">
        <w:rPr>
          <w:rFonts w:ascii="Arial" w:hAnsi="Arial"/>
          <w:sz w:val="22"/>
        </w:rPr>
        <w:t xml:space="preserve">großen </w:t>
      </w:r>
      <w:r w:rsidR="005330A0">
        <w:rPr>
          <w:rFonts w:ascii="Arial" w:hAnsi="Arial"/>
          <w:sz w:val="22"/>
        </w:rPr>
        <w:t>Biometrie- und Grenzkontrollp</w:t>
      </w:r>
      <w:r w:rsidR="00B6654E">
        <w:rPr>
          <w:rFonts w:ascii="Arial" w:hAnsi="Arial"/>
          <w:sz w:val="22"/>
        </w:rPr>
        <w:t xml:space="preserve">rojekten zurückgreifen, die </w:t>
      </w:r>
      <w:r w:rsidR="00B324D8">
        <w:rPr>
          <w:rFonts w:ascii="Arial" w:hAnsi="Arial"/>
          <w:sz w:val="22"/>
        </w:rPr>
        <w:t>sie</w:t>
      </w:r>
      <w:r w:rsidR="00B6654E">
        <w:rPr>
          <w:rFonts w:ascii="Arial" w:hAnsi="Arial"/>
          <w:sz w:val="22"/>
        </w:rPr>
        <w:t xml:space="preserve"> im In- und Ausland </w:t>
      </w:r>
      <w:r w:rsidR="005330A0">
        <w:rPr>
          <w:rFonts w:ascii="Arial" w:hAnsi="Arial"/>
          <w:sz w:val="22"/>
        </w:rPr>
        <w:t xml:space="preserve">in den vergangenen Jahren </w:t>
      </w:r>
      <w:r w:rsidR="00B324D8">
        <w:rPr>
          <w:rFonts w:ascii="Arial" w:hAnsi="Arial"/>
          <w:sz w:val="22"/>
        </w:rPr>
        <w:t>durchgeführt haben</w:t>
      </w:r>
      <w:r w:rsidR="00F84A3E">
        <w:rPr>
          <w:rFonts w:ascii="Arial" w:hAnsi="Arial"/>
          <w:sz w:val="22"/>
        </w:rPr>
        <w:t>.</w:t>
      </w:r>
    </w:p>
    <w:p w:rsidR="00567AE8" w:rsidRDefault="00B6654E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de</w:t>
      </w:r>
      <w:r w:rsidR="00603535">
        <w:rPr>
          <w:rFonts w:ascii="Arial" w:hAnsi="Arial"/>
          <w:sz w:val="22"/>
        </w:rPr>
        <w:t>n deutschen Installationen des</w:t>
      </w:r>
      <w:r>
        <w:rPr>
          <w:rFonts w:ascii="Arial" w:hAnsi="Arial"/>
          <w:sz w:val="22"/>
        </w:rPr>
        <w:t xml:space="preserve"> Smart Borders Pilotprojekt </w:t>
      </w:r>
      <w:r w:rsidR="00603535">
        <w:rPr>
          <w:rFonts w:ascii="Arial" w:hAnsi="Arial"/>
          <w:sz w:val="22"/>
        </w:rPr>
        <w:t xml:space="preserve">sind </w:t>
      </w:r>
      <w:r>
        <w:rPr>
          <w:rFonts w:ascii="Arial" w:hAnsi="Arial"/>
          <w:sz w:val="22"/>
        </w:rPr>
        <w:t>unter anderem</w:t>
      </w:r>
      <w:r w:rsidR="00405D23">
        <w:rPr>
          <w:rFonts w:ascii="Arial" w:hAnsi="Arial"/>
          <w:sz w:val="22"/>
        </w:rPr>
        <w:t xml:space="preserve"> die secunet eID PKI Suite, eine Public Key Infrastruktur </w:t>
      </w:r>
      <w:r w:rsidR="00E27498">
        <w:rPr>
          <w:rFonts w:ascii="Arial" w:hAnsi="Arial"/>
          <w:sz w:val="22"/>
        </w:rPr>
        <w:t xml:space="preserve">speziell </w:t>
      </w:r>
      <w:r>
        <w:rPr>
          <w:rFonts w:ascii="Arial" w:hAnsi="Arial"/>
          <w:sz w:val="22"/>
        </w:rPr>
        <w:t>für das</w:t>
      </w:r>
      <w:r w:rsidR="00405D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Management</w:t>
      </w:r>
      <w:r w:rsidR="00405D23">
        <w:rPr>
          <w:rFonts w:ascii="Arial" w:hAnsi="Arial"/>
          <w:sz w:val="22"/>
        </w:rPr>
        <w:t xml:space="preserve"> hoheitliche</w:t>
      </w:r>
      <w:r w:rsidR="00E27498">
        <w:rPr>
          <w:rFonts w:ascii="Arial" w:hAnsi="Arial"/>
          <w:sz w:val="22"/>
        </w:rPr>
        <w:t>r</w:t>
      </w:r>
      <w:r w:rsidR="00405D23">
        <w:rPr>
          <w:rFonts w:ascii="Arial" w:hAnsi="Arial"/>
          <w:sz w:val="22"/>
        </w:rPr>
        <w:t xml:space="preserve"> Dokumente, secunet bocoa, eine optimierte Grenzkontrollapplikation für </w:t>
      </w:r>
      <w:r w:rsidR="0055565B">
        <w:rPr>
          <w:rFonts w:ascii="Arial" w:hAnsi="Arial"/>
          <w:sz w:val="22"/>
        </w:rPr>
        <w:t xml:space="preserve">die Abfertigung der Reisenden </w:t>
      </w:r>
      <w:r w:rsidR="00594A1F">
        <w:rPr>
          <w:rFonts w:ascii="Arial" w:hAnsi="Arial"/>
          <w:sz w:val="22"/>
        </w:rPr>
        <w:t>durch d</w:t>
      </w:r>
      <w:r w:rsidR="00E27498">
        <w:rPr>
          <w:rFonts w:ascii="Arial" w:hAnsi="Arial"/>
          <w:sz w:val="22"/>
        </w:rPr>
        <w:t>as</w:t>
      </w:r>
      <w:r w:rsidR="00594A1F">
        <w:rPr>
          <w:rFonts w:ascii="Arial" w:hAnsi="Arial"/>
          <w:sz w:val="22"/>
        </w:rPr>
        <w:t xml:space="preserve"> </w:t>
      </w:r>
      <w:r w:rsidR="00E27498">
        <w:rPr>
          <w:rFonts w:ascii="Arial" w:hAnsi="Arial"/>
          <w:sz w:val="22"/>
        </w:rPr>
        <w:t>Grenzkontrollpersonal</w:t>
      </w:r>
      <w:r>
        <w:rPr>
          <w:rFonts w:ascii="Arial" w:hAnsi="Arial"/>
          <w:sz w:val="22"/>
        </w:rPr>
        <w:t>,</w:t>
      </w:r>
      <w:r w:rsidR="00405D23">
        <w:rPr>
          <w:rFonts w:ascii="Arial" w:hAnsi="Arial"/>
          <w:sz w:val="22"/>
        </w:rPr>
        <w:t xml:space="preserve"> sowie das automatis</w:t>
      </w:r>
      <w:r>
        <w:rPr>
          <w:rFonts w:ascii="Arial" w:hAnsi="Arial"/>
          <w:sz w:val="22"/>
        </w:rPr>
        <w:t>ierte</w:t>
      </w:r>
      <w:r w:rsidR="00405D23">
        <w:rPr>
          <w:rFonts w:ascii="Arial" w:hAnsi="Arial"/>
          <w:sz w:val="22"/>
        </w:rPr>
        <w:t xml:space="preserve"> Grenzkontrollsystem secunet </w:t>
      </w:r>
      <w:proofErr w:type="spellStart"/>
      <w:r w:rsidR="00405D23">
        <w:rPr>
          <w:rFonts w:ascii="Arial" w:hAnsi="Arial"/>
          <w:sz w:val="22"/>
        </w:rPr>
        <w:t>easygate</w:t>
      </w:r>
      <w:proofErr w:type="spellEnd"/>
      <w:r>
        <w:rPr>
          <w:rFonts w:ascii="Arial" w:hAnsi="Arial"/>
          <w:sz w:val="22"/>
        </w:rPr>
        <w:t xml:space="preserve"> </w:t>
      </w:r>
      <w:r w:rsidR="00603535">
        <w:rPr>
          <w:rFonts w:ascii="Arial" w:hAnsi="Arial"/>
          <w:sz w:val="22"/>
        </w:rPr>
        <w:t>im</w:t>
      </w:r>
      <w:r>
        <w:rPr>
          <w:rFonts w:ascii="Arial" w:hAnsi="Arial"/>
          <w:sz w:val="22"/>
        </w:rPr>
        <w:t xml:space="preserve"> Einsatz</w:t>
      </w:r>
      <w:r w:rsidR="00B1780E">
        <w:rPr>
          <w:rFonts w:ascii="Arial" w:hAnsi="Arial"/>
          <w:sz w:val="22"/>
        </w:rPr>
        <w:t xml:space="preserve">. </w:t>
      </w:r>
      <w:r w:rsidR="00B547C2">
        <w:rPr>
          <w:rFonts w:ascii="Arial" w:hAnsi="Arial"/>
          <w:sz w:val="22"/>
        </w:rPr>
        <w:t xml:space="preserve">Für die nachgelagerte Analyse und Qualitätsbewertung der im Rahmen des Piloten erfassten biometrischen Daten </w:t>
      </w:r>
      <w:r w:rsidR="0080269A">
        <w:rPr>
          <w:rFonts w:ascii="Arial" w:hAnsi="Arial"/>
          <w:sz w:val="22"/>
        </w:rPr>
        <w:t xml:space="preserve">wird </w:t>
      </w:r>
      <w:r w:rsidR="00B547C2">
        <w:rPr>
          <w:rFonts w:ascii="Arial" w:hAnsi="Arial"/>
          <w:sz w:val="22"/>
        </w:rPr>
        <w:t xml:space="preserve">der secunet </w:t>
      </w:r>
      <w:proofErr w:type="spellStart"/>
      <w:r w:rsidR="00B547C2">
        <w:rPr>
          <w:rFonts w:ascii="Arial" w:hAnsi="Arial"/>
          <w:sz w:val="22"/>
        </w:rPr>
        <w:t>bioserver</w:t>
      </w:r>
      <w:proofErr w:type="spellEnd"/>
      <w:r w:rsidR="00B547C2">
        <w:rPr>
          <w:rFonts w:ascii="Arial" w:hAnsi="Arial"/>
          <w:sz w:val="22"/>
        </w:rPr>
        <w:t xml:space="preserve"> </w:t>
      </w:r>
      <w:r w:rsidR="0080269A">
        <w:rPr>
          <w:rFonts w:ascii="Arial" w:hAnsi="Arial"/>
          <w:sz w:val="22"/>
        </w:rPr>
        <w:t>eingesetzt, der die</w:t>
      </w:r>
      <w:r w:rsidR="00D90F53">
        <w:rPr>
          <w:rFonts w:ascii="Arial" w:hAnsi="Arial"/>
          <w:sz w:val="22"/>
        </w:rPr>
        <w:t xml:space="preserve"> biometrischen Module s</w:t>
      </w:r>
      <w:r w:rsidR="0080269A">
        <w:rPr>
          <w:rFonts w:ascii="Arial" w:hAnsi="Arial"/>
          <w:sz w:val="22"/>
        </w:rPr>
        <w:t>erver</w:t>
      </w:r>
      <w:r w:rsidR="00D90F53">
        <w:rPr>
          <w:rFonts w:ascii="Arial" w:hAnsi="Arial"/>
          <w:sz w:val="22"/>
        </w:rPr>
        <w:t>seitig</w:t>
      </w:r>
      <w:r w:rsidR="0080269A">
        <w:rPr>
          <w:rFonts w:ascii="Arial" w:hAnsi="Arial"/>
          <w:sz w:val="22"/>
        </w:rPr>
        <w:t xml:space="preserve"> verbindet</w:t>
      </w:r>
      <w:r w:rsidR="00B547C2">
        <w:rPr>
          <w:rFonts w:ascii="Arial" w:hAnsi="Arial"/>
          <w:sz w:val="22"/>
        </w:rPr>
        <w:t>.</w:t>
      </w:r>
    </w:p>
    <w:p w:rsidR="00A164CA" w:rsidRPr="00B6654E" w:rsidRDefault="00B324D8" w:rsidP="00022267">
      <w:pPr>
        <w:spacing w:after="120" w:line="360" w:lineRule="auto"/>
        <w:ind w:left="697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Die </w:t>
      </w:r>
      <w:r w:rsidR="00865657">
        <w:rPr>
          <w:rFonts w:ascii="Arial" w:hAnsi="Arial"/>
          <w:sz w:val="22"/>
        </w:rPr>
        <w:t xml:space="preserve">deutschen </w:t>
      </w:r>
      <w:r>
        <w:rPr>
          <w:rFonts w:ascii="Arial" w:hAnsi="Arial"/>
          <w:sz w:val="22"/>
        </w:rPr>
        <w:t>Smart Borders Pilotinstallation</w:t>
      </w:r>
      <w:r w:rsidR="00AF6AB9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 xml:space="preserve"> befinden sich </w:t>
      </w:r>
      <w:r w:rsidR="00257EA9" w:rsidRPr="00142F2E">
        <w:rPr>
          <w:rFonts w:ascii="Arial" w:hAnsi="Arial"/>
          <w:sz w:val="22"/>
        </w:rPr>
        <w:t xml:space="preserve">an </w:t>
      </w:r>
      <w:r w:rsidR="00865657">
        <w:rPr>
          <w:rFonts w:ascii="Arial" w:hAnsi="Arial"/>
          <w:sz w:val="22"/>
        </w:rPr>
        <w:t>den EU-Außeng</w:t>
      </w:r>
      <w:r w:rsidR="00257EA9" w:rsidRPr="00142F2E">
        <w:rPr>
          <w:rFonts w:ascii="Arial" w:hAnsi="Arial"/>
          <w:sz w:val="22"/>
        </w:rPr>
        <w:t>renz</w:t>
      </w:r>
      <w:r>
        <w:rPr>
          <w:rFonts w:ascii="Arial" w:hAnsi="Arial"/>
          <w:sz w:val="22"/>
        </w:rPr>
        <w:t>kontroll</w:t>
      </w:r>
      <w:r w:rsidR="00257EA9" w:rsidRPr="00142F2E">
        <w:rPr>
          <w:rFonts w:ascii="Arial" w:hAnsi="Arial"/>
          <w:sz w:val="22"/>
        </w:rPr>
        <w:t>stellen am Flughafen Frankfurt und dem Kreuzfahrt</w:t>
      </w:r>
      <w:r w:rsidR="00C0480F">
        <w:rPr>
          <w:rFonts w:ascii="Arial" w:hAnsi="Arial"/>
          <w:sz w:val="22"/>
        </w:rPr>
        <w:t xml:space="preserve">-Terminal in Rostock-Warnemünde und können von </w:t>
      </w:r>
      <w:r w:rsidR="00AF6AB9" w:rsidRPr="00D332C1">
        <w:rPr>
          <w:rFonts w:ascii="Arial" w:hAnsi="Arial"/>
          <w:sz w:val="22"/>
        </w:rPr>
        <w:t>Drittstaatsangehörigen</w:t>
      </w:r>
      <w:r w:rsidR="00AF6AB9">
        <w:rPr>
          <w:rFonts w:ascii="Arial" w:hAnsi="Arial"/>
          <w:sz w:val="22"/>
        </w:rPr>
        <w:t xml:space="preserve"> </w:t>
      </w:r>
      <w:r w:rsidR="00C0480F">
        <w:rPr>
          <w:rFonts w:ascii="Arial" w:hAnsi="Arial"/>
          <w:sz w:val="22"/>
        </w:rPr>
        <w:t>für den Grenzübertritt genutzt werden.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829FF">
        <w:rPr>
          <w:rFonts w:ascii="Arial" w:hAnsi="Arial"/>
          <w:sz w:val="16"/>
        </w:rPr>
        <w:t>3.2</w:t>
      </w:r>
      <w:r w:rsidR="00530743">
        <w:rPr>
          <w:rFonts w:ascii="Arial" w:hAnsi="Arial"/>
          <w:sz w:val="16"/>
        </w:rPr>
        <w:t>57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3A103A" w:rsidRDefault="003A103A">
      <w:pPr>
        <w:ind w:left="708"/>
        <w:rPr>
          <w:rFonts w:ascii="Arial" w:hAnsi="Arial"/>
          <w:sz w:val="16"/>
        </w:rPr>
      </w:pPr>
    </w:p>
    <w:p w:rsidR="00022267" w:rsidRDefault="0002226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64265C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3A103A" w:rsidRDefault="003A103A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3586E" w:rsidP="00022267">
      <w:pPr>
        <w:ind w:firstLine="69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F34A37">
        <w:rPr>
          <w:rFonts w:ascii="Arial" w:hAnsi="Arial" w:cs="Arial"/>
          <w:sz w:val="16"/>
          <w:szCs w:val="16"/>
        </w:rPr>
        <w:t>5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D82488">
        <w:rPr>
          <w:rFonts w:ascii="Arial" w:hAnsi="Arial" w:cs="Arial"/>
          <w:sz w:val="16"/>
          <w:szCs w:val="16"/>
        </w:rPr>
        <w:t>5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D82488">
        <w:rPr>
          <w:rFonts w:ascii="Arial" w:hAnsi="Arial" w:cs="Arial"/>
          <w:sz w:val="16"/>
          <w:szCs w:val="16"/>
        </w:rPr>
        <w:t>91</w:t>
      </w:r>
      <w:r w:rsidR="007F683E">
        <w:rPr>
          <w:rFonts w:ascii="Arial" w:hAnsi="Arial" w:cs="Arial"/>
          <w:sz w:val="16"/>
          <w:szCs w:val="16"/>
        </w:rPr>
        <w:t>,</w:t>
      </w:r>
      <w:r w:rsidR="00D82488">
        <w:rPr>
          <w:rFonts w:ascii="Arial" w:hAnsi="Arial" w:cs="Arial"/>
          <w:sz w:val="16"/>
          <w:szCs w:val="16"/>
        </w:rPr>
        <w:t>5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D82488">
        <w:rPr>
          <w:rFonts w:ascii="Arial" w:hAnsi="Arial" w:cs="Arial"/>
          <w:sz w:val="16"/>
          <w:szCs w:val="16"/>
        </w:rPr>
        <w:t xml:space="preserve"> (vorl. Zahlen)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DA5758" w:rsidRPr="006A77C8" w:rsidRDefault="00A164CA" w:rsidP="00D82488">
      <w:pPr>
        <w:ind w:left="69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</w:p>
    <w:sectPr w:rsidR="00DA5758" w:rsidRPr="006A77C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26" w:rsidRDefault="00340C26">
      <w:r>
        <w:separator/>
      </w:r>
    </w:p>
  </w:endnote>
  <w:endnote w:type="continuationSeparator" w:id="0">
    <w:p w:rsidR="00340C26" w:rsidRDefault="0034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64265C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64265C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26" w:rsidRDefault="00340C26">
      <w:r>
        <w:separator/>
      </w:r>
    </w:p>
  </w:footnote>
  <w:footnote w:type="continuationSeparator" w:id="0">
    <w:p w:rsidR="00340C26" w:rsidRDefault="0034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8E1A65B" wp14:editId="33B7D2C4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E1D7DA6" wp14:editId="3C6A17F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D26C762" wp14:editId="63BBD437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22267"/>
    <w:rsid w:val="00036D1C"/>
    <w:rsid w:val="00070E91"/>
    <w:rsid w:val="000D0B22"/>
    <w:rsid w:val="001075C5"/>
    <w:rsid w:val="00121257"/>
    <w:rsid w:val="001249CD"/>
    <w:rsid w:val="00130C10"/>
    <w:rsid w:val="00142F2E"/>
    <w:rsid w:val="0015116B"/>
    <w:rsid w:val="00155DFC"/>
    <w:rsid w:val="00155F2B"/>
    <w:rsid w:val="001C7EEB"/>
    <w:rsid w:val="001F0C6F"/>
    <w:rsid w:val="001F70FA"/>
    <w:rsid w:val="002260A3"/>
    <w:rsid w:val="00227CF5"/>
    <w:rsid w:val="00233340"/>
    <w:rsid w:val="00243467"/>
    <w:rsid w:val="002548A9"/>
    <w:rsid w:val="00254CE8"/>
    <w:rsid w:val="00257EA9"/>
    <w:rsid w:val="00267A88"/>
    <w:rsid w:val="002731B4"/>
    <w:rsid w:val="002976D1"/>
    <w:rsid w:val="00297D45"/>
    <w:rsid w:val="002A6536"/>
    <w:rsid w:val="002B544D"/>
    <w:rsid w:val="002B6ED4"/>
    <w:rsid w:val="003124BB"/>
    <w:rsid w:val="00314957"/>
    <w:rsid w:val="00327AD2"/>
    <w:rsid w:val="00340C26"/>
    <w:rsid w:val="00345097"/>
    <w:rsid w:val="003A103A"/>
    <w:rsid w:val="003A2B5B"/>
    <w:rsid w:val="003B6A69"/>
    <w:rsid w:val="003E446B"/>
    <w:rsid w:val="003F4BC4"/>
    <w:rsid w:val="00405D23"/>
    <w:rsid w:val="004144F5"/>
    <w:rsid w:val="00440BD5"/>
    <w:rsid w:val="00450D90"/>
    <w:rsid w:val="00456FA4"/>
    <w:rsid w:val="00486F57"/>
    <w:rsid w:val="00497979"/>
    <w:rsid w:val="004A0F46"/>
    <w:rsid w:val="004A6854"/>
    <w:rsid w:val="004D4BAF"/>
    <w:rsid w:val="00515698"/>
    <w:rsid w:val="0052247A"/>
    <w:rsid w:val="00530743"/>
    <w:rsid w:val="005330A0"/>
    <w:rsid w:val="005355C6"/>
    <w:rsid w:val="0054205C"/>
    <w:rsid w:val="0055565B"/>
    <w:rsid w:val="0056476D"/>
    <w:rsid w:val="00567AE8"/>
    <w:rsid w:val="00575CF1"/>
    <w:rsid w:val="00594A1F"/>
    <w:rsid w:val="005A7FCD"/>
    <w:rsid w:val="005F5428"/>
    <w:rsid w:val="00603535"/>
    <w:rsid w:val="006068C1"/>
    <w:rsid w:val="006338C8"/>
    <w:rsid w:val="0064265C"/>
    <w:rsid w:val="00643C30"/>
    <w:rsid w:val="00652ED9"/>
    <w:rsid w:val="00676CAA"/>
    <w:rsid w:val="00681832"/>
    <w:rsid w:val="006829FF"/>
    <w:rsid w:val="006877AA"/>
    <w:rsid w:val="006A1451"/>
    <w:rsid w:val="006A77C8"/>
    <w:rsid w:val="006B303A"/>
    <w:rsid w:val="006C7756"/>
    <w:rsid w:val="006D60A1"/>
    <w:rsid w:val="006F099B"/>
    <w:rsid w:val="00735602"/>
    <w:rsid w:val="007505DB"/>
    <w:rsid w:val="00762F43"/>
    <w:rsid w:val="007A03D5"/>
    <w:rsid w:val="007A3481"/>
    <w:rsid w:val="007F683E"/>
    <w:rsid w:val="0080269A"/>
    <w:rsid w:val="0081682E"/>
    <w:rsid w:val="00816873"/>
    <w:rsid w:val="00865657"/>
    <w:rsid w:val="00873255"/>
    <w:rsid w:val="0087418A"/>
    <w:rsid w:val="008878D7"/>
    <w:rsid w:val="008939ED"/>
    <w:rsid w:val="00894DF7"/>
    <w:rsid w:val="008C1149"/>
    <w:rsid w:val="008C18A9"/>
    <w:rsid w:val="008C280E"/>
    <w:rsid w:val="008E063E"/>
    <w:rsid w:val="008E7A1D"/>
    <w:rsid w:val="009013CE"/>
    <w:rsid w:val="00951871"/>
    <w:rsid w:val="00952AFA"/>
    <w:rsid w:val="009605DB"/>
    <w:rsid w:val="00963B58"/>
    <w:rsid w:val="00997188"/>
    <w:rsid w:val="009E4CA0"/>
    <w:rsid w:val="00A061AF"/>
    <w:rsid w:val="00A164CA"/>
    <w:rsid w:val="00A178AC"/>
    <w:rsid w:val="00A3586E"/>
    <w:rsid w:val="00A502FC"/>
    <w:rsid w:val="00A54B8A"/>
    <w:rsid w:val="00A91E14"/>
    <w:rsid w:val="00AA0E95"/>
    <w:rsid w:val="00AA3C26"/>
    <w:rsid w:val="00AB6522"/>
    <w:rsid w:val="00AD7DC7"/>
    <w:rsid w:val="00AE053A"/>
    <w:rsid w:val="00AE1A2F"/>
    <w:rsid w:val="00AF6AB9"/>
    <w:rsid w:val="00B102E4"/>
    <w:rsid w:val="00B1780E"/>
    <w:rsid w:val="00B324D8"/>
    <w:rsid w:val="00B35383"/>
    <w:rsid w:val="00B45459"/>
    <w:rsid w:val="00B50389"/>
    <w:rsid w:val="00B51FE6"/>
    <w:rsid w:val="00B547C2"/>
    <w:rsid w:val="00B55118"/>
    <w:rsid w:val="00B6654E"/>
    <w:rsid w:val="00B734E1"/>
    <w:rsid w:val="00BA519E"/>
    <w:rsid w:val="00BB6A9F"/>
    <w:rsid w:val="00BC0901"/>
    <w:rsid w:val="00BC4024"/>
    <w:rsid w:val="00BE42B0"/>
    <w:rsid w:val="00C0480F"/>
    <w:rsid w:val="00C17202"/>
    <w:rsid w:val="00C23944"/>
    <w:rsid w:val="00C2721E"/>
    <w:rsid w:val="00C34ED4"/>
    <w:rsid w:val="00C421CE"/>
    <w:rsid w:val="00C46CAD"/>
    <w:rsid w:val="00C61E82"/>
    <w:rsid w:val="00C62781"/>
    <w:rsid w:val="00C93B49"/>
    <w:rsid w:val="00CB58B4"/>
    <w:rsid w:val="00CF245E"/>
    <w:rsid w:val="00CF6F8D"/>
    <w:rsid w:val="00D332C1"/>
    <w:rsid w:val="00D46F52"/>
    <w:rsid w:val="00D46FDB"/>
    <w:rsid w:val="00D50F10"/>
    <w:rsid w:val="00D51FAC"/>
    <w:rsid w:val="00D612F2"/>
    <w:rsid w:val="00D82488"/>
    <w:rsid w:val="00D870FE"/>
    <w:rsid w:val="00D90F53"/>
    <w:rsid w:val="00DA5758"/>
    <w:rsid w:val="00DC3650"/>
    <w:rsid w:val="00DD2F97"/>
    <w:rsid w:val="00DF2AB4"/>
    <w:rsid w:val="00E27498"/>
    <w:rsid w:val="00E45F30"/>
    <w:rsid w:val="00E62AB2"/>
    <w:rsid w:val="00E66799"/>
    <w:rsid w:val="00E83A44"/>
    <w:rsid w:val="00EA6663"/>
    <w:rsid w:val="00EA6FC6"/>
    <w:rsid w:val="00EB7AEA"/>
    <w:rsid w:val="00EC6C28"/>
    <w:rsid w:val="00ED3175"/>
    <w:rsid w:val="00ED3E9E"/>
    <w:rsid w:val="00EE62C0"/>
    <w:rsid w:val="00EF4B33"/>
    <w:rsid w:val="00EF7865"/>
    <w:rsid w:val="00F046C2"/>
    <w:rsid w:val="00F07331"/>
    <w:rsid w:val="00F3334F"/>
    <w:rsid w:val="00F34A37"/>
    <w:rsid w:val="00F56F39"/>
    <w:rsid w:val="00F62A6A"/>
    <w:rsid w:val="00F6657E"/>
    <w:rsid w:val="00F73C27"/>
    <w:rsid w:val="00F7408E"/>
    <w:rsid w:val="00F84A3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isa.europa.eu/Newsroom/News/Pages/Smart-Borders-Report-Publised-Today.asp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u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4575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10</cp:revision>
  <cp:lastPrinted>2016-02-10T10:39:00Z</cp:lastPrinted>
  <dcterms:created xsi:type="dcterms:W3CDTF">2016-01-22T11:27:00Z</dcterms:created>
  <dcterms:modified xsi:type="dcterms:W3CDTF">2016-02-10T10:59:00Z</dcterms:modified>
</cp:coreProperties>
</file>