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BA45DD" w:rsidRDefault="00BA45DD">
      <w:pPr>
        <w:spacing w:after="360"/>
        <w:ind w:left="697" w:right="-285"/>
        <w:rPr>
          <w:rFonts w:ascii="Arial" w:hAnsi="Arial"/>
          <w:b/>
          <w:sz w:val="32"/>
        </w:rPr>
      </w:pPr>
      <w:r w:rsidRPr="00BA45DD">
        <w:rPr>
          <w:rFonts w:ascii="Arial" w:hAnsi="Arial"/>
          <w:b/>
          <w:sz w:val="32"/>
        </w:rPr>
        <w:t>NATO</w:t>
      </w:r>
      <w:r w:rsidR="00005912">
        <w:rPr>
          <w:rFonts w:ascii="Arial" w:hAnsi="Arial"/>
          <w:b/>
          <w:sz w:val="32"/>
        </w:rPr>
        <w:t xml:space="preserve"> SECRET-</w:t>
      </w:r>
      <w:r w:rsidRPr="00BA45DD">
        <w:rPr>
          <w:rFonts w:ascii="Arial" w:hAnsi="Arial"/>
          <w:b/>
          <w:sz w:val="32"/>
        </w:rPr>
        <w:t xml:space="preserve">Zulassung für SINA </w:t>
      </w:r>
    </w:p>
    <w:p w:rsidR="00A061AF" w:rsidRPr="00BA45DD" w:rsidRDefault="009013CE" w:rsidP="00087FB8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BA45DD">
        <w:rPr>
          <w:rFonts w:ascii="Arial" w:hAnsi="Arial"/>
          <w:b/>
          <w:i/>
          <w:sz w:val="22"/>
        </w:rPr>
        <w:t xml:space="preserve">[Essen, </w:t>
      </w:r>
      <w:r w:rsidR="006F71D8">
        <w:rPr>
          <w:rFonts w:ascii="Arial" w:hAnsi="Arial"/>
          <w:b/>
          <w:i/>
          <w:sz w:val="22"/>
        </w:rPr>
        <w:t>2. Februar</w:t>
      </w:r>
      <w:r w:rsidR="00805A18" w:rsidRPr="00BA45DD">
        <w:rPr>
          <w:rFonts w:ascii="Arial" w:hAnsi="Arial"/>
          <w:b/>
          <w:i/>
          <w:sz w:val="22"/>
        </w:rPr>
        <w:t xml:space="preserve"> </w:t>
      </w:r>
      <w:r w:rsidR="00A164CA" w:rsidRPr="00BA45DD">
        <w:rPr>
          <w:rFonts w:ascii="Arial" w:hAnsi="Arial"/>
          <w:b/>
          <w:i/>
          <w:sz w:val="22"/>
        </w:rPr>
        <w:t>20</w:t>
      </w:r>
      <w:r w:rsidR="00440BD5" w:rsidRPr="00BA45DD">
        <w:rPr>
          <w:rFonts w:ascii="Arial" w:hAnsi="Arial"/>
          <w:b/>
          <w:i/>
          <w:sz w:val="22"/>
        </w:rPr>
        <w:t>1</w:t>
      </w:r>
      <w:r w:rsidR="00805A18">
        <w:rPr>
          <w:rFonts w:ascii="Arial" w:hAnsi="Arial"/>
          <w:b/>
          <w:i/>
          <w:sz w:val="22"/>
        </w:rPr>
        <w:t>5</w:t>
      </w:r>
      <w:r w:rsidR="00A164CA" w:rsidRPr="00BA45DD">
        <w:rPr>
          <w:rFonts w:ascii="Arial" w:hAnsi="Arial"/>
          <w:b/>
          <w:i/>
          <w:sz w:val="22"/>
        </w:rPr>
        <w:t>]</w:t>
      </w:r>
      <w:r w:rsidR="00A164CA" w:rsidRPr="00BA45DD">
        <w:rPr>
          <w:rFonts w:ascii="Arial" w:hAnsi="Arial"/>
          <w:b/>
          <w:sz w:val="22"/>
        </w:rPr>
        <w:t xml:space="preserve"> </w:t>
      </w:r>
      <w:r w:rsidR="00BA45DD" w:rsidRPr="00BA45DD">
        <w:rPr>
          <w:rFonts w:ascii="Arial" w:hAnsi="Arial"/>
          <w:b/>
          <w:sz w:val="22"/>
        </w:rPr>
        <w:t>Die NA</w:t>
      </w:r>
      <w:r w:rsidR="00BA45DD">
        <w:rPr>
          <w:rFonts w:ascii="Arial" w:hAnsi="Arial"/>
          <w:b/>
          <w:sz w:val="22"/>
        </w:rPr>
        <w:t>TO hat</w:t>
      </w:r>
      <w:r w:rsidR="00087FB8">
        <w:rPr>
          <w:rFonts w:ascii="Arial" w:hAnsi="Arial"/>
          <w:b/>
          <w:sz w:val="22"/>
        </w:rPr>
        <w:t xml:space="preserve"> </w:t>
      </w:r>
      <w:r w:rsidR="00BA45DD">
        <w:rPr>
          <w:rFonts w:ascii="Arial" w:hAnsi="Arial"/>
          <w:b/>
          <w:sz w:val="22"/>
        </w:rPr>
        <w:t xml:space="preserve">die </w:t>
      </w:r>
      <w:proofErr w:type="spellStart"/>
      <w:r w:rsidR="00BA45DD">
        <w:rPr>
          <w:rFonts w:ascii="Arial" w:hAnsi="Arial"/>
          <w:b/>
          <w:sz w:val="22"/>
        </w:rPr>
        <w:t>Kryptokomponenten</w:t>
      </w:r>
      <w:proofErr w:type="spellEnd"/>
      <w:r w:rsidR="00BA45DD">
        <w:rPr>
          <w:rFonts w:ascii="Arial" w:hAnsi="Arial"/>
          <w:b/>
          <w:sz w:val="22"/>
        </w:rPr>
        <w:t xml:space="preserve"> SINA L3 Box </w:t>
      </w:r>
      <w:r w:rsidR="00181ED2">
        <w:rPr>
          <w:rFonts w:ascii="Arial" w:hAnsi="Arial"/>
          <w:b/>
          <w:sz w:val="22"/>
        </w:rPr>
        <w:t>H</w:t>
      </w:r>
      <w:r w:rsidR="00536AC0">
        <w:rPr>
          <w:rFonts w:ascii="Arial" w:hAnsi="Arial"/>
          <w:b/>
          <w:sz w:val="22"/>
        </w:rPr>
        <w:t>,</w:t>
      </w:r>
      <w:r w:rsidR="00BA45DD">
        <w:rPr>
          <w:rFonts w:ascii="Arial" w:hAnsi="Arial"/>
          <w:b/>
          <w:sz w:val="22"/>
        </w:rPr>
        <w:t xml:space="preserve"> SINA Workstation</w:t>
      </w:r>
      <w:r w:rsidR="00181ED2">
        <w:rPr>
          <w:rFonts w:ascii="Arial" w:hAnsi="Arial"/>
          <w:b/>
          <w:sz w:val="22"/>
        </w:rPr>
        <w:t xml:space="preserve"> H</w:t>
      </w:r>
      <w:r w:rsidR="00536AC0">
        <w:rPr>
          <w:rFonts w:ascii="Arial" w:hAnsi="Arial"/>
          <w:b/>
          <w:sz w:val="22"/>
        </w:rPr>
        <w:t xml:space="preserve"> und SINA Terminal H</w:t>
      </w:r>
      <w:r w:rsidR="00BA45DD">
        <w:rPr>
          <w:rFonts w:ascii="Arial" w:hAnsi="Arial"/>
          <w:b/>
          <w:sz w:val="22"/>
        </w:rPr>
        <w:t xml:space="preserve"> </w:t>
      </w:r>
      <w:r w:rsidR="009C2EF4">
        <w:rPr>
          <w:rFonts w:ascii="Arial" w:hAnsi="Arial"/>
          <w:b/>
          <w:sz w:val="22"/>
        </w:rPr>
        <w:t xml:space="preserve"> </w:t>
      </w:r>
      <w:r w:rsidR="00181ED2">
        <w:rPr>
          <w:rFonts w:ascii="Arial" w:hAnsi="Arial"/>
          <w:b/>
          <w:sz w:val="22"/>
        </w:rPr>
        <w:t xml:space="preserve">für die Geheimhaltungsstufe „NATO SECRET“ zugelassen. </w:t>
      </w:r>
      <w:r w:rsidR="003D718B">
        <w:rPr>
          <w:rFonts w:ascii="Arial" w:hAnsi="Arial"/>
          <w:b/>
          <w:sz w:val="22"/>
        </w:rPr>
        <w:t>s</w:t>
      </w:r>
      <w:r w:rsidR="00181ED2">
        <w:rPr>
          <w:rFonts w:ascii="Arial" w:hAnsi="Arial"/>
          <w:b/>
          <w:sz w:val="22"/>
        </w:rPr>
        <w:t xml:space="preserve">ecunet </w:t>
      </w:r>
      <w:r w:rsidR="001C5881">
        <w:rPr>
          <w:rFonts w:ascii="Arial" w:hAnsi="Arial"/>
          <w:b/>
          <w:sz w:val="22"/>
        </w:rPr>
        <w:t xml:space="preserve">erfüllt </w:t>
      </w:r>
      <w:r w:rsidR="00087FB8">
        <w:rPr>
          <w:rFonts w:ascii="Arial" w:hAnsi="Arial"/>
          <w:b/>
          <w:sz w:val="22"/>
        </w:rPr>
        <w:t xml:space="preserve">damit </w:t>
      </w:r>
      <w:r w:rsidR="001C5881">
        <w:rPr>
          <w:rFonts w:ascii="Arial" w:hAnsi="Arial"/>
          <w:b/>
          <w:sz w:val="22"/>
        </w:rPr>
        <w:t xml:space="preserve">als </w:t>
      </w:r>
      <w:r w:rsidR="00181ED2">
        <w:rPr>
          <w:rFonts w:ascii="Arial" w:hAnsi="Arial"/>
          <w:b/>
          <w:sz w:val="22"/>
        </w:rPr>
        <w:t>einzige</w:t>
      </w:r>
      <w:r w:rsidR="001C5881">
        <w:rPr>
          <w:rFonts w:ascii="Arial" w:hAnsi="Arial"/>
          <w:b/>
          <w:sz w:val="22"/>
        </w:rPr>
        <w:t>r</w:t>
      </w:r>
      <w:r w:rsidR="00181ED2">
        <w:rPr>
          <w:rFonts w:ascii="Arial" w:hAnsi="Arial"/>
          <w:b/>
          <w:sz w:val="22"/>
        </w:rPr>
        <w:t xml:space="preserve"> deutsche</w:t>
      </w:r>
      <w:r w:rsidR="00E34678">
        <w:rPr>
          <w:rFonts w:ascii="Arial" w:hAnsi="Arial"/>
          <w:b/>
          <w:sz w:val="22"/>
        </w:rPr>
        <w:t>r</w:t>
      </w:r>
      <w:r w:rsidR="00181ED2">
        <w:rPr>
          <w:rFonts w:ascii="Arial" w:hAnsi="Arial"/>
          <w:b/>
          <w:sz w:val="22"/>
        </w:rPr>
        <w:t xml:space="preserve"> Hersteller </w:t>
      </w:r>
      <w:r w:rsidR="001C5881">
        <w:rPr>
          <w:rFonts w:ascii="Arial" w:hAnsi="Arial"/>
          <w:b/>
          <w:sz w:val="22"/>
        </w:rPr>
        <w:t xml:space="preserve">die NATO Anforderungen an </w:t>
      </w:r>
      <w:proofErr w:type="spellStart"/>
      <w:r w:rsidR="00181ED2">
        <w:rPr>
          <w:rFonts w:ascii="Arial" w:hAnsi="Arial"/>
          <w:b/>
          <w:sz w:val="22"/>
        </w:rPr>
        <w:t>IPsec</w:t>
      </w:r>
      <w:proofErr w:type="spellEnd"/>
      <w:r w:rsidR="00181ED2">
        <w:rPr>
          <w:rFonts w:ascii="Arial" w:hAnsi="Arial"/>
          <w:b/>
          <w:sz w:val="22"/>
        </w:rPr>
        <w:t>-Lösungen</w:t>
      </w:r>
      <w:r w:rsidR="001C5881">
        <w:rPr>
          <w:rFonts w:ascii="Arial" w:hAnsi="Arial"/>
          <w:b/>
          <w:sz w:val="22"/>
        </w:rPr>
        <w:t xml:space="preserve"> für diesen hohen Geheimhaltungsgrad. </w:t>
      </w:r>
      <w:r w:rsidR="00087FB8" w:rsidRPr="00087FB8">
        <w:rPr>
          <w:rFonts w:ascii="Arial" w:hAnsi="Arial"/>
          <w:b/>
          <w:sz w:val="22"/>
        </w:rPr>
        <w:t xml:space="preserve">Alle NATO Mitgliedstaaten sowie die gesamte NATO Organisation </w:t>
      </w:r>
      <w:r w:rsidR="001C5881">
        <w:rPr>
          <w:rFonts w:ascii="Arial" w:hAnsi="Arial"/>
          <w:b/>
          <w:sz w:val="22"/>
        </w:rPr>
        <w:t>und</w:t>
      </w:r>
      <w:r w:rsidR="001C5881" w:rsidRPr="00087FB8">
        <w:rPr>
          <w:rFonts w:ascii="Arial" w:hAnsi="Arial"/>
          <w:b/>
          <w:sz w:val="22"/>
        </w:rPr>
        <w:t xml:space="preserve"> </w:t>
      </w:r>
      <w:r w:rsidR="00087FB8" w:rsidRPr="00087FB8">
        <w:rPr>
          <w:rFonts w:ascii="Arial" w:hAnsi="Arial"/>
          <w:b/>
          <w:sz w:val="22"/>
        </w:rPr>
        <w:t xml:space="preserve">ihre weltweiten </w:t>
      </w:r>
      <w:r w:rsidR="00D86F5B">
        <w:rPr>
          <w:rFonts w:ascii="Arial" w:hAnsi="Arial"/>
          <w:b/>
          <w:sz w:val="22"/>
        </w:rPr>
        <w:t>Einheit</w:t>
      </w:r>
      <w:r w:rsidR="00087FB8">
        <w:rPr>
          <w:rFonts w:ascii="Arial" w:hAnsi="Arial"/>
          <w:b/>
          <w:sz w:val="22"/>
        </w:rPr>
        <w:t>en können</w:t>
      </w:r>
      <w:r w:rsidR="00087FB8" w:rsidRPr="00087FB8">
        <w:rPr>
          <w:rFonts w:ascii="Arial" w:hAnsi="Arial"/>
          <w:b/>
          <w:sz w:val="22"/>
        </w:rPr>
        <w:t xml:space="preserve"> </w:t>
      </w:r>
      <w:r w:rsidR="001C5881">
        <w:rPr>
          <w:rFonts w:ascii="Arial" w:hAnsi="Arial"/>
          <w:b/>
          <w:sz w:val="22"/>
        </w:rPr>
        <w:t xml:space="preserve">ab sofort </w:t>
      </w:r>
      <w:r w:rsidR="00087FB8" w:rsidRPr="00087FB8">
        <w:rPr>
          <w:rFonts w:ascii="Arial" w:hAnsi="Arial"/>
          <w:b/>
          <w:sz w:val="22"/>
        </w:rPr>
        <w:t>SINA für NATO S</w:t>
      </w:r>
      <w:r w:rsidR="00D86F5B">
        <w:rPr>
          <w:rFonts w:ascii="Arial" w:hAnsi="Arial"/>
          <w:b/>
          <w:sz w:val="22"/>
        </w:rPr>
        <w:t>ECRET</w:t>
      </w:r>
      <w:r w:rsidR="00087FB8">
        <w:rPr>
          <w:rFonts w:ascii="Arial" w:hAnsi="Arial"/>
          <w:b/>
          <w:sz w:val="22"/>
        </w:rPr>
        <w:t xml:space="preserve"> eingestufte Kommunikation</w:t>
      </w:r>
      <w:r w:rsidR="001704E1">
        <w:rPr>
          <w:rFonts w:ascii="Arial" w:hAnsi="Arial"/>
          <w:b/>
          <w:sz w:val="22"/>
        </w:rPr>
        <w:t xml:space="preserve"> und darunter</w:t>
      </w:r>
      <w:r w:rsidR="00087FB8">
        <w:rPr>
          <w:rFonts w:ascii="Arial" w:hAnsi="Arial"/>
          <w:b/>
          <w:sz w:val="22"/>
        </w:rPr>
        <w:t xml:space="preserve"> einsetzen</w:t>
      </w:r>
      <w:r w:rsidR="00087FB8" w:rsidRPr="00087FB8">
        <w:rPr>
          <w:rFonts w:ascii="Arial" w:hAnsi="Arial"/>
          <w:b/>
          <w:sz w:val="22"/>
        </w:rPr>
        <w:t>.</w:t>
      </w:r>
    </w:p>
    <w:p w:rsidR="00FC6586" w:rsidRPr="003D718B" w:rsidRDefault="00FC6586" w:rsidP="00FC658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„Wir sind stolz auf die Zulassung der NATO. Dies ist eine besondere Auszeichnung für uns und unsere Entwicklung, zeigt sie doch, dass hochwertige </w:t>
      </w:r>
      <w:proofErr w:type="spellStart"/>
      <w:r>
        <w:rPr>
          <w:rFonts w:ascii="Arial" w:hAnsi="Arial"/>
          <w:sz w:val="22"/>
        </w:rPr>
        <w:t>Kryptoprodukte</w:t>
      </w:r>
      <w:proofErr w:type="spellEnd"/>
      <w:r>
        <w:rPr>
          <w:rFonts w:ascii="Arial" w:hAnsi="Arial"/>
          <w:sz w:val="22"/>
        </w:rPr>
        <w:t xml:space="preserve"> aus Deutschland auch die hohen Ansprüche der NATO erfüllen“, kommentiert </w:t>
      </w:r>
      <w:r w:rsidRPr="00D86F5B">
        <w:rPr>
          <w:rFonts w:ascii="Arial" w:hAnsi="Arial"/>
          <w:sz w:val="22"/>
        </w:rPr>
        <w:t>Dr. Rainer Baumgart, Vorstandsvorsitzender der secunet Security Networks AG</w:t>
      </w:r>
      <w:r>
        <w:rPr>
          <w:rFonts w:ascii="Arial" w:hAnsi="Arial"/>
          <w:sz w:val="22"/>
        </w:rPr>
        <w:t>, die Zulassung</w:t>
      </w:r>
      <w:r w:rsidRPr="00D86F5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„Neben zahlreichen nationalen und der erst kürzlich erteilten EU-Zulassung steht hiermit secunet der Zugang zu weiteren </w:t>
      </w:r>
      <w:r w:rsidR="00262874">
        <w:rPr>
          <w:rFonts w:ascii="Arial" w:hAnsi="Arial"/>
          <w:sz w:val="22"/>
        </w:rPr>
        <w:t xml:space="preserve"> internationale Märkten offen.“</w:t>
      </w:r>
    </w:p>
    <w:p w:rsidR="00FC6586" w:rsidRDefault="00FC6586" w:rsidP="009F3E1F">
      <w:pPr>
        <w:spacing w:after="120" w:line="360" w:lineRule="auto"/>
        <w:ind w:left="697"/>
        <w:jc w:val="both"/>
        <w:rPr>
          <w:rFonts w:ascii="Arial" w:hAnsi="Arial"/>
          <w:i/>
          <w:sz w:val="22"/>
        </w:rPr>
      </w:pPr>
      <w:r w:rsidRPr="00262874">
        <w:rPr>
          <w:rFonts w:ascii="Arial" w:hAnsi="Arial"/>
          <w:sz w:val="22"/>
        </w:rPr>
        <w:t xml:space="preserve">Dr. Gerhard </w:t>
      </w:r>
      <w:proofErr w:type="spellStart"/>
      <w:r w:rsidRPr="00262874">
        <w:rPr>
          <w:rFonts w:ascii="Arial" w:hAnsi="Arial"/>
          <w:sz w:val="22"/>
        </w:rPr>
        <w:t>Schabhüser</w:t>
      </w:r>
      <w:proofErr w:type="spellEnd"/>
      <w:r w:rsidRPr="00262874">
        <w:rPr>
          <w:rFonts w:ascii="Arial" w:hAnsi="Arial"/>
          <w:sz w:val="22"/>
        </w:rPr>
        <w:t xml:space="preserve">, Abteilungsleiter K </w:t>
      </w:r>
      <w:proofErr w:type="spellStart"/>
      <w:r w:rsidRPr="00262874">
        <w:rPr>
          <w:rFonts w:ascii="Arial" w:hAnsi="Arial"/>
          <w:sz w:val="22"/>
        </w:rPr>
        <w:t>Kryptotechnologie</w:t>
      </w:r>
      <w:proofErr w:type="spellEnd"/>
      <w:r w:rsidRPr="00262874">
        <w:rPr>
          <w:rFonts w:ascii="Arial" w:hAnsi="Arial"/>
          <w:sz w:val="22"/>
        </w:rPr>
        <w:t xml:space="preserve"> des Bundesamtes für Sicherheit in der Informationstechnik (BSI) ergänzt:  „</w:t>
      </w:r>
      <w:bookmarkStart w:id="0" w:name="OLE_LINK1"/>
      <w:bookmarkStart w:id="1" w:name="OLE_LINK2"/>
      <w:r w:rsidR="009F3E1F" w:rsidRPr="00262874">
        <w:rPr>
          <w:rFonts w:ascii="Arial" w:hAnsi="Arial"/>
          <w:sz w:val="22"/>
        </w:rPr>
        <w:t>Die</w:t>
      </w:r>
      <w:r w:rsidR="009F3E1F" w:rsidRPr="009F3E1F">
        <w:rPr>
          <w:rFonts w:ascii="Arial" w:hAnsi="Arial"/>
          <w:sz w:val="22"/>
        </w:rPr>
        <w:t xml:space="preserve"> vom BSI beauftragte Entwicklung der SINA Produktpalette war in erster Linie für den Einsatz im deutschen Behördenmarkt und für den Schutz nationaler IT-Infrastrukturen gedacht. </w:t>
      </w:r>
      <w:bookmarkEnd w:id="0"/>
      <w:bookmarkEnd w:id="1"/>
      <w:r w:rsidRPr="009F3E1F">
        <w:rPr>
          <w:rFonts w:ascii="Arial" w:hAnsi="Arial"/>
          <w:sz w:val="22"/>
        </w:rPr>
        <w:t xml:space="preserve">Eine NATO SECRET Zulassung bestätigt die Sicherheitsstrategie des BSI mit ihren hohen Anforderungen an </w:t>
      </w:r>
      <w:proofErr w:type="spellStart"/>
      <w:r w:rsidRPr="009F3E1F">
        <w:rPr>
          <w:rFonts w:ascii="Arial" w:hAnsi="Arial"/>
          <w:sz w:val="22"/>
        </w:rPr>
        <w:t>Kryptolösungen</w:t>
      </w:r>
      <w:proofErr w:type="spellEnd"/>
      <w:r w:rsidRPr="009F3E1F">
        <w:rPr>
          <w:rFonts w:ascii="Arial" w:hAnsi="Arial"/>
          <w:sz w:val="22"/>
        </w:rPr>
        <w:t>.“</w:t>
      </w:r>
    </w:p>
    <w:p w:rsidR="00FC6586" w:rsidRPr="00262874" w:rsidRDefault="00262874" w:rsidP="00FC658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262874">
        <w:rPr>
          <w:rFonts w:ascii="Arial" w:hAnsi="Arial"/>
          <w:b/>
          <w:sz w:val="22"/>
        </w:rPr>
        <w:t>Über SINA</w:t>
      </w:r>
    </w:p>
    <w:p w:rsidR="00FC6586" w:rsidRDefault="00FC6586" w:rsidP="00FC658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SINA L3 Box ist als Virtual Private Network Gateway eine zentrale IT-infrastrukturelle Kernkomponente in Hochsicherheitsnetzwerken.  Die zwischen den SINA L3 Boxen ausgetauschten Daten werden in verschlüsselten VPN-Tunneln sicher übertragen. Darüber hinaus </w:t>
      </w:r>
      <w:r w:rsidR="00B03887">
        <w:rPr>
          <w:rFonts w:ascii="Arial" w:hAnsi="Arial"/>
          <w:sz w:val="22"/>
        </w:rPr>
        <w:lastRenderedPageBreak/>
        <w:t xml:space="preserve">terminieren </w:t>
      </w:r>
      <w:r>
        <w:rPr>
          <w:rFonts w:ascii="Arial" w:hAnsi="Arial"/>
          <w:sz w:val="22"/>
        </w:rPr>
        <w:t xml:space="preserve"> SINA L3 Boxen die Zugriffe von SINA Clients (z.B. der SINA W</w:t>
      </w:r>
      <w:r w:rsidR="00262874">
        <w:rPr>
          <w:rFonts w:ascii="Arial" w:hAnsi="Arial"/>
          <w:sz w:val="22"/>
        </w:rPr>
        <w:t>orkstation) auf Serverbereiche.</w:t>
      </w:r>
    </w:p>
    <w:p w:rsidR="009E796D" w:rsidRDefault="0024093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3D718B">
        <w:rPr>
          <w:rFonts w:ascii="Arial" w:hAnsi="Arial"/>
          <w:sz w:val="22"/>
        </w:rPr>
        <w:t xml:space="preserve">ie </w:t>
      </w:r>
      <w:r>
        <w:rPr>
          <w:rFonts w:ascii="Arial" w:hAnsi="Arial"/>
          <w:sz w:val="22"/>
        </w:rPr>
        <w:t xml:space="preserve">für die NATO nun verfügbare </w:t>
      </w:r>
      <w:r w:rsidR="003D718B">
        <w:rPr>
          <w:rFonts w:ascii="Arial" w:hAnsi="Arial"/>
          <w:sz w:val="22"/>
        </w:rPr>
        <w:t>SINA Workstation</w:t>
      </w:r>
      <w:r w:rsidR="00D86F5B">
        <w:rPr>
          <w:rFonts w:ascii="Arial" w:hAnsi="Arial"/>
          <w:sz w:val="22"/>
        </w:rPr>
        <w:t xml:space="preserve"> H</w:t>
      </w:r>
      <w:r>
        <w:rPr>
          <w:rFonts w:ascii="Arial" w:hAnsi="Arial"/>
          <w:sz w:val="22"/>
        </w:rPr>
        <w:t xml:space="preserve"> ist e</w:t>
      </w:r>
      <w:r w:rsidR="003D718B">
        <w:rPr>
          <w:rFonts w:ascii="Arial" w:hAnsi="Arial"/>
          <w:sz w:val="22"/>
        </w:rPr>
        <w:t xml:space="preserve">in </w:t>
      </w:r>
      <w:r w:rsidR="003D718B" w:rsidRPr="003D718B">
        <w:rPr>
          <w:rFonts w:ascii="Arial" w:hAnsi="Arial"/>
          <w:sz w:val="22"/>
        </w:rPr>
        <w:t xml:space="preserve">Client mit </w:t>
      </w:r>
      <w:r w:rsidR="00D84EC5">
        <w:rPr>
          <w:rFonts w:ascii="Arial" w:hAnsi="Arial"/>
          <w:sz w:val="22"/>
        </w:rPr>
        <w:t>Festplattenverschlüsselung</w:t>
      </w:r>
      <w:r w:rsidR="003D718B">
        <w:rPr>
          <w:rFonts w:ascii="Arial" w:hAnsi="Arial"/>
          <w:sz w:val="22"/>
        </w:rPr>
        <w:t>, Smart</w:t>
      </w:r>
      <w:r w:rsidR="00E34678">
        <w:rPr>
          <w:rFonts w:ascii="Arial" w:hAnsi="Arial"/>
          <w:sz w:val="22"/>
        </w:rPr>
        <w:t>c</w:t>
      </w:r>
      <w:r w:rsidR="003D718B">
        <w:rPr>
          <w:rFonts w:ascii="Arial" w:hAnsi="Arial"/>
          <w:sz w:val="22"/>
        </w:rPr>
        <w:t>ard-Authentifizierung</w:t>
      </w:r>
      <w:r w:rsidR="003D718B" w:rsidRPr="003D718B">
        <w:rPr>
          <w:rFonts w:ascii="Arial" w:hAnsi="Arial"/>
          <w:sz w:val="22"/>
        </w:rPr>
        <w:t xml:space="preserve"> und IPSec-gesicherter Kommunikation.</w:t>
      </w:r>
      <w:r w:rsidR="003D718B">
        <w:rPr>
          <w:rFonts w:ascii="Arial" w:hAnsi="Arial"/>
          <w:sz w:val="22"/>
        </w:rPr>
        <w:t xml:space="preserve"> </w:t>
      </w:r>
      <w:r w:rsidR="00805A18" w:rsidRPr="00805A18">
        <w:rPr>
          <w:rFonts w:ascii="Arial" w:hAnsi="Arial"/>
          <w:sz w:val="22"/>
        </w:rPr>
        <w:t xml:space="preserve">Der SINA Terminal </w:t>
      </w:r>
      <w:r w:rsidR="00805A18">
        <w:rPr>
          <w:rFonts w:ascii="Arial" w:hAnsi="Arial"/>
          <w:sz w:val="22"/>
        </w:rPr>
        <w:t xml:space="preserve">H </w:t>
      </w:r>
      <w:r w:rsidR="00805A18" w:rsidRPr="00805A18">
        <w:rPr>
          <w:rFonts w:ascii="Arial" w:hAnsi="Arial"/>
          <w:sz w:val="22"/>
        </w:rPr>
        <w:t>ist ein flexibel stationär und mobil einsetzbarer VPN-Client ohne Festplatte, der über sogenannte Remote Desktop-Protokolle mit</w:t>
      </w:r>
      <w:r w:rsidR="00262874">
        <w:rPr>
          <w:rFonts w:ascii="Arial" w:hAnsi="Arial"/>
          <w:sz w:val="22"/>
        </w:rPr>
        <w:t xml:space="preserve"> Terminal-Servern kommuniziert.</w:t>
      </w:r>
    </w:p>
    <w:p w:rsidR="007361A9" w:rsidRDefault="00805A1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Geräte SINA Workstation H und SINA Terminal H sind </w:t>
      </w:r>
      <w:r w:rsidR="003D718B" w:rsidRPr="003D718B">
        <w:rPr>
          <w:rFonts w:ascii="Arial" w:hAnsi="Arial"/>
          <w:sz w:val="22"/>
        </w:rPr>
        <w:t xml:space="preserve">Multi-Session-fähig und </w:t>
      </w:r>
      <w:r>
        <w:rPr>
          <w:rFonts w:ascii="Arial" w:hAnsi="Arial"/>
          <w:sz w:val="22"/>
        </w:rPr>
        <w:t>können</w:t>
      </w:r>
      <w:r w:rsidR="003D718B" w:rsidRPr="003D718B">
        <w:rPr>
          <w:rFonts w:ascii="Arial" w:hAnsi="Arial"/>
          <w:sz w:val="22"/>
        </w:rPr>
        <w:t xml:space="preserve"> </w:t>
      </w:r>
      <w:r w:rsidR="003D718B">
        <w:rPr>
          <w:rFonts w:ascii="Arial" w:hAnsi="Arial"/>
          <w:sz w:val="22"/>
        </w:rPr>
        <w:t>beispielsweise</w:t>
      </w:r>
      <w:r w:rsidR="003D718B" w:rsidRPr="003D718B">
        <w:rPr>
          <w:rFonts w:ascii="Arial" w:hAnsi="Arial"/>
          <w:sz w:val="22"/>
        </w:rPr>
        <w:t xml:space="preserve"> offene und</w:t>
      </w:r>
      <w:r w:rsidR="00FB371F">
        <w:rPr>
          <w:rFonts w:ascii="Arial" w:hAnsi="Arial"/>
          <w:sz w:val="22"/>
        </w:rPr>
        <w:t xml:space="preserve"> / oder unterschiedlich</w:t>
      </w:r>
      <w:r w:rsidR="003D718B" w:rsidRPr="003D718B">
        <w:rPr>
          <w:rFonts w:ascii="Arial" w:hAnsi="Arial"/>
          <w:sz w:val="22"/>
        </w:rPr>
        <w:t xml:space="preserve"> eingestufte Daten in parallelen Sessions verarbeiten.</w:t>
      </w:r>
      <w:r w:rsidR="003D718B">
        <w:rPr>
          <w:rFonts w:ascii="Arial" w:hAnsi="Arial"/>
          <w:sz w:val="22"/>
        </w:rPr>
        <w:t xml:space="preserve"> Gerade für die Nutzung im NATO Umfeld ist diese Eigenschaft von Vorteil, da die Anwender häufig In</w:t>
      </w:r>
      <w:r w:rsidR="00FB371F">
        <w:rPr>
          <w:rFonts w:ascii="Arial" w:hAnsi="Arial"/>
          <w:sz w:val="22"/>
        </w:rPr>
        <w:t>formationen aus unterschiedlichen</w:t>
      </w:r>
      <w:r w:rsidR="003D718B">
        <w:rPr>
          <w:rFonts w:ascii="Arial" w:hAnsi="Arial"/>
          <w:sz w:val="22"/>
        </w:rPr>
        <w:t xml:space="preserve"> Netzwerken verarbeiten müssen. </w:t>
      </w:r>
      <w:r w:rsidR="007361A9">
        <w:rPr>
          <w:rFonts w:ascii="Arial" w:hAnsi="Arial"/>
          <w:sz w:val="22"/>
        </w:rPr>
        <w:t xml:space="preserve">Nun sind sie in der Lage, Informationen an </w:t>
      </w:r>
      <w:r w:rsidR="00240938">
        <w:rPr>
          <w:rFonts w:ascii="Arial" w:hAnsi="Arial"/>
          <w:sz w:val="22"/>
        </w:rPr>
        <w:t xml:space="preserve">nur </w:t>
      </w:r>
      <w:r w:rsidR="007361A9">
        <w:rPr>
          <w:rFonts w:ascii="Arial" w:hAnsi="Arial"/>
          <w:sz w:val="22"/>
        </w:rPr>
        <w:t xml:space="preserve">einem Gerät zu bearbeiten, anstatt wie bisher zwischen mehreren Arbeitsplätzen wechseln zu müssen. </w:t>
      </w:r>
      <w:r w:rsidR="00087FB8">
        <w:rPr>
          <w:rFonts w:ascii="Arial" w:hAnsi="Arial"/>
          <w:sz w:val="22"/>
        </w:rPr>
        <w:t xml:space="preserve">Neben dem Sicherheitsaspekt </w:t>
      </w:r>
      <w:r w:rsidR="00240938">
        <w:rPr>
          <w:rFonts w:ascii="Arial" w:hAnsi="Arial"/>
          <w:sz w:val="22"/>
        </w:rPr>
        <w:t xml:space="preserve">bietet </w:t>
      </w:r>
      <w:r w:rsidR="00087FB8">
        <w:rPr>
          <w:rFonts w:ascii="Arial" w:hAnsi="Arial"/>
          <w:sz w:val="22"/>
        </w:rPr>
        <w:t xml:space="preserve">der Einsatz von SINA </w:t>
      </w:r>
      <w:r w:rsidR="00D86F5B">
        <w:rPr>
          <w:rFonts w:ascii="Arial" w:hAnsi="Arial"/>
          <w:sz w:val="22"/>
        </w:rPr>
        <w:t xml:space="preserve">damit </w:t>
      </w:r>
      <w:r w:rsidR="00087FB8">
        <w:rPr>
          <w:rFonts w:ascii="Arial" w:hAnsi="Arial"/>
          <w:sz w:val="22"/>
        </w:rPr>
        <w:t>auch ei</w:t>
      </w:r>
      <w:r w:rsidR="0083267C">
        <w:rPr>
          <w:rFonts w:ascii="Arial" w:hAnsi="Arial"/>
          <w:sz w:val="22"/>
        </w:rPr>
        <w:t>n erhebliches Einsparpotenzial.</w:t>
      </w:r>
    </w:p>
    <w:p w:rsidR="00BA45DD" w:rsidRDefault="00087FB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B371F">
        <w:rPr>
          <w:rFonts w:ascii="Arial" w:hAnsi="Arial"/>
          <w:sz w:val="22"/>
        </w:rPr>
        <w:t>Die aktuellen Zulassungen im Überblick</w:t>
      </w:r>
      <w:r w:rsidR="006F71D8">
        <w:rPr>
          <w:rFonts w:ascii="Arial" w:hAnsi="Arial"/>
          <w:sz w:val="22"/>
        </w:rPr>
        <w:t>:</w:t>
      </w:r>
      <w:bookmarkStart w:id="2" w:name="_GoBack"/>
      <w:bookmarkEnd w:id="2"/>
    </w:p>
    <w:p w:rsidR="00536AC0" w:rsidRDefault="00D84EC5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2DBB64BF" wp14:editId="0914B939">
            <wp:extent cx="4533900" cy="2737639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_Grafiken_Zulassungen_01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678" cy="273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6F71D8">
        <w:rPr>
          <w:rFonts w:ascii="Arial" w:hAnsi="Arial"/>
          <w:sz w:val="16"/>
        </w:rPr>
        <w:t>2.</w:t>
      </w:r>
      <w:r w:rsidR="0083267C">
        <w:rPr>
          <w:rFonts w:ascii="Arial" w:hAnsi="Arial"/>
          <w:sz w:val="16"/>
        </w:rPr>
        <w:t>778</w:t>
      </w: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ED7F06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2B544D">
        <w:rPr>
          <w:rFonts w:ascii="Arial" w:hAnsi="Arial" w:cs="Arial"/>
          <w:sz w:val="16"/>
          <w:szCs w:val="16"/>
        </w:rPr>
        <w:t>300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83267C">
        <w:rPr>
          <w:rFonts w:ascii="Arial" w:hAnsi="Arial" w:cs="Arial"/>
          <w:sz w:val="16"/>
          <w:szCs w:val="16"/>
        </w:rPr>
        <w:t>4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83267C">
        <w:rPr>
          <w:rFonts w:ascii="Arial" w:hAnsi="Arial" w:cs="Arial"/>
          <w:sz w:val="16"/>
          <w:szCs w:val="16"/>
        </w:rPr>
        <w:t>82,2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B35383" w:rsidRPr="0083267C" w:rsidRDefault="00A164CA" w:rsidP="0083267C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B35383" w:rsidRPr="0083267C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9D" w:rsidRDefault="00A26F9D">
      <w:r>
        <w:separator/>
      </w:r>
    </w:p>
  </w:endnote>
  <w:endnote w:type="continuationSeparator" w:id="0">
    <w:p w:rsidR="00A26F9D" w:rsidRDefault="00A2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D7F06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ED7F06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9D" w:rsidRDefault="00A26F9D">
      <w:r>
        <w:separator/>
      </w:r>
    </w:p>
  </w:footnote>
  <w:footnote w:type="continuationSeparator" w:id="0">
    <w:p w:rsidR="00A26F9D" w:rsidRDefault="00A2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5912"/>
    <w:rsid w:val="00036D1C"/>
    <w:rsid w:val="00070E91"/>
    <w:rsid w:val="00087FB8"/>
    <w:rsid w:val="000D0B22"/>
    <w:rsid w:val="0010464C"/>
    <w:rsid w:val="001075C5"/>
    <w:rsid w:val="001249CD"/>
    <w:rsid w:val="00130C10"/>
    <w:rsid w:val="0015116B"/>
    <w:rsid w:val="001704E1"/>
    <w:rsid w:val="00181ED2"/>
    <w:rsid w:val="001A2A6F"/>
    <w:rsid w:val="001C5881"/>
    <w:rsid w:val="001F0C6F"/>
    <w:rsid w:val="001F70FA"/>
    <w:rsid w:val="00227CF5"/>
    <w:rsid w:val="00233340"/>
    <w:rsid w:val="00240938"/>
    <w:rsid w:val="00243467"/>
    <w:rsid w:val="002548A9"/>
    <w:rsid w:val="00262874"/>
    <w:rsid w:val="002976D1"/>
    <w:rsid w:val="002A6536"/>
    <w:rsid w:val="002B544D"/>
    <w:rsid w:val="002B6ED4"/>
    <w:rsid w:val="003124BB"/>
    <w:rsid w:val="00327AD2"/>
    <w:rsid w:val="00345097"/>
    <w:rsid w:val="0036778F"/>
    <w:rsid w:val="003A2B5B"/>
    <w:rsid w:val="003C0EFD"/>
    <w:rsid w:val="003D718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36AC0"/>
    <w:rsid w:val="005A11FE"/>
    <w:rsid w:val="005A46F4"/>
    <w:rsid w:val="005F5428"/>
    <w:rsid w:val="006068C1"/>
    <w:rsid w:val="006338C8"/>
    <w:rsid w:val="0067655F"/>
    <w:rsid w:val="00676CAA"/>
    <w:rsid w:val="006877AA"/>
    <w:rsid w:val="006A77C8"/>
    <w:rsid w:val="006B303A"/>
    <w:rsid w:val="006C7756"/>
    <w:rsid w:val="006E1B7B"/>
    <w:rsid w:val="006F71D8"/>
    <w:rsid w:val="007361A9"/>
    <w:rsid w:val="007505DB"/>
    <w:rsid w:val="00762F43"/>
    <w:rsid w:val="007939B9"/>
    <w:rsid w:val="007A03D5"/>
    <w:rsid w:val="00805A18"/>
    <w:rsid w:val="0081682E"/>
    <w:rsid w:val="00816873"/>
    <w:rsid w:val="0083267C"/>
    <w:rsid w:val="00870772"/>
    <w:rsid w:val="0087418A"/>
    <w:rsid w:val="008878D7"/>
    <w:rsid w:val="00894DF7"/>
    <w:rsid w:val="008C1149"/>
    <w:rsid w:val="008C280E"/>
    <w:rsid w:val="008E0519"/>
    <w:rsid w:val="008E063E"/>
    <w:rsid w:val="008E7A1D"/>
    <w:rsid w:val="009013CE"/>
    <w:rsid w:val="00951871"/>
    <w:rsid w:val="009605DB"/>
    <w:rsid w:val="00963B58"/>
    <w:rsid w:val="00997188"/>
    <w:rsid w:val="009B06B4"/>
    <w:rsid w:val="009C2EF4"/>
    <w:rsid w:val="009E4CA0"/>
    <w:rsid w:val="009E796D"/>
    <w:rsid w:val="009F3E1F"/>
    <w:rsid w:val="00A061AF"/>
    <w:rsid w:val="00A164CA"/>
    <w:rsid w:val="00A26F9D"/>
    <w:rsid w:val="00A3586E"/>
    <w:rsid w:val="00A54B8A"/>
    <w:rsid w:val="00AA0E95"/>
    <w:rsid w:val="00AA3C26"/>
    <w:rsid w:val="00AB6522"/>
    <w:rsid w:val="00AD7DC7"/>
    <w:rsid w:val="00AE053A"/>
    <w:rsid w:val="00AE1A2F"/>
    <w:rsid w:val="00B03887"/>
    <w:rsid w:val="00B102E4"/>
    <w:rsid w:val="00B35383"/>
    <w:rsid w:val="00B50389"/>
    <w:rsid w:val="00B734E1"/>
    <w:rsid w:val="00BA45DD"/>
    <w:rsid w:val="00BA519E"/>
    <w:rsid w:val="00BC4024"/>
    <w:rsid w:val="00BE42B0"/>
    <w:rsid w:val="00C03022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F245E"/>
    <w:rsid w:val="00D46F52"/>
    <w:rsid w:val="00D476B9"/>
    <w:rsid w:val="00D50F10"/>
    <w:rsid w:val="00D51FAC"/>
    <w:rsid w:val="00D612F2"/>
    <w:rsid w:val="00D812C7"/>
    <w:rsid w:val="00D84EC5"/>
    <w:rsid w:val="00D86F5B"/>
    <w:rsid w:val="00D870FE"/>
    <w:rsid w:val="00DA5758"/>
    <w:rsid w:val="00DC3650"/>
    <w:rsid w:val="00DD2F97"/>
    <w:rsid w:val="00E34678"/>
    <w:rsid w:val="00E45F30"/>
    <w:rsid w:val="00E62AB2"/>
    <w:rsid w:val="00E83A44"/>
    <w:rsid w:val="00EA6663"/>
    <w:rsid w:val="00EB7AEA"/>
    <w:rsid w:val="00EC6C28"/>
    <w:rsid w:val="00ED7F06"/>
    <w:rsid w:val="00EE62C0"/>
    <w:rsid w:val="00EF4B33"/>
    <w:rsid w:val="00EF7865"/>
    <w:rsid w:val="00F477CF"/>
    <w:rsid w:val="00F56F39"/>
    <w:rsid w:val="00F6657E"/>
    <w:rsid w:val="00F73C27"/>
    <w:rsid w:val="00F7408E"/>
    <w:rsid w:val="00F91BB7"/>
    <w:rsid w:val="00FB371F"/>
    <w:rsid w:val="00FC48A1"/>
    <w:rsid w:val="00FC6586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BA45D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BA45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une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3978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6</cp:revision>
  <cp:lastPrinted>2015-01-30T14:50:00Z</cp:lastPrinted>
  <dcterms:created xsi:type="dcterms:W3CDTF">2015-01-29T15:04:00Z</dcterms:created>
  <dcterms:modified xsi:type="dcterms:W3CDTF">2015-01-30T14:51:00Z</dcterms:modified>
</cp:coreProperties>
</file>